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E3" w:rsidRPr="00CB61E3" w:rsidRDefault="00CB61E3" w:rsidP="00CB61E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  <w:t>Коэффициенты к ценам на кадастровые работы</w:t>
      </w:r>
    </w:p>
    <w:p w:rsidR="00CB61E3" w:rsidRPr="00CB61E3" w:rsidRDefault="00CB61E3" w:rsidP="00CB61E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Применение индекса повышения цен при расчете сметы</w:t>
      </w:r>
    </w:p>
    <w:p w:rsidR="00CB61E3" w:rsidRPr="00CB61E3" w:rsidRDefault="00CB61E3" w:rsidP="00CB6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CB61E3" w:rsidRPr="00CB61E3" w:rsidRDefault="00CB61E3" w:rsidP="00CB61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своей практической работе ООО "</w:t>
      </w:r>
      <w:proofErr w:type="spellStart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Главземпроект</w:t>
      </w:r>
      <w:proofErr w:type="spellEnd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 при расчете сметы на кадастровые и землеустроительные работы с использованием программы "СМЕТА" (поставляется во все регионы Российской Федерации на CD-диске) использует повышающие коэффициенты к ценам "Сборника цен и общественно необходимых затрат труда (ОНЗТ) на изготовление проектной и изыскательской продукции землеустройства, земельного кадастра и мониторинга земель", введенному Роскомземом с 1 января 1996 года и коэффициенты-дефляторы</w:t>
      </w:r>
      <w:proofErr w:type="gramEnd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gramStart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которые</w:t>
      </w:r>
      <w:proofErr w:type="gramEnd"/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утверждаются приказами Минэкономразвития России.</w:t>
      </w:r>
    </w:p>
    <w:p w:rsidR="00CB61E3" w:rsidRPr="00CB61E3" w:rsidRDefault="00CB61E3" w:rsidP="00CB61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FF4500"/>
          <w:sz w:val="17"/>
          <w:szCs w:val="17"/>
          <w:shd w:val="clear" w:color="auto" w:fill="FFFFE0"/>
          <w:lang w:eastAsia="ru-RU"/>
        </w:rPr>
        <w:t>Дополнительную информацию о программе СМЕТА-2013 смотрите презентацию, где содержатся примеры выходной формы сметы в двух вариантах (переход по ссылке):</w:t>
      </w:r>
      <w:r w:rsidRPr="00CB61E3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E0"/>
          <w:lang w:eastAsia="ru-RU"/>
        </w:rPr>
        <w:t> </w:t>
      </w:r>
      <w:hyperlink r:id="rId4" w:tgtFrame="_blank" w:history="1">
        <w:r w:rsidRPr="00CB61E3">
          <w:rPr>
            <w:rFonts w:ascii="Verdana" w:eastAsia="Times New Roman" w:hAnsi="Verdana" w:cs="Times New Roman"/>
            <w:color w:val="6196DA"/>
            <w:u w:val="single"/>
            <w:lang w:eastAsia="ru-RU"/>
          </w:rPr>
          <w:t>ПЕРЕХОД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91"/>
        <w:gridCol w:w="4664"/>
      </w:tblGrid>
      <w:tr w:rsidR="00CB61E3" w:rsidRPr="00CB61E3" w:rsidTr="00CB61E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ФЕДЕРАЛЬНАЯ СЛУЖБА</w:t>
            </w:r>
          </w:p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ЗЕМЕЛЬНОГО КАДАСТРА РОССИИ</w:t>
            </w:r>
          </w:p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(РОСЗЕМКАДАСТР)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Территориальные органы </w:t>
            </w:r>
            <w:proofErr w:type="spellStart"/>
            <w:r w:rsidRPr="00CB61E3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Росземкадастра</w:t>
            </w:r>
            <w:proofErr w:type="spellEnd"/>
          </w:p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CB61E3" w:rsidRPr="00CB61E3" w:rsidTr="00CB61E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119415, Москва, пр. Вернадского, 37, корп.2</w:t>
            </w:r>
          </w:p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телефон 930-55-77 факс 930-27-94</w:t>
            </w:r>
          </w:p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 </w:t>
            </w: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 10.01.2003 г. № НК/25</w:t>
            </w:r>
          </w:p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№ _______ от 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</w:tbl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«О повышающих коэффициентах на 2003 год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ценам «Сборника цен и общественно </w:t>
      </w:r>
      <w:proofErr w:type="spellStart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</w:t>
      </w:r>
      <w:proofErr w:type="spellEnd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spellStart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ходимых</w:t>
      </w:r>
      <w:proofErr w:type="spellEnd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затрат труда (ОНЗТ) на изготовление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проектной и изыскательской продукции земле-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устройства, земельного кадастра и мониторинга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земель» (М., Роскомзем, 1996)»</w:t>
      </w:r>
    </w:p>
    <w:p w:rsidR="00CB61E3" w:rsidRPr="00CB61E3" w:rsidRDefault="00CB61E3" w:rsidP="00CB61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lang w:eastAsia="ru-RU"/>
        </w:rPr>
        <w:t> </w:t>
      </w:r>
      <w:proofErr w:type="gramStart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формирования объемов финансирования мероприятий по улучшению землеустройства и землепользования, ведения государственного земельного кадастра, мониторинга земель и землеустройства и определения стартовых цен при проведении торгов (конкурсов) на закупку товаров, работ и услуг для государственных нужд за счет средств федерального бюджета </w:t>
      </w:r>
      <w:proofErr w:type="spellStart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Росземкадастр</w:t>
      </w:r>
      <w:proofErr w:type="spellEnd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рекомендует использовать в 2003 году к ценам «Сборника цен и общественно необходимых затрат труда (ОНЗТ) на изготовление проектной и</w:t>
      </w:r>
      <w:proofErr w:type="gramEnd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изыскательской продукции землеустройства, земельного кадастра и мониторинга земель» (М., Роскомзем, 1996) повышающие коэффициенты для территорий, расположенных в Европейской части Российской Федерации – 4,22, Западной и Восточной Сибири – 4,42, районах Дальнего Востока – 4,61, районах Крайнего Севера – 4,80.</w:t>
      </w:r>
    </w:p>
    <w:p w:rsidR="00CB61E3" w:rsidRPr="00CB61E3" w:rsidRDefault="00CB61E3" w:rsidP="00CB61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Первый заместитель руководителя                                         Н.В. </w:t>
      </w:r>
      <w:proofErr w:type="spellStart"/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Комов</w:t>
      </w:r>
      <w:proofErr w:type="spellEnd"/>
    </w:p>
    <w:p w:rsidR="00CB61E3" w:rsidRPr="00CB61E3" w:rsidRDefault="00CB61E3" w:rsidP="00CB61E3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Применение коэффициента-дефлятора в сметах</w:t>
      </w:r>
    </w:p>
    <w:p w:rsidR="00CB61E3" w:rsidRPr="00CB61E3" w:rsidRDefault="00CB61E3" w:rsidP="00CB61E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 2004 году применялся коэффициент-дефлятор установленный приказом Минэкономразвития РФ:</w:t>
      </w:r>
    </w:p>
    <w:p w:rsidR="00CB61E3" w:rsidRPr="00CB61E3" w:rsidRDefault="00CB61E3" w:rsidP="00CB6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Зарегистрировано в Минюсте РФ 25 ноября</w:t>
      </w:r>
      <w:r w:rsidRPr="00CB61E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2003 г. N 5262</w:t>
      </w:r>
    </w:p>
    <w:p w:rsidR="00CB61E3" w:rsidRPr="00CB61E3" w:rsidRDefault="00CB61E3" w:rsidP="00CB6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МИНИСТЕРСТВО ЭКОНОМИЧЕСКОГО РАЗВИТИЯ И ТОРГОВЛИ</w:t>
      </w:r>
    </w:p>
    <w:p w:rsidR="00CB61E3" w:rsidRPr="00CB61E3" w:rsidRDefault="00CB61E3" w:rsidP="00CB6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РОССИЙСКОЙ ФЕДЕРАЦИИ</w:t>
      </w:r>
    </w:p>
    <w:p w:rsidR="00CB61E3" w:rsidRPr="00CB61E3" w:rsidRDefault="00CB61E3" w:rsidP="00CB6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ПРИКАЗ</w:t>
      </w:r>
    </w:p>
    <w:p w:rsidR="00CB61E3" w:rsidRPr="00CB61E3" w:rsidRDefault="00CB61E3" w:rsidP="00CB61E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 11 ноября</w:t>
      </w:r>
      <w:r w:rsidRPr="00CB61E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2003 г. N 337</w:t>
      </w:r>
    </w:p>
    <w:p w:rsidR="00CB61E3" w:rsidRPr="00CB61E3" w:rsidRDefault="00CB61E3" w:rsidP="00CB61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 УСТАНОВЛЕНИИ КОЭФФИЦИЕНТА-ДЕФЛЯТОРА НА 2004 ГОД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соответствии с Федеральным законом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Федерации, а также о признании утратившими силу отдельных актов законодательства Российской Федерации о налогах и сборах" (Собрание законодательства Российской Федерации, 2002, N 30, ст. 3021) и во исполнение распоряжения Правительства Российской Федерации от 25 декабря</w:t>
      </w:r>
      <w:r w:rsidRPr="00CB61E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2002 г</w:t>
      </w:r>
      <w:proofErr w:type="gramEnd"/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N 1834-р (Собрание законодательства Российской Федерации, 2002, N 52 (II ч.), ст. 5275) приказываю: 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Установить коэффициент-дефлятор на 2004 год, соответствующий индексу изменения потребительских цен на товары (работы, услуги) в Российской Федерации, равным </w:t>
      </w:r>
      <w:r w:rsidRPr="00CB61E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1,133.</w:t>
      </w:r>
    </w:p>
    <w:p w:rsidR="00CB61E3" w:rsidRPr="00CB61E3" w:rsidRDefault="00CB61E3" w:rsidP="00CB61E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t> </w:t>
      </w:r>
      <w:r w:rsidRPr="00CB61E3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 xml:space="preserve">В последующие годы также издавались приказы Минэкономразвития России, которые устанавливали коэффициенты </w:t>
      </w:r>
      <w:proofErr w:type="gramStart"/>
      <w:r w:rsidRPr="00CB61E3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-д</w:t>
      </w:r>
      <w:proofErr w:type="gramEnd"/>
      <w:r w:rsidRPr="00CB61E3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ефляторы на следующий год. Из содержания приказа следует, что конкретно землеустроительные и кадастровые работы не упоминаются (так же как и  множество других работ), поэтому используем коэффициент-дефлятор применительно и к землеустроительным и кадастровым работам.</w:t>
      </w:r>
    </w:p>
    <w:tbl>
      <w:tblPr>
        <w:tblW w:w="9750" w:type="dxa"/>
        <w:tblInd w:w="88" w:type="dxa"/>
        <w:tblCellMar>
          <w:left w:w="0" w:type="dxa"/>
          <w:right w:w="0" w:type="dxa"/>
        </w:tblCellMar>
        <w:tblLook w:val="04A0"/>
      </w:tblPr>
      <w:tblGrid>
        <w:gridCol w:w="3070"/>
        <w:gridCol w:w="1408"/>
        <w:gridCol w:w="791"/>
        <w:gridCol w:w="1279"/>
        <w:gridCol w:w="1100"/>
        <w:gridCol w:w="1051"/>
        <w:gridCol w:w="1051"/>
      </w:tblGrid>
      <w:tr w:rsidR="00CB61E3" w:rsidRPr="00CB61E3" w:rsidTr="00CB61E3">
        <w:trPr>
          <w:trHeight w:val="255"/>
        </w:trPr>
        <w:tc>
          <w:tcPr>
            <w:tcW w:w="9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 коэффициента к Сборнику цен (ОНЗТ-96) на 2014 год</w:t>
            </w:r>
          </w:p>
        </w:tc>
      </w:tr>
      <w:tr w:rsidR="00CB61E3" w:rsidRPr="00CB61E3" w:rsidTr="00CB61E3">
        <w:trPr>
          <w:trHeight w:val="975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Коэффициент-дефлятор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</w:t>
            </w:r>
            <w:proofErr w:type="spellStart"/>
            <w:proofErr w:type="gramStart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приме-нения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Европейской части Российской Федерации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Западной и Восточной Сибири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районах</w:t>
            </w:r>
            <w:proofErr w:type="gramEnd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Дальнего Востока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районах</w:t>
            </w:r>
            <w:proofErr w:type="gramEnd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Крайнего Севера</w:t>
            </w:r>
          </w:p>
        </w:tc>
      </w:tr>
      <w:tr w:rsidR="00CB61E3" w:rsidRPr="00CB61E3" w:rsidTr="00CB61E3">
        <w:trPr>
          <w:trHeight w:val="240"/>
        </w:trPr>
        <w:tc>
          <w:tcPr>
            <w:tcW w:w="42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spellStart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Росземкадастра</w:t>
            </w:r>
            <w:proofErr w:type="spellEnd"/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10.01.2003 г. № НК/25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</w:tr>
      <w:tr w:rsidR="00CB61E3" w:rsidRPr="00CB61E3" w:rsidTr="00CB61E3">
        <w:trPr>
          <w:trHeight w:val="51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Минэкономразвития России от 11 ноября 2003 г. N 337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4,78126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5,00786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5,22313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5,4384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9 ноября 2004 г. N 298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5,27851104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5,5286774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5,7663355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6,0039936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3 ноября 2005 г. N 284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5,9752745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6,2584629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6,5274918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6,7965208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3 ноября 2006 г. N 359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6,54890085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6,8592753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7,154131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7,4489867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19 ноября 2007 г. N 401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szCs w:val="18"/>
                <w:lang w:eastAsia="ru-RU"/>
              </w:rPr>
              <w:t>7,07936182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szCs w:val="18"/>
                <w:lang w:eastAsia="ru-RU"/>
              </w:rPr>
              <w:t>7,4148766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szCs w:val="18"/>
                <w:lang w:eastAsia="ru-RU"/>
              </w:rPr>
              <w:t>7,7336156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b/>
                <w:bCs/>
                <w:color w:val="0000CD"/>
                <w:sz w:val="18"/>
                <w:szCs w:val="18"/>
                <w:lang w:eastAsia="ru-RU"/>
              </w:rPr>
              <w:t>8,0523547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12 ноября 2008 г. N 392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8,12710737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8,5122783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8,8781907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9,2441032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13 ноября 2009 г. N 465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9,16777355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9,6022652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10,015032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10,427799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27 октября 2010 г. N 519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9,71288441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10,173211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10,610521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11,047831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1 ноября 2011 г. N 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1,4942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10,5779824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11,079309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11,555568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12,031828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-"-"- от  31 октября 2012 г. N 707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11,1075187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11,633941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12,134043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B61E3" w:rsidRPr="00CB61E3" w:rsidRDefault="00CB61E3" w:rsidP="00CB61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1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12,634144</w:t>
            </w:r>
          </w:p>
        </w:tc>
      </w:tr>
      <w:tr w:rsidR="00CB61E3" w:rsidRPr="00CB61E3" w:rsidTr="00CB61E3">
        <w:trPr>
          <w:trHeight w:val="270"/>
        </w:trPr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-"-"- от 7 ноября </w:t>
            </w:r>
            <w:r w:rsidRPr="00CB61E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2013 г</w:t>
            </w: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N                          652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1.672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11,836693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12,397674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12,930605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1E3" w:rsidRPr="00CB61E3" w:rsidRDefault="00CB61E3" w:rsidP="00CB61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B61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13,463537</w:t>
            </w:r>
          </w:p>
        </w:tc>
      </w:tr>
    </w:tbl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CB61E3">
        <w:rPr>
          <w:rFonts w:ascii="Verdana" w:eastAsia="Times New Roman" w:hAnsi="Verdana" w:cs="Times New Roman"/>
          <w:sz w:val="20"/>
          <w:szCs w:val="20"/>
          <w:lang w:eastAsia="ru-RU"/>
        </w:rPr>
        <w:t>Порядок расчета на 2010 г. определен с учетом письма Минфина от 27 ноября 2009 г. N 03-11-11/216  и далее от 11 февраля 2011 г. N 03-11-09/6.</w:t>
      </w:r>
    </w:p>
    <w:p w:rsidR="00CB61E3" w:rsidRPr="00CB61E3" w:rsidRDefault="00CB61E3" w:rsidP="00CB61E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B61E3">
        <w:rPr>
          <w:rFonts w:ascii="Verdana" w:eastAsia="Times New Roman" w:hAnsi="Verdana" w:cs="Times New Roman"/>
          <w:sz w:val="20"/>
          <w:szCs w:val="20"/>
          <w:lang w:eastAsia="ru-RU"/>
        </w:rPr>
        <w:t>До 2007 года коэффициенты-дефляторы перемножались, а в 2008 году и далее последующие </w:t>
      </w:r>
      <w:r w:rsidRPr="00CB61E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коэффициенты </w:t>
      </w:r>
      <w:r w:rsidRPr="00CB61E3">
        <w:rPr>
          <w:rFonts w:ascii="Verdana" w:eastAsia="Times New Roman" w:hAnsi="Verdana" w:cs="Times New Roman"/>
          <w:sz w:val="20"/>
          <w:szCs w:val="20"/>
          <w:lang w:eastAsia="ru-RU"/>
        </w:rPr>
        <w:t>умножаются на коэффициент 2007 года.  </w:t>
      </w:r>
    </w:p>
    <w:p w:rsidR="00CE527B" w:rsidRDefault="00CE527B"/>
    <w:sectPr w:rsidR="00CE527B" w:rsidSect="00CE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E3"/>
    <w:rsid w:val="00CB61E3"/>
    <w:rsid w:val="00CE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B"/>
  </w:style>
  <w:style w:type="paragraph" w:styleId="1">
    <w:name w:val="heading 1"/>
    <w:basedOn w:val="a"/>
    <w:link w:val="10"/>
    <w:uiPriority w:val="9"/>
    <w:qFormat/>
    <w:rsid w:val="00CB6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1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B61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6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ik.3dn.ru/Cmet2013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2014-09-06T02:43:00Z</dcterms:created>
  <dcterms:modified xsi:type="dcterms:W3CDTF">2014-09-06T02:44:00Z</dcterms:modified>
</cp:coreProperties>
</file>