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12" w:rsidRPr="00F20E2E" w:rsidRDefault="00F20E2E" w:rsidP="00F20E2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F20E2E">
        <w:rPr>
          <w:rFonts w:ascii="Times New Roman" w:hAnsi="Times New Roman" w:cs="Times New Roman"/>
          <w:b/>
          <w:sz w:val="28"/>
        </w:rPr>
        <w:t>Темы рефератов</w:t>
      </w:r>
    </w:p>
    <w:bookmarkEnd w:id="0"/>
    <w:p w:rsidR="00F20E2E" w:rsidRPr="00F20E2E" w:rsidRDefault="00F20E2E" w:rsidP="00F20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20E2E">
        <w:rPr>
          <w:rFonts w:ascii="Times New Roman" w:hAnsi="Times New Roman" w:cs="Times New Roman"/>
          <w:sz w:val="28"/>
        </w:rPr>
        <w:t>Современные способы привлечения капитала для реализации инвестиционных проектов.</w:t>
      </w:r>
    </w:p>
    <w:p w:rsidR="00F20E2E" w:rsidRPr="00F20E2E" w:rsidRDefault="00F20E2E" w:rsidP="00F20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20E2E">
        <w:rPr>
          <w:rFonts w:ascii="Times New Roman" w:hAnsi="Times New Roman" w:cs="Times New Roman"/>
          <w:sz w:val="28"/>
        </w:rPr>
        <w:t>Содержание этапов осуществления инвестиционного процесса.</w:t>
      </w:r>
    </w:p>
    <w:p w:rsidR="00F20E2E" w:rsidRPr="00F20E2E" w:rsidRDefault="00F20E2E" w:rsidP="00F20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20E2E">
        <w:rPr>
          <w:rFonts w:ascii="Times New Roman" w:hAnsi="Times New Roman" w:cs="Times New Roman"/>
          <w:sz w:val="28"/>
        </w:rPr>
        <w:t>Особенности состава, учета и использования основных фондов строительных предприятий.</w:t>
      </w:r>
    </w:p>
    <w:p w:rsidR="00F20E2E" w:rsidRPr="00F20E2E" w:rsidRDefault="00F20E2E" w:rsidP="00F20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20E2E">
        <w:rPr>
          <w:rFonts w:ascii="Times New Roman" w:hAnsi="Times New Roman" w:cs="Times New Roman"/>
          <w:sz w:val="28"/>
        </w:rPr>
        <w:t>Особенности управления оборотными средствами на строительном предприятии.</w:t>
      </w:r>
    </w:p>
    <w:p w:rsidR="00F20E2E" w:rsidRPr="00F20E2E" w:rsidRDefault="00F20E2E" w:rsidP="00F20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20E2E">
        <w:rPr>
          <w:rFonts w:ascii="Times New Roman" w:hAnsi="Times New Roman" w:cs="Times New Roman"/>
          <w:sz w:val="28"/>
        </w:rPr>
        <w:t>Трудовые ресурсы строительных предприятий и особенности трудовых отношений в строительстве.</w:t>
      </w:r>
    </w:p>
    <w:p w:rsidR="00F20E2E" w:rsidRPr="00F20E2E" w:rsidRDefault="00F20E2E" w:rsidP="00F20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20E2E">
        <w:rPr>
          <w:rFonts w:ascii="Times New Roman" w:hAnsi="Times New Roman" w:cs="Times New Roman"/>
          <w:sz w:val="28"/>
        </w:rPr>
        <w:t>Направления НТП в отрасли «Строительство».</w:t>
      </w:r>
    </w:p>
    <w:p w:rsidR="00F20E2E" w:rsidRPr="00F20E2E" w:rsidRDefault="00F20E2E" w:rsidP="00F20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20E2E">
        <w:rPr>
          <w:rFonts w:ascii="Times New Roman" w:hAnsi="Times New Roman" w:cs="Times New Roman"/>
          <w:sz w:val="28"/>
        </w:rPr>
        <w:t>Аутсорсинг в строительстве.</w:t>
      </w:r>
    </w:p>
    <w:p w:rsidR="00F20E2E" w:rsidRPr="00F20E2E" w:rsidRDefault="00F20E2E" w:rsidP="00F20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20E2E">
        <w:rPr>
          <w:rFonts w:ascii="Times New Roman" w:hAnsi="Times New Roman" w:cs="Times New Roman"/>
          <w:sz w:val="28"/>
        </w:rPr>
        <w:t>Нормативное-правовое регулирование деятельности строительных предприятий.</w:t>
      </w:r>
    </w:p>
    <w:p w:rsidR="00F20E2E" w:rsidRPr="00F20E2E" w:rsidRDefault="00F20E2E" w:rsidP="00F20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20E2E">
        <w:rPr>
          <w:rFonts w:ascii="Times New Roman" w:hAnsi="Times New Roman" w:cs="Times New Roman"/>
          <w:sz w:val="28"/>
        </w:rPr>
        <w:t>Состав и особенности договора строительного подряда.</w:t>
      </w:r>
    </w:p>
    <w:p w:rsidR="00F20E2E" w:rsidRPr="00F20E2E" w:rsidRDefault="00F20E2E" w:rsidP="00F20E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20E2E">
        <w:rPr>
          <w:rFonts w:ascii="Times New Roman" w:hAnsi="Times New Roman" w:cs="Times New Roman"/>
          <w:sz w:val="28"/>
        </w:rPr>
        <w:t xml:space="preserve">Нематериальные активы строительных предприятий. </w:t>
      </w:r>
    </w:p>
    <w:sectPr w:rsidR="00F20E2E" w:rsidRPr="00F2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A1F25"/>
    <w:multiLevelType w:val="hybridMultilevel"/>
    <w:tmpl w:val="56F2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2E"/>
    <w:rsid w:val="00856712"/>
    <w:rsid w:val="00F2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2086D-6DEC-4B06-ACB0-4C8B6056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Торгашина Ирина Геннадьевна</dc:creator>
  <cp:keywords/>
  <dc:description/>
  <cp:lastModifiedBy>Торгашина Ирина Геннадьевна</cp:lastModifiedBy>
  <cp:revision>1</cp:revision>
  <dcterms:created xsi:type="dcterms:W3CDTF">2016-11-29T09:16:00Z</dcterms:created>
  <dcterms:modified xsi:type="dcterms:W3CDTF">2016-11-29T09:23:00Z</dcterms:modified>
</cp:coreProperties>
</file>