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07" w:rsidRDefault="002C093A">
      <w:pPr>
        <w:jc w:val="center"/>
      </w:pPr>
      <w:r>
        <w:rPr>
          <w:sz w:val="28"/>
        </w:rPr>
        <w:t>Министерство науки и высшего образования Российской Федерации</w:t>
      </w:r>
    </w:p>
    <w:p w:rsidR="00057F07" w:rsidRDefault="00057F07">
      <w:pPr>
        <w:jc w:val="center"/>
      </w:pPr>
    </w:p>
    <w:p w:rsidR="00057F07" w:rsidRDefault="002C093A">
      <w:pPr>
        <w:jc w:val="center"/>
      </w:pPr>
      <w:r>
        <w:rPr>
          <w:sz w:val="28"/>
        </w:rPr>
        <w:t>ФГБОУ ВО «БАЙКАЛЬСКИЙ ГОСУДАРСТВЕННЫЙ УНИВЕРСИТЕТ»</w:t>
      </w:r>
    </w:p>
    <w:p w:rsidR="00057F07" w:rsidRDefault="00057F07">
      <w:pPr>
        <w:jc w:val="center"/>
      </w:pPr>
    </w:p>
    <w:p w:rsidR="00057F07" w:rsidRDefault="002C093A">
      <w:pPr>
        <w:jc w:val="right"/>
      </w:pPr>
      <w:r>
        <w:rPr>
          <w:sz w:val="28"/>
        </w:rPr>
        <w:t>УТВЕРЖДАЮ</w:t>
      </w:r>
    </w:p>
    <w:p w:rsidR="00057F07" w:rsidRDefault="002C093A">
      <w:pPr>
        <w:jc w:val="right"/>
      </w:pPr>
      <w:r>
        <w:rPr>
          <w:sz w:val="28"/>
        </w:rPr>
        <w:t>Проректор по учебной работе</w:t>
      </w:r>
    </w:p>
    <w:p w:rsidR="00057F07" w:rsidRDefault="002C093A">
      <w:pPr>
        <w:jc w:val="right"/>
      </w:pPr>
      <w:r>
        <w:rPr>
          <w:sz w:val="28"/>
        </w:rPr>
        <w:t>к.э.н., доцент Изместьев А.А.</w:t>
      </w:r>
    </w:p>
    <w:p w:rsidR="00057F07" w:rsidRDefault="00057F07"/>
    <w:p w:rsidR="00057F07" w:rsidRDefault="002C093A">
      <w:pPr>
        <w:jc w:val="right"/>
      </w:pPr>
      <w:r>
        <w:rPr>
          <w:sz w:val="28"/>
        </w:rPr>
        <w:t>_____________________________</w:t>
      </w:r>
    </w:p>
    <w:p w:rsidR="00057F07" w:rsidRDefault="00057F07"/>
    <w:p w:rsidR="00057F07" w:rsidRDefault="002C093A">
      <w:pPr>
        <w:jc w:val="right"/>
      </w:pPr>
      <w:r>
        <w:rPr>
          <w:sz w:val="28"/>
        </w:rPr>
        <w:t>17.06.2019 г.</w:t>
      </w:r>
    </w:p>
    <w:p w:rsidR="00057F07" w:rsidRDefault="00057F07"/>
    <w:p w:rsidR="00057F07" w:rsidRDefault="00057F07"/>
    <w:p w:rsidR="002C093A" w:rsidRDefault="002C093A"/>
    <w:p w:rsidR="002C093A" w:rsidRDefault="002C093A"/>
    <w:p w:rsidR="00057F07" w:rsidRDefault="002C093A">
      <w:pPr>
        <w:jc w:val="center"/>
      </w:pPr>
      <w:r>
        <w:rPr>
          <w:b/>
          <w:sz w:val="28"/>
        </w:rPr>
        <w:t>ПРОГРАММА ГОСУДАРСТВЕННОЙ ИТОГОВОЙ АТТЕСТАЦИИ</w:t>
      </w:r>
    </w:p>
    <w:p w:rsidR="00057F07" w:rsidRDefault="00057F07">
      <w:pPr>
        <w:jc w:val="center"/>
      </w:pPr>
    </w:p>
    <w:p w:rsidR="00057F07" w:rsidRDefault="002C093A">
      <w:pPr>
        <w:jc w:val="center"/>
      </w:pPr>
      <w:r>
        <w:rPr>
          <w:sz w:val="28"/>
        </w:rPr>
        <w:t>Направление подготовки: 21.04.02 Землеустройство и кадастры</w:t>
      </w:r>
    </w:p>
    <w:p w:rsidR="00057F07" w:rsidRDefault="002C093A" w:rsidP="002C093A">
      <w:pPr>
        <w:suppressAutoHyphens/>
        <w:jc w:val="center"/>
      </w:pPr>
      <w:r>
        <w:rPr>
          <w:sz w:val="28"/>
        </w:rPr>
        <w:t>Направленность (профиль): Управление недвижимостью и кадастровой деятельностью</w:t>
      </w:r>
    </w:p>
    <w:p w:rsidR="00057F07" w:rsidRDefault="002C093A">
      <w:pPr>
        <w:jc w:val="center"/>
      </w:pPr>
      <w:r>
        <w:rPr>
          <w:sz w:val="28"/>
        </w:rPr>
        <w:t>Квалификация выпускника: магистр</w:t>
      </w:r>
    </w:p>
    <w:p w:rsidR="00057F07" w:rsidRDefault="002C093A">
      <w:pPr>
        <w:jc w:val="center"/>
      </w:pPr>
      <w:r>
        <w:rPr>
          <w:sz w:val="28"/>
        </w:rPr>
        <w:t>Форма обучения: заочная</w:t>
      </w:r>
    </w:p>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2C093A" w:rsidRDefault="002C093A"/>
    <w:p w:rsidR="002C093A" w:rsidRDefault="002C093A"/>
    <w:p w:rsidR="002C093A" w:rsidRDefault="002C093A"/>
    <w:p w:rsidR="002C093A" w:rsidRDefault="002C093A"/>
    <w:p w:rsidR="002C093A" w:rsidRDefault="002C093A"/>
    <w:p w:rsidR="002C093A" w:rsidRDefault="002C093A"/>
    <w:p w:rsidR="002C093A" w:rsidRDefault="002C093A"/>
    <w:p w:rsidR="002C093A" w:rsidRDefault="002C093A"/>
    <w:p w:rsidR="002C093A" w:rsidRDefault="002C093A"/>
    <w:p w:rsidR="002C093A" w:rsidRDefault="002C093A"/>
    <w:p w:rsidR="002C093A" w:rsidRDefault="002C093A"/>
    <w:p w:rsidR="002C093A" w:rsidRDefault="002C093A"/>
    <w:p w:rsidR="00057F07" w:rsidRDefault="00057F07"/>
    <w:p w:rsidR="00057F07" w:rsidRDefault="002C093A">
      <w:pPr>
        <w:jc w:val="center"/>
      </w:pPr>
      <w:r>
        <w:rPr>
          <w:sz w:val="28"/>
        </w:rPr>
        <w:t>Иркутск 2019</w:t>
      </w:r>
    </w:p>
    <w:p w:rsidR="00057F07" w:rsidRDefault="002C093A" w:rsidP="002C093A">
      <w:pPr>
        <w:jc w:val="both"/>
      </w:pPr>
      <w:r>
        <w:br w:type="page"/>
      </w:r>
      <w:r>
        <w:rPr>
          <w:sz w:val="28"/>
        </w:rPr>
        <w:lastRenderedPageBreak/>
        <w:t>Программа составлена в соответствии с ФГОС ВО по направлению 21.04.02 Землеустройство и кадастры.</w:t>
      </w:r>
    </w:p>
    <w:p w:rsidR="00057F07" w:rsidRDefault="00057F07">
      <w:pPr>
        <w:jc w:val="center"/>
      </w:pPr>
    </w:p>
    <w:p w:rsidR="00057F07" w:rsidRDefault="002C093A">
      <w:r>
        <w:rPr>
          <w:sz w:val="28"/>
        </w:rPr>
        <w:t>Авторы Н. Ю. Ковалевская, С. А. Астафьев</w:t>
      </w:r>
    </w:p>
    <w:p w:rsidR="00057F07" w:rsidRDefault="00057F07">
      <w:pPr>
        <w:jc w:val="center"/>
      </w:pPr>
    </w:p>
    <w:p w:rsidR="00057F07" w:rsidRDefault="00057F07">
      <w:pPr>
        <w:jc w:val="center"/>
      </w:pPr>
    </w:p>
    <w:p w:rsidR="00057F07" w:rsidRDefault="002C093A" w:rsidP="002C093A">
      <w:pPr>
        <w:jc w:val="both"/>
      </w:pPr>
      <w:r>
        <w:rPr>
          <w:sz w:val="28"/>
        </w:rPr>
        <w:t>Рабочая программа обсуждена и утверждена на заседании кафедры экономики строительства и управления недвижимостью</w:t>
      </w:r>
    </w:p>
    <w:p w:rsidR="00057F07" w:rsidRDefault="00057F07"/>
    <w:p w:rsidR="00057F07" w:rsidRDefault="002C093A">
      <w:r>
        <w:rPr>
          <w:sz w:val="28"/>
        </w:rPr>
        <w:t>Заведующий кафедрой</w:t>
      </w:r>
      <w:r>
        <w:rPr>
          <w:sz w:val="28"/>
        </w:rPr>
        <w:tab/>
        <w:t>С. А. Астафьев</w:t>
      </w:r>
    </w:p>
    <w:p w:rsidR="00057F07" w:rsidRDefault="00057F07">
      <w:pPr>
        <w:jc w:val="center"/>
      </w:pPr>
    </w:p>
    <w:p w:rsidR="00057F07" w:rsidRDefault="00057F07">
      <w:pPr>
        <w:jc w:val="right"/>
      </w:pPr>
    </w:p>
    <w:p w:rsidR="00057F07" w:rsidRDefault="002C093A">
      <w:pPr>
        <w:jc w:val="center"/>
      </w:pPr>
      <w:r>
        <w:rPr>
          <w:sz w:val="28"/>
        </w:rPr>
        <w:t>Дата актуализации рабочей программы: 30.06.2020 г.</w:t>
      </w:r>
    </w:p>
    <w:p w:rsidR="00057F07" w:rsidRDefault="002C093A">
      <w:pPr>
        <w:jc w:val="center"/>
      </w:pPr>
      <w:r>
        <w:rPr>
          <w:sz w:val="28"/>
        </w:rPr>
        <w:t>Дата актуализации рабочей программы: 30.06.2021 г.</w:t>
      </w:r>
    </w:p>
    <w:p w:rsidR="002C093A" w:rsidRPr="00FE1739" w:rsidRDefault="002C093A" w:rsidP="002C093A">
      <w:pPr>
        <w:suppressAutoHyphens/>
        <w:spacing w:before="240" w:after="120"/>
        <w:jc w:val="center"/>
        <w:rPr>
          <w:sz w:val="28"/>
          <w:szCs w:val="28"/>
        </w:rPr>
      </w:pPr>
      <w:r>
        <w:br w:type="page"/>
      </w:r>
      <w:r w:rsidRPr="00FE1739">
        <w:rPr>
          <w:b/>
          <w:sz w:val="28"/>
          <w:szCs w:val="28"/>
        </w:rPr>
        <w:lastRenderedPageBreak/>
        <w:t>1. Общие положения</w:t>
      </w:r>
    </w:p>
    <w:p w:rsidR="002C093A" w:rsidRPr="00FE1739" w:rsidRDefault="002C093A" w:rsidP="002C093A">
      <w:pPr>
        <w:ind w:firstLine="709"/>
        <w:jc w:val="both"/>
        <w:rPr>
          <w:sz w:val="24"/>
          <w:szCs w:val="24"/>
        </w:rPr>
      </w:pPr>
      <w:r w:rsidRPr="00FE1739">
        <w:rPr>
          <w:sz w:val="24"/>
          <w:szCs w:val="24"/>
        </w:rPr>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2C093A" w:rsidRPr="00FE1739" w:rsidRDefault="002C093A" w:rsidP="002C093A">
      <w:pPr>
        <w:ind w:firstLine="709"/>
        <w:jc w:val="both"/>
        <w:rPr>
          <w:sz w:val="24"/>
          <w:szCs w:val="24"/>
        </w:rPr>
      </w:pPr>
      <w:r w:rsidRPr="00FE1739">
        <w:rPr>
          <w:sz w:val="24"/>
          <w:szCs w:val="24"/>
        </w:rPr>
        <w:t>Государственная итоговая аттестация</w:t>
      </w:r>
      <w:r>
        <w:rPr>
          <w:sz w:val="24"/>
          <w:szCs w:val="24"/>
        </w:rPr>
        <w:t xml:space="preserve"> </w:t>
      </w:r>
      <w:r w:rsidRPr="00FE1739">
        <w:rPr>
          <w:sz w:val="24"/>
          <w:szCs w:val="24"/>
        </w:rPr>
        <w:t>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w:t>
      </w:r>
      <w:r>
        <w:rPr>
          <w:sz w:val="24"/>
          <w:szCs w:val="24"/>
        </w:rPr>
        <w:t xml:space="preserve"> </w:t>
      </w:r>
      <w:r w:rsidRPr="00FE1739">
        <w:rPr>
          <w:sz w:val="24"/>
          <w:szCs w:val="24"/>
        </w:rPr>
        <w:t>№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w:t>
      </w:r>
      <w:r>
        <w:rPr>
          <w:sz w:val="24"/>
          <w:szCs w:val="24"/>
        </w:rPr>
        <w:t xml:space="preserve"> программам высшего образования —</w:t>
      </w:r>
      <w:r w:rsidRPr="00FE1739">
        <w:rPr>
          <w:sz w:val="24"/>
          <w:szCs w:val="24"/>
        </w:rPr>
        <w:t xml:space="preserve"> программам бакалавриата, специалитета и магистратуры ФГБОУ ВО БГУ.</w:t>
      </w:r>
    </w:p>
    <w:p w:rsidR="002C093A" w:rsidRPr="00FE1739" w:rsidRDefault="002C093A" w:rsidP="002C093A">
      <w:pPr>
        <w:ind w:firstLine="709"/>
        <w:jc w:val="both"/>
        <w:rPr>
          <w:sz w:val="24"/>
          <w:szCs w:val="24"/>
        </w:rPr>
      </w:pPr>
      <w:r w:rsidRPr="00FE1739">
        <w:rPr>
          <w:sz w:val="24"/>
          <w:szCs w:val="24"/>
        </w:rPr>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2C093A" w:rsidRPr="00FE1739" w:rsidRDefault="002C093A" w:rsidP="002C093A">
      <w:pPr>
        <w:ind w:firstLine="709"/>
        <w:jc w:val="both"/>
        <w:rPr>
          <w:sz w:val="24"/>
          <w:szCs w:val="24"/>
        </w:rPr>
      </w:pPr>
      <w:r w:rsidRPr="00FE1739">
        <w:rPr>
          <w:sz w:val="24"/>
          <w:szCs w:val="24"/>
        </w:rPr>
        <w:t>Государственная итоговая аттестация обучающихся проводятся в форме контактной работы (процедура защиты ВКР) и в форме самостоятельной работы обучающихся (подготовка к процедуре защиты ВКР).</w:t>
      </w:r>
    </w:p>
    <w:p w:rsidR="002C093A" w:rsidRPr="00FE1739" w:rsidRDefault="002C093A" w:rsidP="002C093A">
      <w:pPr>
        <w:ind w:firstLine="709"/>
        <w:jc w:val="both"/>
        <w:rPr>
          <w:sz w:val="24"/>
          <w:szCs w:val="24"/>
        </w:rPr>
      </w:pPr>
      <w:r w:rsidRPr="00FE1739">
        <w:rPr>
          <w:sz w:val="24"/>
          <w:szCs w:val="24"/>
        </w:rPr>
        <w:t>ГИА</w:t>
      </w:r>
      <w:r>
        <w:rPr>
          <w:sz w:val="24"/>
          <w:szCs w:val="24"/>
        </w:rPr>
        <w:t xml:space="preserve"> </w:t>
      </w:r>
      <w:r w:rsidRPr="00FE1739">
        <w:rPr>
          <w:sz w:val="24"/>
          <w:szCs w:val="24"/>
        </w:rPr>
        <w:t>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2C093A" w:rsidRPr="00FE1739" w:rsidRDefault="002C093A" w:rsidP="002C093A">
      <w:pPr>
        <w:ind w:firstLine="709"/>
        <w:jc w:val="both"/>
        <w:rPr>
          <w:sz w:val="24"/>
          <w:szCs w:val="24"/>
        </w:rPr>
      </w:pPr>
      <w:r w:rsidRPr="00FE1739">
        <w:rPr>
          <w:sz w:val="24"/>
          <w:szCs w:val="24"/>
        </w:rPr>
        <w:t>В процессе ГИА обучающийся должен продемонстрировать сформированность следующих компетенций:</w:t>
      </w:r>
    </w:p>
    <w:p w:rsidR="002C093A" w:rsidRPr="00FE1739" w:rsidRDefault="002C093A" w:rsidP="002C093A">
      <w:pPr>
        <w:spacing w:before="120" w:after="120"/>
        <w:jc w:val="center"/>
        <w:rPr>
          <w:sz w:val="24"/>
          <w:szCs w:val="24"/>
        </w:rPr>
      </w:pPr>
      <w:r w:rsidRPr="00FE1739">
        <w:rPr>
          <w:b/>
          <w:sz w:val="24"/>
          <w:szCs w:val="24"/>
        </w:rPr>
        <w:t>Выпускная квалификационная работа</w:t>
      </w:r>
    </w:p>
    <w:tbl>
      <w:tblPr>
        <w:tblStyle w:val="ae"/>
        <w:tblW w:w="0" w:type="auto"/>
        <w:tblLayout w:type="fixed"/>
        <w:tblLook w:val="0000" w:firstRow="0" w:lastRow="0" w:firstColumn="0" w:lastColumn="0" w:noHBand="0" w:noVBand="0"/>
      </w:tblPr>
      <w:tblGrid>
        <w:gridCol w:w="2336"/>
        <w:gridCol w:w="2336"/>
        <w:gridCol w:w="2666"/>
        <w:gridCol w:w="2336"/>
      </w:tblGrid>
      <w:tr w:rsidR="00057F07" w:rsidTr="002C093A">
        <w:trPr>
          <w:tblHeader/>
        </w:trPr>
        <w:tc>
          <w:tcPr>
            <w:tcW w:w="2336" w:type="dxa"/>
          </w:tcPr>
          <w:p w:rsidR="00057F07" w:rsidRPr="002C093A" w:rsidRDefault="002C093A" w:rsidP="002C093A">
            <w:pPr>
              <w:jc w:val="center"/>
            </w:pPr>
            <w:r w:rsidRPr="002C093A">
              <w:t>Компетенции</w:t>
            </w:r>
          </w:p>
        </w:tc>
        <w:tc>
          <w:tcPr>
            <w:tcW w:w="2336" w:type="dxa"/>
          </w:tcPr>
          <w:p w:rsidR="00057F07" w:rsidRPr="002C093A" w:rsidRDefault="002C093A" w:rsidP="002C093A">
            <w:pPr>
              <w:jc w:val="center"/>
            </w:pPr>
            <w:r w:rsidRPr="002C093A">
              <w:t>Знания</w:t>
            </w:r>
          </w:p>
        </w:tc>
        <w:tc>
          <w:tcPr>
            <w:tcW w:w="2666" w:type="dxa"/>
          </w:tcPr>
          <w:p w:rsidR="00057F07" w:rsidRPr="002C093A" w:rsidRDefault="002C093A" w:rsidP="002C093A">
            <w:pPr>
              <w:jc w:val="center"/>
            </w:pPr>
            <w:r w:rsidRPr="002C093A">
              <w:t>Умения</w:t>
            </w:r>
          </w:p>
        </w:tc>
        <w:tc>
          <w:tcPr>
            <w:tcW w:w="2336" w:type="dxa"/>
          </w:tcPr>
          <w:p w:rsidR="00057F07" w:rsidRPr="002C093A" w:rsidRDefault="002C093A" w:rsidP="002C093A">
            <w:pPr>
              <w:jc w:val="center"/>
            </w:pPr>
            <w:r w:rsidRPr="002C093A">
              <w:t>Навыки</w:t>
            </w:r>
          </w:p>
        </w:tc>
      </w:tr>
      <w:tr w:rsidR="00057F07" w:rsidTr="002C093A">
        <w:tc>
          <w:tcPr>
            <w:tcW w:w="2336" w:type="dxa"/>
          </w:tcPr>
          <w:p w:rsidR="00057F07" w:rsidRPr="002C093A" w:rsidRDefault="002C093A" w:rsidP="002C093A">
            <w:r w:rsidRPr="002C093A">
              <w:t>ОК-1</w:t>
            </w:r>
            <w:r>
              <w:t>.</w:t>
            </w:r>
            <w:r w:rsidRPr="002C093A">
              <w:t xml:space="preserve"> </w:t>
            </w:r>
            <w:r>
              <w:t>С</w:t>
            </w:r>
            <w:r w:rsidRPr="002C093A">
              <w:t>пособность к абстрактному мышлению, анализу, синтезу</w:t>
            </w:r>
          </w:p>
        </w:tc>
        <w:tc>
          <w:tcPr>
            <w:tcW w:w="2336" w:type="dxa"/>
          </w:tcPr>
          <w:p w:rsidR="00057F07" w:rsidRPr="002C093A" w:rsidRDefault="002C093A" w:rsidP="002C093A">
            <w:r>
              <w:t>С</w:t>
            </w:r>
            <w:r w:rsidRPr="002C093A">
              <w:t>ущность земельных отношений и содержание землеустроительных мероприятий на основных этапах развития государства, их и социально-экономическую значимость и эффективность</w:t>
            </w:r>
          </w:p>
        </w:tc>
        <w:tc>
          <w:tcPr>
            <w:tcW w:w="2666" w:type="dxa"/>
          </w:tcPr>
          <w:p w:rsidR="00057F07" w:rsidRPr="002C093A" w:rsidRDefault="00057F07" w:rsidP="002C093A"/>
        </w:tc>
        <w:tc>
          <w:tcPr>
            <w:tcW w:w="2336" w:type="dxa"/>
          </w:tcPr>
          <w:p w:rsidR="00057F07" w:rsidRPr="002C093A" w:rsidRDefault="002C093A" w:rsidP="002C093A">
            <w:r>
              <w:t>Н</w:t>
            </w:r>
            <w:r w:rsidRPr="002C093A">
              <w:t>авыки анализа тенденций в развитии земельных отношений</w:t>
            </w:r>
          </w:p>
        </w:tc>
      </w:tr>
      <w:tr w:rsidR="00057F07" w:rsidTr="002C093A">
        <w:tc>
          <w:tcPr>
            <w:tcW w:w="2336" w:type="dxa"/>
          </w:tcPr>
          <w:p w:rsidR="00057F07" w:rsidRPr="002C093A" w:rsidRDefault="002C093A" w:rsidP="002C093A">
            <w:r w:rsidRPr="002C093A">
              <w:t>ОК-2</w:t>
            </w:r>
            <w:r>
              <w:t>.</w:t>
            </w:r>
            <w:r w:rsidRPr="002C093A">
              <w:t xml:space="preserve"> </w:t>
            </w:r>
            <w:r>
              <w:t>Г</w:t>
            </w:r>
            <w:r w:rsidRPr="002C093A">
              <w:t xml:space="preserve">отовность действовать в нестандартных ситуациях, нести социальную и этическую ответственность за принятые решения </w:t>
            </w:r>
          </w:p>
        </w:tc>
        <w:tc>
          <w:tcPr>
            <w:tcW w:w="2336" w:type="dxa"/>
          </w:tcPr>
          <w:p w:rsidR="00057F07" w:rsidRPr="002C093A" w:rsidRDefault="00057F07" w:rsidP="002C093A"/>
        </w:tc>
        <w:tc>
          <w:tcPr>
            <w:tcW w:w="2666" w:type="dxa"/>
          </w:tcPr>
          <w:p w:rsidR="00057F07" w:rsidRPr="002C093A" w:rsidRDefault="002C093A" w:rsidP="002C093A">
            <w:r w:rsidRPr="002C093A">
              <w:t>Уметь разрабатывать и анализировать решения, принимаемые в нестандартных ситуациях в сферах будущей профессиональной деятельности, с учетом этической и социальной ответственности</w:t>
            </w:r>
          </w:p>
        </w:tc>
        <w:tc>
          <w:tcPr>
            <w:tcW w:w="2336" w:type="dxa"/>
          </w:tcPr>
          <w:p w:rsidR="00057F07" w:rsidRPr="002C093A" w:rsidRDefault="002C093A" w:rsidP="002C093A">
            <w:r w:rsidRPr="002C093A">
              <w:t>Владеть навыками принятия решений в нестандартных ситуациях в сферах будущей профессиональной деятельности; определения меры социальной и этической ответственности за принятые решения</w:t>
            </w:r>
          </w:p>
        </w:tc>
      </w:tr>
      <w:tr w:rsidR="00057F07" w:rsidTr="002C093A">
        <w:tc>
          <w:tcPr>
            <w:tcW w:w="2336" w:type="dxa"/>
          </w:tcPr>
          <w:p w:rsidR="00057F07" w:rsidRPr="002C093A" w:rsidRDefault="002C093A" w:rsidP="002C093A">
            <w:r w:rsidRPr="002C093A">
              <w:t>ОК-3</w:t>
            </w:r>
            <w:r>
              <w:t>.</w:t>
            </w:r>
            <w:r w:rsidRPr="002C093A">
              <w:t xml:space="preserve"> </w:t>
            </w:r>
            <w:r>
              <w:t>Г</w:t>
            </w:r>
            <w:r w:rsidRPr="002C093A">
              <w:t>отовность к саморазвитию, самореализации, использованию творческого потенциала</w:t>
            </w:r>
          </w:p>
        </w:tc>
        <w:tc>
          <w:tcPr>
            <w:tcW w:w="2336" w:type="dxa"/>
          </w:tcPr>
          <w:p w:rsidR="00057F07" w:rsidRPr="002C093A" w:rsidRDefault="00057F07" w:rsidP="002C093A"/>
        </w:tc>
        <w:tc>
          <w:tcPr>
            <w:tcW w:w="2666" w:type="dxa"/>
          </w:tcPr>
          <w:p w:rsidR="00057F07" w:rsidRPr="002C093A" w:rsidRDefault="002C093A" w:rsidP="002C093A">
            <w:r>
              <w:t>О</w:t>
            </w:r>
            <w:r w:rsidRPr="002C093A">
              <w:t>босновать значимость выбранной темы исследования</w:t>
            </w:r>
          </w:p>
        </w:tc>
        <w:tc>
          <w:tcPr>
            <w:tcW w:w="2336" w:type="dxa"/>
          </w:tcPr>
          <w:p w:rsidR="00057F07" w:rsidRPr="002C093A" w:rsidRDefault="002C093A" w:rsidP="002C093A">
            <w:r w:rsidRPr="002C093A">
              <w:t>Владеть навыками саморазвития, самореализации, использования своего творческого потенциала</w:t>
            </w:r>
          </w:p>
        </w:tc>
      </w:tr>
      <w:tr w:rsidR="00057F07" w:rsidTr="002C093A">
        <w:tc>
          <w:tcPr>
            <w:tcW w:w="2336" w:type="dxa"/>
          </w:tcPr>
          <w:p w:rsidR="00057F07" w:rsidRPr="002C093A" w:rsidRDefault="002C093A" w:rsidP="002C093A">
            <w:r w:rsidRPr="002C093A">
              <w:t>ОПК-1</w:t>
            </w:r>
            <w:r>
              <w:t>.</w:t>
            </w:r>
            <w:r w:rsidRPr="002C093A">
              <w:t xml:space="preserve"> </w:t>
            </w:r>
            <w:r>
              <w:t>Г</w:t>
            </w:r>
            <w:r w:rsidRPr="002C093A">
              <w:t>отовность к коммуникации в устной и письменной формах на русском и иностран</w:t>
            </w:r>
            <w:r w:rsidRPr="002C093A">
              <w:lastRenderedPageBreak/>
              <w:t>ном языках для решения задач профессиональной деятельности</w:t>
            </w:r>
          </w:p>
        </w:tc>
        <w:tc>
          <w:tcPr>
            <w:tcW w:w="2336" w:type="dxa"/>
          </w:tcPr>
          <w:p w:rsidR="00057F07" w:rsidRPr="002C093A" w:rsidRDefault="002C093A" w:rsidP="002C093A">
            <w:r w:rsidRPr="002C093A">
              <w:lastRenderedPageBreak/>
              <w:t xml:space="preserve">Знать основные правила устной и письменной речи на русском и иностранном языках для </w:t>
            </w:r>
            <w:r w:rsidRPr="002C093A">
              <w:lastRenderedPageBreak/>
              <w:t xml:space="preserve">решения задач профессиональной деятельности </w:t>
            </w:r>
          </w:p>
        </w:tc>
        <w:tc>
          <w:tcPr>
            <w:tcW w:w="2666" w:type="dxa"/>
          </w:tcPr>
          <w:p w:rsidR="00057F07" w:rsidRPr="002C093A" w:rsidRDefault="002C093A" w:rsidP="002C093A">
            <w:r w:rsidRPr="002C093A">
              <w:lastRenderedPageBreak/>
              <w:t xml:space="preserve">Умеет осуществлять коммуникацию в устной и письменной формах на русском и иностранном языках </w:t>
            </w:r>
            <w:r w:rsidRPr="002C093A">
              <w:lastRenderedPageBreak/>
              <w:t>для решения задач профессиональной деятельности</w:t>
            </w:r>
          </w:p>
        </w:tc>
        <w:tc>
          <w:tcPr>
            <w:tcW w:w="2336" w:type="dxa"/>
          </w:tcPr>
          <w:p w:rsidR="00057F07" w:rsidRPr="002C093A" w:rsidRDefault="002C093A" w:rsidP="002C093A">
            <w:r w:rsidRPr="002C093A">
              <w:lastRenderedPageBreak/>
              <w:t xml:space="preserve">Имеет навыки, позволяющие осуществлять коммуникацию в устной и письменной формах </w:t>
            </w:r>
            <w:r w:rsidRPr="002C093A">
              <w:lastRenderedPageBreak/>
              <w:t>на русском и иностранном языках для решения задач профессиональной деятельности</w:t>
            </w:r>
          </w:p>
        </w:tc>
      </w:tr>
      <w:tr w:rsidR="00057F07" w:rsidTr="002C093A">
        <w:tc>
          <w:tcPr>
            <w:tcW w:w="2336" w:type="dxa"/>
          </w:tcPr>
          <w:p w:rsidR="00057F07" w:rsidRPr="002C093A" w:rsidRDefault="002C093A" w:rsidP="002C093A">
            <w:r w:rsidRPr="002C093A">
              <w:lastRenderedPageBreak/>
              <w:t>ОПК-2</w:t>
            </w:r>
            <w:r>
              <w:t>.</w:t>
            </w:r>
            <w:r w:rsidRPr="002C093A">
              <w:t xml:space="preserve"> </w:t>
            </w:r>
            <w:r>
              <w:t>Г</w:t>
            </w:r>
            <w:r w:rsidRPr="002C093A">
              <w:t>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2336" w:type="dxa"/>
          </w:tcPr>
          <w:p w:rsidR="00057F07" w:rsidRPr="002C093A" w:rsidRDefault="00057F07" w:rsidP="002C093A"/>
        </w:tc>
        <w:tc>
          <w:tcPr>
            <w:tcW w:w="2666" w:type="dxa"/>
          </w:tcPr>
          <w:p w:rsidR="00057F07" w:rsidRPr="002C093A" w:rsidRDefault="002C093A" w:rsidP="002C093A">
            <w:r>
              <w:t>О</w:t>
            </w:r>
            <w:r w:rsidRPr="002C093A">
              <w:t>рганизовать работников предприятия с целью получения информации для написания ВКР</w:t>
            </w:r>
          </w:p>
        </w:tc>
        <w:tc>
          <w:tcPr>
            <w:tcW w:w="2336" w:type="dxa"/>
          </w:tcPr>
          <w:p w:rsidR="00057F07" w:rsidRPr="002C093A" w:rsidRDefault="002C093A" w:rsidP="002C093A">
            <w:r>
              <w:t>С</w:t>
            </w:r>
            <w:r w:rsidRPr="002C093A">
              <w:t>овременными представлениями о развитии управления человеческими ресурсами в российской и зарубежной практике</w:t>
            </w:r>
          </w:p>
        </w:tc>
      </w:tr>
      <w:tr w:rsidR="00057F07" w:rsidTr="002C093A">
        <w:tc>
          <w:tcPr>
            <w:tcW w:w="2336" w:type="dxa"/>
          </w:tcPr>
          <w:p w:rsidR="00057F07" w:rsidRPr="002C093A" w:rsidRDefault="002C093A" w:rsidP="002C093A">
            <w:r w:rsidRPr="002C093A">
              <w:t>ПК-1</w:t>
            </w:r>
            <w:r>
              <w:t>.</w:t>
            </w:r>
            <w:r w:rsidRPr="002C093A">
              <w:t xml:space="preserve"> </w:t>
            </w:r>
            <w:r>
              <w:t>С</w:t>
            </w:r>
            <w:r w:rsidRPr="002C093A">
              <w:t>пособность оценивать последствия принимаемых организационно-управленческих решений при организации и проведении практической деятельности в землеустройстве и кадастрах</w:t>
            </w:r>
          </w:p>
        </w:tc>
        <w:tc>
          <w:tcPr>
            <w:tcW w:w="2336" w:type="dxa"/>
          </w:tcPr>
          <w:p w:rsidR="00057F07" w:rsidRPr="002C093A" w:rsidRDefault="00057F07" w:rsidP="002C093A"/>
        </w:tc>
        <w:tc>
          <w:tcPr>
            <w:tcW w:w="2666" w:type="dxa"/>
          </w:tcPr>
          <w:p w:rsidR="00057F07" w:rsidRPr="002C093A" w:rsidRDefault="002C093A" w:rsidP="002C093A">
            <w:r w:rsidRPr="002C093A">
              <w:t>Умеет оценивать последствия принимаемых организационно-управленческих решений при организации и проведении практической деятельности в землеустройстве и кадастрах</w:t>
            </w:r>
          </w:p>
        </w:tc>
        <w:tc>
          <w:tcPr>
            <w:tcW w:w="2336" w:type="dxa"/>
          </w:tcPr>
          <w:p w:rsidR="00057F07" w:rsidRPr="002C093A" w:rsidRDefault="002C093A" w:rsidP="002C093A">
            <w:r w:rsidRPr="002C093A">
              <w:t>Имеет навыки оценки принимаемых организационно-управленческих решений при организации и проведении практической деятельности в землеустройстве и кадастрах</w:t>
            </w:r>
          </w:p>
        </w:tc>
      </w:tr>
      <w:tr w:rsidR="00057F07" w:rsidTr="002C093A">
        <w:tc>
          <w:tcPr>
            <w:tcW w:w="2336" w:type="dxa"/>
          </w:tcPr>
          <w:p w:rsidR="00057F07" w:rsidRPr="002C093A" w:rsidRDefault="002C093A" w:rsidP="002C093A">
            <w:r w:rsidRPr="002C093A">
              <w:t>ПК-2</w:t>
            </w:r>
            <w:r>
              <w:t>.</w:t>
            </w:r>
            <w:r w:rsidRPr="002C093A">
              <w:t xml:space="preserve"> </w:t>
            </w:r>
            <w:r>
              <w:t>С</w:t>
            </w:r>
            <w:r w:rsidRPr="002C093A">
              <w:t>пособность разрабатывать планы и программы организации инновационной деятельности на предприятии</w:t>
            </w:r>
          </w:p>
        </w:tc>
        <w:tc>
          <w:tcPr>
            <w:tcW w:w="2336" w:type="dxa"/>
          </w:tcPr>
          <w:p w:rsidR="00057F07" w:rsidRPr="002C093A" w:rsidRDefault="002C093A" w:rsidP="002C093A">
            <w:r>
              <w:t>П</w:t>
            </w:r>
            <w:r w:rsidRPr="002C093A">
              <w:t>ринципов проведения экономического обоснования принимаемых градостроительных решений</w:t>
            </w:r>
          </w:p>
        </w:tc>
        <w:tc>
          <w:tcPr>
            <w:tcW w:w="2666" w:type="dxa"/>
          </w:tcPr>
          <w:p w:rsidR="00057F07" w:rsidRPr="002C093A" w:rsidRDefault="002C093A" w:rsidP="002C093A">
            <w:r>
              <w:t>У</w:t>
            </w:r>
            <w:r w:rsidRPr="002C093A">
              <w:t>меть выбрать на рынке инноваций решения, позволяющие прогнозировать и планировать поведение сложноорганизованной пространственной структуры –территории, региона, экономического района, технологической , инновационной провинции- в составе, комплектно со организованных, ресурсов, структур</w:t>
            </w:r>
            <w:r>
              <w:t>, групп стратегического влияния</w:t>
            </w:r>
          </w:p>
        </w:tc>
        <w:tc>
          <w:tcPr>
            <w:tcW w:w="2336" w:type="dxa"/>
          </w:tcPr>
          <w:p w:rsidR="00057F07" w:rsidRPr="002C093A" w:rsidRDefault="002C093A" w:rsidP="002C093A">
            <w:r>
              <w:t>С</w:t>
            </w:r>
            <w:r w:rsidRPr="002C093A">
              <w:t>истематизации, обработки и учета информации об объектах недвижимости, современных географических и земельно-информационных системах и разработки на их основе наилучших и наиболее эффективных вариантов использования земли и иных объектов недвижимости</w:t>
            </w:r>
            <w:r>
              <w:t>.</w:t>
            </w:r>
          </w:p>
          <w:p w:rsidR="00057F07" w:rsidRPr="002C093A" w:rsidRDefault="002C093A" w:rsidP="002C093A">
            <w:r w:rsidRPr="002C093A">
              <w:t>Умеет доступно, понятно представить результаты своего исследования с использованием современных коммуникативных средств</w:t>
            </w:r>
          </w:p>
        </w:tc>
      </w:tr>
      <w:tr w:rsidR="00057F07" w:rsidTr="002C093A">
        <w:tc>
          <w:tcPr>
            <w:tcW w:w="2336" w:type="dxa"/>
          </w:tcPr>
          <w:p w:rsidR="00057F07" w:rsidRPr="002C093A" w:rsidRDefault="002C093A" w:rsidP="002C093A">
            <w:r w:rsidRPr="002C093A">
              <w:t>ПК-3</w:t>
            </w:r>
            <w:r>
              <w:t>.</w:t>
            </w:r>
            <w:r w:rsidRPr="002C093A">
              <w:t xml:space="preserve"> </w:t>
            </w:r>
            <w:r>
              <w:t>С</w:t>
            </w:r>
            <w:r w:rsidRPr="002C093A">
              <w:t>пособность осваивать новые технологии ведения кадастров, систем автоматизированного проектирования в землеустройстве</w:t>
            </w:r>
          </w:p>
        </w:tc>
        <w:tc>
          <w:tcPr>
            <w:tcW w:w="2336" w:type="dxa"/>
          </w:tcPr>
          <w:p w:rsidR="00057F07" w:rsidRPr="002C093A" w:rsidRDefault="00057F07" w:rsidP="002C093A"/>
        </w:tc>
        <w:tc>
          <w:tcPr>
            <w:tcW w:w="2666" w:type="dxa"/>
          </w:tcPr>
          <w:p w:rsidR="00057F07" w:rsidRPr="002C093A" w:rsidRDefault="002C093A" w:rsidP="002C093A">
            <w:r w:rsidRPr="002C093A">
              <w:t>Умеет применять новые технологии ведения кадастров, систем автоматизированного проектирования в землеустройстве</w:t>
            </w:r>
          </w:p>
        </w:tc>
        <w:tc>
          <w:tcPr>
            <w:tcW w:w="2336" w:type="dxa"/>
          </w:tcPr>
          <w:p w:rsidR="00057F07" w:rsidRPr="002C093A" w:rsidRDefault="002C093A" w:rsidP="002C093A">
            <w:r w:rsidRPr="002C093A">
              <w:t>Имеет навыки освоения новых технологий ведения кадастров, систем автоматизированного проектирования в землеустройстве</w:t>
            </w:r>
          </w:p>
        </w:tc>
      </w:tr>
      <w:tr w:rsidR="00057F07" w:rsidTr="002C093A">
        <w:tc>
          <w:tcPr>
            <w:tcW w:w="2336" w:type="dxa"/>
          </w:tcPr>
          <w:p w:rsidR="00057F07" w:rsidRPr="002C093A" w:rsidRDefault="002C093A" w:rsidP="002C093A">
            <w:r w:rsidRPr="002C093A">
              <w:t>ПК-4</w:t>
            </w:r>
            <w:r>
              <w:t>.</w:t>
            </w:r>
            <w:r w:rsidRPr="002C093A">
              <w:t xml:space="preserve"> </w:t>
            </w:r>
            <w:r>
              <w:t>С</w:t>
            </w:r>
            <w:r w:rsidRPr="002C093A">
              <w:t>пособность владеть приемами и методами работы с персоналом, методами оценки качества и результативности труда персонала</w:t>
            </w:r>
          </w:p>
        </w:tc>
        <w:tc>
          <w:tcPr>
            <w:tcW w:w="2336" w:type="dxa"/>
          </w:tcPr>
          <w:p w:rsidR="00057F07" w:rsidRPr="002C093A" w:rsidRDefault="00057F07" w:rsidP="002C093A"/>
        </w:tc>
        <w:tc>
          <w:tcPr>
            <w:tcW w:w="2666" w:type="dxa"/>
          </w:tcPr>
          <w:p w:rsidR="00057F07" w:rsidRPr="002C093A" w:rsidRDefault="002C093A" w:rsidP="002C093A">
            <w:r w:rsidRPr="002C093A">
              <w:t>Умеет использовать приемы и методы работы с персоналом, методами оценки качества и результативности труда персонала</w:t>
            </w:r>
          </w:p>
        </w:tc>
        <w:tc>
          <w:tcPr>
            <w:tcW w:w="2336" w:type="dxa"/>
          </w:tcPr>
          <w:p w:rsidR="00057F07" w:rsidRPr="002C093A" w:rsidRDefault="002C093A" w:rsidP="002C093A">
            <w:r w:rsidRPr="002C093A">
              <w:t>Имеет навыки применения приемов и методов работы с персоналом, методами оценки качества и результативности труда персонала</w:t>
            </w:r>
          </w:p>
        </w:tc>
      </w:tr>
      <w:tr w:rsidR="00057F07" w:rsidTr="002C093A">
        <w:tc>
          <w:tcPr>
            <w:tcW w:w="2336" w:type="dxa"/>
          </w:tcPr>
          <w:p w:rsidR="00057F07" w:rsidRPr="002C093A" w:rsidRDefault="002C093A" w:rsidP="002C093A">
            <w:r w:rsidRPr="002C093A">
              <w:t>ПК-5</w:t>
            </w:r>
            <w:r>
              <w:t>.</w:t>
            </w:r>
            <w:r w:rsidRPr="002C093A">
              <w:t xml:space="preserve"> </w:t>
            </w:r>
            <w:r>
              <w:t>С</w:t>
            </w:r>
            <w:r w:rsidRPr="002C093A">
              <w:t>пособность оценивать затраты и результаты деятельности организации</w:t>
            </w:r>
          </w:p>
        </w:tc>
        <w:tc>
          <w:tcPr>
            <w:tcW w:w="2336" w:type="dxa"/>
          </w:tcPr>
          <w:p w:rsidR="00057F07" w:rsidRPr="002C093A" w:rsidRDefault="00057F07" w:rsidP="002C093A"/>
        </w:tc>
        <w:tc>
          <w:tcPr>
            <w:tcW w:w="2666" w:type="dxa"/>
          </w:tcPr>
          <w:p w:rsidR="00057F07" w:rsidRPr="002C093A" w:rsidRDefault="002C093A" w:rsidP="002C093A">
            <w:r w:rsidRPr="002C093A">
              <w:t>Умеет выполнять оценку затрат и результатов деятельности организации</w:t>
            </w:r>
          </w:p>
        </w:tc>
        <w:tc>
          <w:tcPr>
            <w:tcW w:w="2336" w:type="dxa"/>
          </w:tcPr>
          <w:p w:rsidR="00057F07" w:rsidRPr="002C093A" w:rsidRDefault="002C093A" w:rsidP="002C093A">
            <w:r w:rsidRPr="002C093A">
              <w:t>Имеет навыки проведения оценки затрат и результатов деятельности организации</w:t>
            </w:r>
          </w:p>
        </w:tc>
      </w:tr>
      <w:tr w:rsidR="00057F07" w:rsidTr="002C093A">
        <w:tc>
          <w:tcPr>
            <w:tcW w:w="2336" w:type="dxa"/>
          </w:tcPr>
          <w:p w:rsidR="00057F07" w:rsidRPr="002C093A" w:rsidRDefault="002C093A" w:rsidP="002C093A">
            <w:r w:rsidRPr="002C093A">
              <w:t>ПК-6</w:t>
            </w:r>
            <w:r>
              <w:t>.</w:t>
            </w:r>
            <w:r w:rsidRPr="002C093A">
              <w:t xml:space="preserve"> </w:t>
            </w:r>
            <w:r>
              <w:t>С</w:t>
            </w:r>
            <w:r w:rsidRPr="002C093A">
              <w:t xml:space="preserve">пособность разрабатывать и осуществлять технико-экономическое обоснование планов, проектов </w:t>
            </w:r>
            <w:r w:rsidRPr="002C093A">
              <w:lastRenderedPageBreak/>
              <w:t>и схем использования земельных ресурсов и территориального планирования</w:t>
            </w:r>
          </w:p>
        </w:tc>
        <w:tc>
          <w:tcPr>
            <w:tcW w:w="2336" w:type="dxa"/>
          </w:tcPr>
          <w:p w:rsidR="00057F07" w:rsidRPr="002C093A" w:rsidRDefault="00057F07" w:rsidP="002C093A"/>
        </w:tc>
        <w:tc>
          <w:tcPr>
            <w:tcW w:w="2666" w:type="dxa"/>
          </w:tcPr>
          <w:p w:rsidR="00057F07" w:rsidRPr="002C093A" w:rsidRDefault="002C093A" w:rsidP="002C093A">
            <w:r w:rsidRPr="002C093A">
              <w:t>Умеет применять теоретические знания и нормативные доку-менты документы для разработки технико-экономического обоснова</w:t>
            </w:r>
            <w:r w:rsidRPr="002C093A">
              <w:lastRenderedPageBreak/>
              <w:t>ния планов, проектов и схем использования земельных ресурсов и территориального планирования и осуществлять анализ вариантов реализации проектов</w:t>
            </w:r>
          </w:p>
        </w:tc>
        <w:tc>
          <w:tcPr>
            <w:tcW w:w="2336" w:type="dxa"/>
          </w:tcPr>
          <w:p w:rsidR="00057F07" w:rsidRPr="002C093A" w:rsidRDefault="002C093A" w:rsidP="002C093A">
            <w:r w:rsidRPr="002C093A">
              <w:lastRenderedPageBreak/>
              <w:t>Имеет навыки разработки технико-экономического обоснование планов, проектов и схем использова</w:t>
            </w:r>
            <w:r w:rsidRPr="002C093A">
              <w:lastRenderedPageBreak/>
              <w:t xml:space="preserve">ния земельных ресурсов и территориального планирования </w:t>
            </w:r>
          </w:p>
        </w:tc>
      </w:tr>
      <w:tr w:rsidR="00057F07" w:rsidTr="002C093A">
        <w:tc>
          <w:tcPr>
            <w:tcW w:w="2336" w:type="dxa"/>
          </w:tcPr>
          <w:p w:rsidR="00057F07" w:rsidRPr="002C093A" w:rsidRDefault="002C093A" w:rsidP="002C093A">
            <w:r w:rsidRPr="002C093A">
              <w:lastRenderedPageBreak/>
              <w:t>ПК-7</w:t>
            </w:r>
            <w:r>
              <w:t>.</w:t>
            </w:r>
            <w:r w:rsidRPr="002C093A">
              <w:t xml:space="preserve"> </w:t>
            </w:r>
            <w:r>
              <w:t>С</w:t>
            </w:r>
            <w:r w:rsidRPr="002C093A">
              <w:t>пособность формулировать и разрабатывать технические задания и использовать средства автоматизации при планировании использования земельных ресурсов и недвижимости</w:t>
            </w:r>
          </w:p>
        </w:tc>
        <w:tc>
          <w:tcPr>
            <w:tcW w:w="2336" w:type="dxa"/>
          </w:tcPr>
          <w:p w:rsidR="00057F07" w:rsidRPr="002C093A" w:rsidRDefault="00057F07" w:rsidP="002C093A"/>
        </w:tc>
        <w:tc>
          <w:tcPr>
            <w:tcW w:w="2666" w:type="dxa"/>
          </w:tcPr>
          <w:p w:rsidR="00057F07" w:rsidRPr="002C093A" w:rsidRDefault="00057F07" w:rsidP="002C093A"/>
        </w:tc>
        <w:tc>
          <w:tcPr>
            <w:tcW w:w="2336" w:type="dxa"/>
          </w:tcPr>
          <w:p w:rsidR="00057F07" w:rsidRPr="002C093A" w:rsidRDefault="002C093A" w:rsidP="002C093A">
            <w:r w:rsidRPr="002C093A">
              <w:t>Имеет навыки разработки технических заданий и использования средств автоматизации при планировании использования земельных ресурсов и недвижимости</w:t>
            </w:r>
          </w:p>
        </w:tc>
      </w:tr>
      <w:tr w:rsidR="00057F07" w:rsidTr="002C093A">
        <w:tc>
          <w:tcPr>
            <w:tcW w:w="2336" w:type="dxa"/>
          </w:tcPr>
          <w:p w:rsidR="00057F07" w:rsidRPr="002C093A" w:rsidRDefault="002C093A" w:rsidP="002C093A">
            <w:r w:rsidRPr="002C093A">
              <w:t>ПК-8</w:t>
            </w:r>
            <w:r>
              <w:t>.</w:t>
            </w:r>
            <w:r w:rsidRPr="002C093A">
              <w:t xml:space="preserve"> </w:t>
            </w:r>
            <w:r>
              <w:t>С</w:t>
            </w:r>
            <w:r w:rsidRPr="002C093A">
              <w:t>пособность применять методы анализа вариантов, разработки и поиска компромиссных решений, анализа эколого-экономической эффективности при проектировании и реализации проектов</w:t>
            </w:r>
          </w:p>
        </w:tc>
        <w:tc>
          <w:tcPr>
            <w:tcW w:w="2336" w:type="dxa"/>
          </w:tcPr>
          <w:p w:rsidR="00057F07" w:rsidRPr="002C093A" w:rsidRDefault="00057F07" w:rsidP="002C093A"/>
        </w:tc>
        <w:tc>
          <w:tcPr>
            <w:tcW w:w="2666" w:type="dxa"/>
          </w:tcPr>
          <w:p w:rsidR="00057F07" w:rsidRPr="002C093A" w:rsidRDefault="002C093A" w:rsidP="002C093A">
            <w:r w:rsidRPr="002C093A">
              <w:t>Умеет применять методы анализа вариантов, разработки и поиска компромиссных решений, анализа эколого-экономической эффективности при проектировании и реализации проектов</w:t>
            </w:r>
          </w:p>
        </w:tc>
        <w:tc>
          <w:tcPr>
            <w:tcW w:w="2336" w:type="dxa"/>
          </w:tcPr>
          <w:p w:rsidR="00057F07" w:rsidRPr="002C093A" w:rsidRDefault="002C093A" w:rsidP="002C093A">
            <w:r w:rsidRPr="002C093A">
              <w:t>Имеет навыки применения методов анализа вариантов, разработки и поиска компромиссных решений, анализа эколого-экономической эффективности при проектировании и реализации проектов</w:t>
            </w:r>
          </w:p>
        </w:tc>
      </w:tr>
      <w:tr w:rsidR="00057F07" w:rsidTr="002C093A">
        <w:tc>
          <w:tcPr>
            <w:tcW w:w="2336" w:type="dxa"/>
          </w:tcPr>
          <w:p w:rsidR="00057F07" w:rsidRPr="002C093A" w:rsidRDefault="002C093A" w:rsidP="002C093A">
            <w:r w:rsidRPr="002C093A">
              <w:t>ПК-12</w:t>
            </w:r>
            <w:r>
              <w:t>.</w:t>
            </w:r>
            <w:r w:rsidRPr="002C093A">
              <w:t xml:space="preserve"> </w:t>
            </w:r>
            <w:r>
              <w:t>С</w:t>
            </w:r>
            <w:r w:rsidRPr="002C093A">
              <w:t>пособность использовать современные достижения науки и передовых информационных технологий в научно-исследовательских работах</w:t>
            </w:r>
          </w:p>
        </w:tc>
        <w:tc>
          <w:tcPr>
            <w:tcW w:w="2336" w:type="dxa"/>
          </w:tcPr>
          <w:p w:rsidR="00057F07" w:rsidRPr="002C093A" w:rsidRDefault="002C093A" w:rsidP="002C093A">
            <w:r>
              <w:t>С</w:t>
            </w:r>
            <w:r w:rsidRPr="002C093A">
              <w:t>пецифические, наиболее актуальные проблемы градостроительства в регионе</w:t>
            </w:r>
            <w:r>
              <w:t>.</w:t>
            </w:r>
          </w:p>
          <w:p w:rsidR="00057F07" w:rsidRPr="002C093A" w:rsidRDefault="002C093A" w:rsidP="002C093A">
            <w:r w:rsidRPr="002C093A">
              <w:t>Знает основные направления и области применения современных достижений науки и передовых информационных технологий в научно-исследовательских работах</w:t>
            </w:r>
          </w:p>
        </w:tc>
        <w:tc>
          <w:tcPr>
            <w:tcW w:w="2666" w:type="dxa"/>
          </w:tcPr>
          <w:p w:rsidR="00057F07" w:rsidRPr="002C093A" w:rsidRDefault="002C093A" w:rsidP="002C093A">
            <w:r w:rsidRPr="002C093A">
              <w:t>уметь применять современные информационные технологии в научно-исследовательских работах</w:t>
            </w:r>
            <w:r>
              <w:t>.</w:t>
            </w:r>
          </w:p>
          <w:p w:rsidR="00057F07" w:rsidRPr="002C093A" w:rsidRDefault="002C093A" w:rsidP="002C093A">
            <w:r w:rsidRPr="002C093A">
              <w:t>Умеет использовать современные достижения науки и передовых информационных технологий в научно-исследовательских работах</w:t>
            </w:r>
          </w:p>
        </w:tc>
        <w:tc>
          <w:tcPr>
            <w:tcW w:w="2336" w:type="dxa"/>
          </w:tcPr>
          <w:p w:rsidR="00057F07" w:rsidRPr="002C093A" w:rsidRDefault="002C093A" w:rsidP="002C093A">
            <w:r>
              <w:t>И</w:t>
            </w:r>
            <w:r w:rsidRPr="002C093A">
              <w:t>меть навыки использования современных достижений науки и технологий в научно-исследовательских работах</w:t>
            </w:r>
            <w:r>
              <w:t>.</w:t>
            </w:r>
          </w:p>
          <w:p w:rsidR="00057F07" w:rsidRPr="002C093A" w:rsidRDefault="002C093A" w:rsidP="002C093A">
            <w:r w:rsidRPr="002C093A">
              <w:t>Имеет навыки использования современных достижения науки и передовых информационных технологий в научно-исследовательских работах</w:t>
            </w:r>
          </w:p>
        </w:tc>
      </w:tr>
      <w:tr w:rsidR="00057F07" w:rsidTr="002C093A">
        <w:tc>
          <w:tcPr>
            <w:tcW w:w="2336" w:type="dxa"/>
          </w:tcPr>
          <w:p w:rsidR="00057F07" w:rsidRPr="002C093A" w:rsidRDefault="002C093A" w:rsidP="002C093A">
            <w:r w:rsidRPr="002C093A">
              <w:t>ПК-13</w:t>
            </w:r>
            <w:r>
              <w:t>.</w:t>
            </w:r>
            <w:r w:rsidRPr="002C093A">
              <w:t xml:space="preserve"> </w:t>
            </w:r>
            <w:r>
              <w:t>С</w:t>
            </w:r>
            <w:r w:rsidRPr="002C093A">
              <w:t>пособность ставить задачи и выбирать методы исследования, интерпретировать и представлять результаты научных исследований в форме отчетов, рефератов, публикаций и публичных обсуждений</w:t>
            </w:r>
          </w:p>
        </w:tc>
        <w:tc>
          <w:tcPr>
            <w:tcW w:w="2336" w:type="dxa"/>
          </w:tcPr>
          <w:p w:rsidR="00057F07" w:rsidRPr="002C093A" w:rsidRDefault="002C093A" w:rsidP="002C093A">
            <w:r>
              <w:t>О</w:t>
            </w:r>
            <w:r w:rsidRPr="002C093A">
              <w:t>сновные результаты новейших исследований по современным проблемам в сфере землеустройства и кадастров, методы проведения исследований</w:t>
            </w:r>
            <w:r>
              <w:t>.</w:t>
            </w:r>
          </w:p>
          <w:p w:rsidR="00057F07" w:rsidRPr="002C093A" w:rsidRDefault="002C093A" w:rsidP="002C093A">
            <w:r w:rsidRPr="002C093A">
              <w:t>Знает основные принципы</w:t>
            </w:r>
            <w:r>
              <w:t xml:space="preserve"> постановки задач и выбора мето</w:t>
            </w:r>
            <w:r w:rsidRPr="002C093A">
              <w:t xml:space="preserve">дов исследования, принципы представления результатов научных исследований в форме отчетов, рефератов, публикаций и публичных обсуждений </w:t>
            </w:r>
          </w:p>
        </w:tc>
        <w:tc>
          <w:tcPr>
            <w:tcW w:w="2666" w:type="dxa"/>
          </w:tcPr>
          <w:p w:rsidR="00057F07" w:rsidRPr="002C093A" w:rsidRDefault="00BE1DA3" w:rsidP="002C093A">
            <w:r>
              <w:t>О</w:t>
            </w:r>
            <w:r w:rsidR="002C093A" w:rsidRPr="002C093A">
              <w:t>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r>
              <w:t>.</w:t>
            </w:r>
          </w:p>
          <w:p w:rsidR="00057F07" w:rsidRPr="002C093A" w:rsidRDefault="00BE1DA3" w:rsidP="002C093A">
            <w:r>
              <w:t>П</w:t>
            </w:r>
            <w:r w:rsidR="002C093A" w:rsidRPr="002C093A">
              <w:t>роводить анализ теоретического материала и практических данных, интерпретировать результаты исследования</w:t>
            </w:r>
            <w:r>
              <w:t>.</w:t>
            </w:r>
          </w:p>
          <w:p w:rsidR="00057F07" w:rsidRPr="002C093A" w:rsidRDefault="002C093A" w:rsidP="002C093A">
            <w:r w:rsidRPr="002C093A">
              <w:t>Умеет ставить задачи и выбирать методы исследования, интерпретировать и представлять результаты научных исследований в форме отчетов, рефератов, публикаций и публичных обсуждений</w:t>
            </w:r>
          </w:p>
          <w:p w:rsidR="00057F07" w:rsidRPr="002C093A" w:rsidRDefault="00057F07" w:rsidP="002C093A"/>
        </w:tc>
        <w:tc>
          <w:tcPr>
            <w:tcW w:w="2336" w:type="dxa"/>
          </w:tcPr>
          <w:p w:rsidR="00057F07" w:rsidRPr="002C093A" w:rsidRDefault="00BE1DA3" w:rsidP="002C093A">
            <w:r>
              <w:t>О</w:t>
            </w:r>
            <w:r w:rsidR="002C093A" w:rsidRPr="002C093A">
              <w:t>пределения наиболее значимых и актуальных тем по направлению исследования на основе анализа научных, периодических и статистических данных</w:t>
            </w:r>
            <w:r>
              <w:t xml:space="preserve"> </w:t>
            </w:r>
            <w:r w:rsidR="002C093A" w:rsidRPr="002C093A">
              <w:t>разработки программ проведения научных исследований и технических разработок</w:t>
            </w:r>
            <w:r>
              <w:t>.</w:t>
            </w:r>
          </w:p>
          <w:p w:rsidR="00057F07" w:rsidRPr="002C093A" w:rsidRDefault="00BE1DA3" w:rsidP="002C093A">
            <w:r>
              <w:t>И</w:t>
            </w:r>
            <w:r w:rsidR="002C093A" w:rsidRPr="002C093A">
              <w:t>меть навыки представления результатов исследований в форме отчетов, рефератов</w:t>
            </w:r>
            <w:r>
              <w:t>.</w:t>
            </w:r>
          </w:p>
          <w:p w:rsidR="00057F07" w:rsidRPr="002C093A" w:rsidRDefault="00BE1DA3" w:rsidP="002C093A">
            <w:r>
              <w:t>И</w:t>
            </w:r>
            <w:r w:rsidR="002C093A" w:rsidRPr="002C093A">
              <w:t>меть навыки публичного представления и обсуждения результатов исследований</w:t>
            </w:r>
            <w:r>
              <w:t>.</w:t>
            </w:r>
          </w:p>
          <w:p w:rsidR="00057F07" w:rsidRPr="002C093A" w:rsidRDefault="002C093A" w:rsidP="00BE1DA3">
            <w:r w:rsidRPr="002C093A">
              <w:t>Владеет навыками постановки задач и выбора методов исследования, представления резуль</w:t>
            </w:r>
            <w:r w:rsidRPr="002C093A">
              <w:lastRenderedPageBreak/>
              <w:t xml:space="preserve">татов научных исследований в форме отчетов, рефератов, публикаций и публичных обсуждений </w:t>
            </w:r>
          </w:p>
        </w:tc>
      </w:tr>
      <w:tr w:rsidR="00057F07" w:rsidTr="002C093A">
        <w:tc>
          <w:tcPr>
            <w:tcW w:w="2336" w:type="dxa"/>
          </w:tcPr>
          <w:p w:rsidR="00057F07" w:rsidRPr="002C093A" w:rsidRDefault="002C093A" w:rsidP="00BE1DA3">
            <w:r w:rsidRPr="002C093A">
              <w:lastRenderedPageBreak/>
              <w:t>ПК-14</w:t>
            </w:r>
            <w:r w:rsidR="00BE1DA3">
              <w:t>.</w:t>
            </w:r>
            <w:r w:rsidRPr="002C093A">
              <w:t xml:space="preserve"> </w:t>
            </w:r>
            <w:r w:rsidR="00BE1DA3">
              <w:t>С</w:t>
            </w:r>
            <w:r w:rsidRPr="002C093A">
              <w:t>пособность самостоятельно выполнять научно-исследовательские разработки с использованием современного оборудования, приборов и методов исследования в землеустройстве и кадастрах, составлять практические</w:t>
            </w:r>
            <w:r w:rsidR="00BE1DA3">
              <w:t xml:space="preserve"> </w:t>
            </w:r>
            <w:r w:rsidRPr="002C093A">
              <w:t>рекомендации по использованию результатов научных исследований</w:t>
            </w:r>
          </w:p>
        </w:tc>
        <w:tc>
          <w:tcPr>
            <w:tcW w:w="2336" w:type="dxa"/>
          </w:tcPr>
          <w:p w:rsidR="00057F07" w:rsidRPr="002C093A" w:rsidRDefault="00BE1DA3" w:rsidP="002C093A">
            <w:r>
              <w:t>П</w:t>
            </w:r>
            <w:r w:rsidR="002C093A" w:rsidRPr="002C093A">
              <w:t>равила проведения научных исследований и оформления научных текстов</w:t>
            </w:r>
          </w:p>
        </w:tc>
        <w:tc>
          <w:tcPr>
            <w:tcW w:w="2666" w:type="dxa"/>
          </w:tcPr>
          <w:p w:rsidR="00057F07" w:rsidRPr="002C093A" w:rsidRDefault="00BE1DA3" w:rsidP="002C093A">
            <w:r>
              <w:t>С</w:t>
            </w:r>
            <w:r w:rsidR="002C093A" w:rsidRPr="002C093A">
              <w:t>амостоятельно выполнять научно-исследовательские разработки и составлять практические рекомендации по использованию результатов научных исследований, подтвержденные справками о внедрении</w:t>
            </w:r>
            <w:r>
              <w:t>.</w:t>
            </w:r>
          </w:p>
          <w:p w:rsidR="00057F07" w:rsidRPr="002C093A" w:rsidRDefault="00BE1DA3" w:rsidP="002C093A">
            <w:r>
              <w:t>С</w:t>
            </w:r>
            <w:r w:rsidR="002C093A" w:rsidRPr="002C093A">
              <w:t>пособность самостоятельно выполнять научно-исследовательские разработки с использованием современного оборудования, приборов и методов исследования в землеустройстве и кадастрах, составлять практические рекомендации по использованию результатов научных исследований</w:t>
            </w:r>
            <w:r>
              <w:t>.</w:t>
            </w:r>
          </w:p>
          <w:p w:rsidR="00057F07" w:rsidRPr="002C093A" w:rsidRDefault="002C093A" w:rsidP="00BE1DA3">
            <w:r w:rsidRPr="002C093A">
              <w:t>Умеет использовать современное оборудование, приборы и методы исследования в землеустройстве и кадастрах, составлять практические рекомендации по использованию результатов научных исследований</w:t>
            </w:r>
          </w:p>
        </w:tc>
        <w:tc>
          <w:tcPr>
            <w:tcW w:w="2336" w:type="dxa"/>
          </w:tcPr>
          <w:p w:rsidR="00057F07" w:rsidRPr="002C093A" w:rsidRDefault="00BE1DA3" w:rsidP="002C093A">
            <w:r>
              <w:t>И</w:t>
            </w:r>
            <w:r w:rsidR="002C093A" w:rsidRPr="002C093A">
              <w:t>меть навыки составления практических рекомендаций по использованию результатов научных исследований</w:t>
            </w:r>
            <w:r>
              <w:t>.</w:t>
            </w:r>
          </w:p>
          <w:p w:rsidR="00057F07" w:rsidRPr="002C093A" w:rsidRDefault="002C093A" w:rsidP="00BE1DA3">
            <w:r w:rsidRPr="002C093A">
              <w:t>Владеет навыками самостоятельного выполнения научно-исследовательских разработок с использованием современного оборудования, приборов и методов исследования в земле-устройстве и кадастрах, со</w:t>
            </w:r>
            <w:r w:rsidR="00BE1DA3">
              <w:t>ставлять практические рекоменда</w:t>
            </w:r>
            <w:r w:rsidRPr="002C093A">
              <w:t>ции по использованию результатов научных исследований</w:t>
            </w:r>
          </w:p>
        </w:tc>
      </w:tr>
    </w:tbl>
    <w:p w:rsidR="00057F07" w:rsidRDefault="00057F07"/>
    <w:p w:rsidR="00BE1DA3" w:rsidRDefault="00BE1DA3" w:rsidP="00BE1DA3">
      <w:pPr>
        <w:suppressAutoHyphens/>
        <w:spacing w:before="240" w:after="120"/>
        <w:jc w:val="center"/>
      </w:pPr>
      <w:r>
        <w:rPr>
          <w:b/>
          <w:sz w:val="28"/>
        </w:rPr>
        <w:t>2. Порядок проведения государственной итоговой аттестации</w:t>
      </w:r>
    </w:p>
    <w:p w:rsidR="00BE1DA3" w:rsidRPr="00676D8D" w:rsidRDefault="00BE1DA3" w:rsidP="00BE1DA3">
      <w:pPr>
        <w:ind w:firstLine="709"/>
        <w:jc w:val="both"/>
        <w:rPr>
          <w:sz w:val="24"/>
          <w:szCs w:val="24"/>
        </w:rPr>
      </w:pPr>
      <w:r w:rsidRPr="00676D8D">
        <w:rPr>
          <w:sz w:val="24"/>
          <w:szCs w:val="24"/>
        </w:rPr>
        <w:t>ГИА обучающихся университета по программам бакалавриата, специалитета и магистратуры проводится в форме защиты выпускной квалификационной работы.</w:t>
      </w:r>
    </w:p>
    <w:p w:rsidR="00BE1DA3" w:rsidRPr="00676D8D" w:rsidRDefault="00BE1DA3" w:rsidP="00BE1DA3">
      <w:pPr>
        <w:ind w:firstLine="709"/>
        <w:jc w:val="both"/>
        <w:rPr>
          <w:sz w:val="24"/>
          <w:szCs w:val="24"/>
        </w:rPr>
      </w:pPr>
      <w:r w:rsidRPr="00676D8D">
        <w:rPr>
          <w:sz w:val="24"/>
          <w:szCs w:val="24"/>
        </w:rPr>
        <w:t xml:space="preserve">Результаты аттестационного испытания оцениваются по 100-балльной шкале и в виде соответствующей полученному баллу дифференцированной оценки — «отлично», «хорошо», «удовлетворительно», «неудовлетворительно» — в соответствии с положением о балльно-рейтинговой системе оценки знаний студентов в университете. </w:t>
      </w:r>
    </w:p>
    <w:p w:rsidR="00BE1DA3" w:rsidRPr="00676D8D" w:rsidRDefault="00BE1DA3" w:rsidP="00BE1DA3">
      <w:pPr>
        <w:ind w:firstLine="709"/>
        <w:jc w:val="both"/>
        <w:rPr>
          <w:sz w:val="24"/>
          <w:szCs w:val="24"/>
        </w:rPr>
      </w:pPr>
      <w:r w:rsidRPr="00676D8D">
        <w:rPr>
          <w:sz w:val="24"/>
          <w:szCs w:val="24"/>
        </w:rPr>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утверждается приказом ректора. </w:t>
      </w:r>
    </w:p>
    <w:p w:rsidR="00BE1DA3" w:rsidRPr="00676D8D" w:rsidRDefault="00BE1DA3" w:rsidP="00BE1DA3">
      <w:pPr>
        <w:ind w:firstLine="709"/>
        <w:jc w:val="both"/>
        <w:rPr>
          <w:sz w:val="24"/>
          <w:szCs w:val="24"/>
        </w:rPr>
      </w:pPr>
      <w:r w:rsidRPr="00676D8D">
        <w:rPr>
          <w:sz w:val="24"/>
          <w:szCs w:val="24"/>
        </w:rPr>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BE1DA3" w:rsidRPr="00676D8D" w:rsidRDefault="00BE1DA3" w:rsidP="00BE1DA3">
      <w:pPr>
        <w:ind w:firstLine="709"/>
        <w:jc w:val="both"/>
        <w:rPr>
          <w:sz w:val="24"/>
          <w:szCs w:val="24"/>
        </w:rPr>
      </w:pPr>
      <w:r w:rsidRPr="00676D8D">
        <w:rPr>
          <w:sz w:val="24"/>
          <w:szCs w:val="24"/>
        </w:rPr>
        <w:t xml:space="preserve">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w:t>
      </w:r>
      <w:r w:rsidRPr="00676D8D">
        <w:rPr>
          <w:sz w:val="24"/>
          <w:szCs w:val="24"/>
        </w:rPr>
        <w:lastRenderedPageBreak/>
        <w:t>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BE1DA3" w:rsidRPr="00676D8D" w:rsidRDefault="00BE1DA3" w:rsidP="00BE1DA3">
      <w:pPr>
        <w:ind w:firstLine="709"/>
        <w:jc w:val="both"/>
        <w:rPr>
          <w:sz w:val="24"/>
          <w:szCs w:val="24"/>
        </w:rPr>
      </w:pPr>
      <w:r w:rsidRPr="00676D8D">
        <w:rPr>
          <w:sz w:val="24"/>
          <w:szCs w:val="24"/>
        </w:rPr>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BE1DA3" w:rsidRPr="00676D8D" w:rsidRDefault="00BE1DA3" w:rsidP="00BE1DA3">
      <w:pPr>
        <w:ind w:firstLine="709"/>
        <w:jc w:val="both"/>
        <w:rPr>
          <w:sz w:val="24"/>
          <w:szCs w:val="24"/>
        </w:rPr>
      </w:pPr>
      <w:r w:rsidRPr="00676D8D">
        <w:rPr>
          <w:sz w:val="24"/>
          <w:szCs w:val="24"/>
        </w:rPr>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BE1DA3" w:rsidRPr="00676D8D" w:rsidRDefault="00BE1DA3" w:rsidP="00BE1DA3">
      <w:pPr>
        <w:ind w:firstLine="709"/>
        <w:jc w:val="both"/>
        <w:rPr>
          <w:sz w:val="24"/>
          <w:szCs w:val="24"/>
        </w:rPr>
      </w:pPr>
      <w:r w:rsidRPr="00676D8D">
        <w:rPr>
          <w:sz w:val="24"/>
          <w:szCs w:val="24"/>
        </w:rPr>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BE1DA3" w:rsidRPr="00676D8D" w:rsidRDefault="00BE1DA3" w:rsidP="00BE1DA3">
      <w:pPr>
        <w:ind w:firstLine="709"/>
        <w:jc w:val="both"/>
        <w:rPr>
          <w:sz w:val="24"/>
          <w:szCs w:val="24"/>
        </w:rPr>
      </w:pPr>
      <w:r w:rsidRPr="00676D8D">
        <w:rPr>
          <w:sz w:val="24"/>
          <w:szCs w:val="24"/>
        </w:rPr>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BE1DA3" w:rsidRPr="00676D8D" w:rsidRDefault="00BE1DA3" w:rsidP="00BE1DA3">
      <w:pPr>
        <w:ind w:firstLine="709"/>
        <w:jc w:val="both"/>
        <w:rPr>
          <w:sz w:val="24"/>
          <w:szCs w:val="24"/>
        </w:rPr>
      </w:pPr>
      <w:r w:rsidRPr="00676D8D">
        <w:rPr>
          <w:sz w:val="24"/>
          <w:szCs w:val="24"/>
        </w:rPr>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BE1DA3" w:rsidRPr="00676D8D" w:rsidRDefault="00BE1DA3" w:rsidP="00BE1DA3">
      <w:pPr>
        <w:ind w:firstLine="709"/>
        <w:jc w:val="both"/>
        <w:rPr>
          <w:sz w:val="24"/>
          <w:szCs w:val="24"/>
        </w:rPr>
      </w:pPr>
      <w:r w:rsidRPr="00676D8D">
        <w:rPr>
          <w:sz w:val="24"/>
          <w:szCs w:val="24"/>
        </w:rPr>
        <w:t>Выпускник обязан наряду с печатным вариантом представить файл с полным текстом ВКР. Текст ВКР в электронном виде предварительно проверяется обучающимся на объем заимствования, в том числе содержательного, выявления неправомочных заимствований по системе «Антиплагиат» согласно Инструкции по предварительной проверке работы на плагиат (с</w:t>
      </w:r>
      <w:r>
        <w:rPr>
          <w:sz w:val="24"/>
          <w:szCs w:val="24"/>
        </w:rPr>
        <w:t xml:space="preserve"> М.</w:t>
      </w:r>
      <w:r w:rsidRPr="00676D8D">
        <w:rPr>
          <w:sz w:val="24"/>
          <w:szCs w:val="24"/>
        </w:rPr>
        <w:t xml:space="preserve"> Приложение 7).</w:t>
      </w:r>
    </w:p>
    <w:p w:rsidR="00BE1DA3" w:rsidRPr="00676D8D" w:rsidRDefault="00BE1DA3" w:rsidP="00BE1DA3">
      <w:pPr>
        <w:ind w:firstLine="709"/>
        <w:jc w:val="both"/>
        <w:rPr>
          <w:sz w:val="24"/>
          <w:szCs w:val="24"/>
        </w:rPr>
      </w:pPr>
      <w:r w:rsidRPr="00676D8D">
        <w:rPr>
          <w:sz w:val="24"/>
          <w:szCs w:val="24"/>
        </w:rPr>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w:t>
      </w:r>
      <w:r>
        <w:rPr>
          <w:sz w:val="24"/>
          <w:szCs w:val="24"/>
        </w:rPr>
        <w:t xml:space="preserve"> </w:t>
      </w:r>
      <w:r w:rsidRPr="00676D8D">
        <w:rPr>
          <w:sz w:val="24"/>
          <w:szCs w:val="24"/>
        </w:rPr>
        <w:t>е. оригинальность текста ВКР должна составлять не менее 60% — по программам бакалавриата и специалитета, и не более 30%, т.</w:t>
      </w:r>
      <w:r>
        <w:rPr>
          <w:sz w:val="24"/>
          <w:szCs w:val="24"/>
        </w:rPr>
        <w:t xml:space="preserve"> </w:t>
      </w:r>
      <w:r w:rsidRPr="00676D8D">
        <w:rPr>
          <w:sz w:val="24"/>
          <w:szCs w:val="24"/>
        </w:rPr>
        <w:t>е. оригинальность текста ВКР должна составлять не менее 70% — по программам магистратуры. По результатам проверки на заимствование составляется справка, которая вкладывается вместе с отзывом и справкой о внедрении (если таковая имеется) в ВКР.</w:t>
      </w:r>
    </w:p>
    <w:p w:rsidR="00BE1DA3" w:rsidRPr="00676D8D" w:rsidRDefault="00BE1DA3" w:rsidP="00BE1DA3">
      <w:pPr>
        <w:ind w:firstLine="709"/>
        <w:jc w:val="both"/>
        <w:rPr>
          <w:sz w:val="24"/>
          <w:szCs w:val="24"/>
        </w:rPr>
      </w:pPr>
      <w:r w:rsidRPr="00676D8D">
        <w:rPr>
          <w:sz w:val="24"/>
          <w:szCs w:val="24"/>
        </w:rPr>
        <w:t xml:space="preserve">ВКР подлежат нормоконтролю на соответствие требованиям оформления в соответствии с методическими рекомендациями по выполнению ВКР. </w:t>
      </w:r>
    </w:p>
    <w:p w:rsidR="00BE1DA3" w:rsidRPr="00676D8D" w:rsidRDefault="00BE1DA3" w:rsidP="00BE1DA3">
      <w:pPr>
        <w:ind w:firstLine="709"/>
        <w:jc w:val="both"/>
        <w:rPr>
          <w:sz w:val="24"/>
          <w:szCs w:val="24"/>
        </w:rPr>
      </w:pPr>
      <w:r w:rsidRPr="00676D8D">
        <w:rPr>
          <w:sz w:val="24"/>
          <w:szCs w:val="24"/>
        </w:rPr>
        <w:t>Для окончательного решения о допуске к защите ВКР обучающимся представляется заведующему кафедрой.</w:t>
      </w:r>
    </w:p>
    <w:p w:rsidR="00BE1DA3" w:rsidRPr="00676D8D" w:rsidRDefault="00BE1DA3" w:rsidP="00BE1DA3">
      <w:pPr>
        <w:ind w:firstLine="709"/>
        <w:jc w:val="both"/>
        <w:rPr>
          <w:sz w:val="24"/>
          <w:szCs w:val="24"/>
        </w:rPr>
      </w:pPr>
      <w:r w:rsidRPr="00676D8D">
        <w:rPr>
          <w:sz w:val="24"/>
          <w:szCs w:val="24"/>
        </w:rPr>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BE1DA3" w:rsidRPr="00676D8D" w:rsidRDefault="00BE1DA3" w:rsidP="00BE1DA3">
      <w:pPr>
        <w:ind w:firstLine="709"/>
        <w:jc w:val="both"/>
        <w:rPr>
          <w:sz w:val="24"/>
          <w:szCs w:val="24"/>
        </w:rPr>
      </w:pPr>
      <w:r w:rsidRPr="00676D8D">
        <w:rPr>
          <w:sz w:val="24"/>
          <w:szCs w:val="24"/>
        </w:rPr>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BE1DA3" w:rsidRPr="00676D8D" w:rsidRDefault="00BE1DA3" w:rsidP="00BE1DA3">
      <w:pPr>
        <w:ind w:firstLine="709"/>
        <w:jc w:val="both"/>
        <w:rPr>
          <w:sz w:val="24"/>
          <w:szCs w:val="24"/>
        </w:rPr>
      </w:pPr>
      <w:r w:rsidRPr="00676D8D">
        <w:rPr>
          <w:sz w:val="24"/>
          <w:szCs w:val="24"/>
        </w:rPr>
        <w:t>Обучающийся знакомится с отзывом и рецензией (рецензиями) не позднее чем за 5 календарных дней до дня защиты ВКР. Отрицательный отзыв рецензента не является препятствием для защиты ВКР. В процессе защиты ВКР обучающийся дает ответы на изложенные в рецензии замечания.</w:t>
      </w:r>
    </w:p>
    <w:p w:rsidR="00BE1DA3" w:rsidRPr="00676D8D" w:rsidRDefault="00BE1DA3" w:rsidP="00BE1DA3">
      <w:pPr>
        <w:ind w:firstLine="709"/>
        <w:jc w:val="both"/>
        <w:rPr>
          <w:sz w:val="24"/>
          <w:szCs w:val="24"/>
        </w:rPr>
      </w:pPr>
      <w:r w:rsidRPr="00676D8D">
        <w:rPr>
          <w:sz w:val="24"/>
          <w:szCs w:val="24"/>
        </w:rPr>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BE1DA3" w:rsidRPr="00676D8D" w:rsidRDefault="00BE1DA3" w:rsidP="00BE1DA3">
      <w:pPr>
        <w:ind w:firstLine="709"/>
        <w:jc w:val="both"/>
        <w:rPr>
          <w:sz w:val="24"/>
          <w:szCs w:val="24"/>
        </w:rPr>
      </w:pPr>
      <w:r w:rsidRPr="00676D8D">
        <w:rPr>
          <w:sz w:val="24"/>
          <w:szCs w:val="24"/>
        </w:rPr>
        <w:lastRenderedPageBreak/>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BE1DA3" w:rsidRPr="00676D8D" w:rsidRDefault="00BE1DA3" w:rsidP="00BE1DA3">
      <w:pPr>
        <w:ind w:firstLine="709"/>
        <w:jc w:val="both"/>
        <w:rPr>
          <w:sz w:val="24"/>
          <w:szCs w:val="24"/>
        </w:rPr>
      </w:pPr>
      <w:r w:rsidRPr="00676D8D">
        <w:rPr>
          <w:sz w:val="24"/>
          <w:szCs w:val="24"/>
        </w:rPr>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BE1DA3" w:rsidRPr="00676D8D" w:rsidRDefault="00BE1DA3" w:rsidP="00BE1DA3">
      <w:pPr>
        <w:ind w:firstLine="709"/>
        <w:jc w:val="both"/>
        <w:rPr>
          <w:sz w:val="24"/>
          <w:szCs w:val="24"/>
        </w:rPr>
      </w:pPr>
      <w:r w:rsidRPr="00676D8D">
        <w:rPr>
          <w:sz w:val="24"/>
          <w:szCs w:val="24"/>
        </w:rPr>
        <w:t>Обучающийся допускается к защите ВКР только при наличии всех подписей и документов.</w:t>
      </w:r>
    </w:p>
    <w:p w:rsidR="00BE1DA3" w:rsidRPr="00676D8D" w:rsidRDefault="00BE1DA3" w:rsidP="00BE1DA3">
      <w:pPr>
        <w:ind w:firstLine="709"/>
        <w:jc w:val="both"/>
        <w:rPr>
          <w:sz w:val="24"/>
          <w:szCs w:val="24"/>
        </w:rPr>
      </w:pPr>
      <w:r w:rsidRPr="00676D8D">
        <w:rPr>
          <w:sz w:val="24"/>
          <w:szCs w:val="24"/>
        </w:rPr>
        <w:t>Указанные документы передаются в государственную экзаменационную комиссию не позднее чем за 2 календарных дня до дня защиты ВКР.</w:t>
      </w:r>
    </w:p>
    <w:p w:rsidR="00BE1DA3" w:rsidRPr="00676D8D" w:rsidRDefault="00BE1DA3" w:rsidP="00BE1DA3">
      <w:pPr>
        <w:ind w:firstLine="709"/>
        <w:jc w:val="both"/>
        <w:rPr>
          <w:sz w:val="24"/>
          <w:szCs w:val="24"/>
        </w:rPr>
      </w:pPr>
      <w:r w:rsidRPr="00676D8D">
        <w:rPr>
          <w:sz w:val="24"/>
          <w:szCs w:val="24"/>
        </w:rPr>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BE1DA3" w:rsidRPr="00676D8D" w:rsidRDefault="00BE1DA3" w:rsidP="00BE1DA3">
      <w:pPr>
        <w:ind w:firstLine="709"/>
        <w:jc w:val="both"/>
        <w:rPr>
          <w:sz w:val="24"/>
          <w:szCs w:val="24"/>
        </w:rPr>
      </w:pPr>
      <w:r w:rsidRPr="00676D8D">
        <w:rPr>
          <w:sz w:val="24"/>
          <w:szCs w:val="24"/>
        </w:rPr>
        <w:t>По результатам предварительной защиты в присутствии руководителя и обучающегося дается оценка готовности обучающегося к защите.</w:t>
      </w:r>
    </w:p>
    <w:p w:rsidR="00BE1DA3" w:rsidRPr="00676D8D" w:rsidRDefault="00BE1DA3" w:rsidP="00BE1DA3">
      <w:pPr>
        <w:ind w:firstLine="709"/>
        <w:jc w:val="both"/>
        <w:rPr>
          <w:sz w:val="24"/>
          <w:szCs w:val="24"/>
        </w:rPr>
      </w:pPr>
      <w:r w:rsidRPr="00676D8D">
        <w:rPr>
          <w:sz w:val="24"/>
          <w:szCs w:val="24"/>
        </w:rPr>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BE1DA3" w:rsidRPr="00676D8D" w:rsidRDefault="00BE1DA3" w:rsidP="00BE1DA3">
      <w:pPr>
        <w:ind w:firstLine="709"/>
        <w:jc w:val="both"/>
        <w:rPr>
          <w:sz w:val="24"/>
          <w:szCs w:val="24"/>
        </w:rPr>
      </w:pPr>
      <w:r w:rsidRPr="00676D8D">
        <w:rPr>
          <w:sz w:val="24"/>
          <w:szCs w:val="24"/>
        </w:rPr>
        <w:t>Процедура защиты ВКР включает в себя:</w:t>
      </w:r>
    </w:p>
    <w:p w:rsidR="00BE1DA3" w:rsidRPr="00676D8D" w:rsidRDefault="00BE1DA3" w:rsidP="00BE1DA3">
      <w:pPr>
        <w:ind w:firstLine="709"/>
        <w:jc w:val="both"/>
        <w:rPr>
          <w:sz w:val="24"/>
          <w:szCs w:val="24"/>
        </w:rPr>
      </w:pPr>
      <w:r w:rsidRPr="00676D8D">
        <w:rPr>
          <w:sz w:val="24"/>
          <w:szCs w:val="24"/>
        </w:rPr>
        <w:t>– представление обучающегося членам комиссии;</w:t>
      </w:r>
    </w:p>
    <w:p w:rsidR="00BE1DA3" w:rsidRPr="00676D8D" w:rsidRDefault="00BE1DA3" w:rsidP="00BE1DA3">
      <w:pPr>
        <w:ind w:firstLine="709"/>
        <w:jc w:val="both"/>
        <w:rPr>
          <w:sz w:val="24"/>
          <w:szCs w:val="24"/>
        </w:rPr>
      </w:pPr>
      <w:r w:rsidRPr="00676D8D">
        <w:rPr>
          <w:sz w:val="24"/>
          <w:szCs w:val="24"/>
        </w:rPr>
        <w:t>– доклад обучающегося с использованием иллюстративного материала об основных результатах выполнения ВКР;</w:t>
      </w:r>
    </w:p>
    <w:p w:rsidR="00BE1DA3" w:rsidRPr="00676D8D" w:rsidRDefault="00BE1DA3" w:rsidP="00BE1DA3">
      <w:pPr>
        <w:ind w:firstLine="709"/>
        <w:jc w:val="both"/>
        <w:rPr>
          <w:sz w:val="24"/>
          <w:szCs w:val="24"/>
        </w:rPr>
      </w:pPr>
      <w:r w:rsidRPr="00676D8D">
        <w:rPr>
          <w:sz w:val="24"/>
          <w:szCs w:val="24"/>
        </w:rPr>
        <w:t>– вопросы членов ГЭК и присутствующих после доклада обучающегося;</w:t>
      </w:r>
    </w:p>
    <w:p w:rsidR="00BE1DA3" w:rsidRPr="00676D8D" w:rsidRDefault="00BE1DA3" w:rsidP="00BE1DA3">
      <w:pPr>
        <w:ind w:firstLine="709"/>
        <w:jc w:val="both"/>
        <w:rPr>
          <w:sz w:val="24"/>
          <w:szCs w:val="24"/>
        </w:rPr>
      </w:pPr>
      <w:r w:rsidRPr="00676D8D">
        <w:rPr>
          <w:sz w:val="24"/>
          <w:szCs w:val="24"/>
        </w:rPr>
        <w:t>– ответы обучающегося на заданные вопросы;</w:t>
      </w:r>
    </w:p>
    <w:p w:rsidR="00BE1DA3" w:rsidRPr="00676D8D" w:rsidRDefault="00BE1DA3" w:rsidP="00BE1DA3">
      <w:pPr>
        <w:ind w:firstLine="709"/>
        <w:jc w:val="both"/>
        <w:rPr>
          <w:sz w:val="24"/>
          <w:szCs w:val="24"/>
        </w:rPr>
      </w:pPr>
      <w:r w:rsidRPr="00676D8D">
        <w:rPr>
          <w:sz w:val="24"/>
          <w:szCs w:val="24"/>
        </w:rPr>
        <w:t>– заслушивание отзыва руководителя;</w:t>
      </w:r>
    </w:p>
    <w:p w:rsidR="00BE1DA3" w:rsidRPr="00676D8D" w:rsidRDefault="00BE1DA3" w:rsidP="00BE1DA3">
      <w:pPr>
        <w:ind w:firstLine="709"/>
        <w:jc w:val="both"/>
        <w:rPr>
          <w:sz w:val="24"/>
          <w:szCs w:val="24"/>
        </w:rPr>
      </w:pPr>
      <w:r w:rsidRPr="00676D8D">
        <w:rPr>
          <w:sz w:val="24"/>
          <w:szCs w:val="24"/>
        </w:rPr>
        <w:t>– заслушивание рецензии;</w:t>
      </w:r>
    </w:p>
    <w:p w:rsidR="00BE1DA3" w:rsidRPr="00676D8D" w:rsidRDefault="00BE1DA3" w:rsidP="00BE1DA3">
      <w:pPr>
        <w:ind w:firstLine="709"/>
        <w:jc w:val="both"/>
        <w:rPr>
          <w:sz w:val="24"/>
          <w:szCs w:val="24"/>
        </w:rPr>
      </w:pPr>
      <w:r w:rsidRPr="00676D8D">
        <w:rPr>
          <w:sz w:val="24"/>
          <w:szCs w:val="24"/>
        </w:rPr>
        <w:t>– ответы обучающегося на замечания рецензента.</w:t>
      </w:r>
    </w:p>
    <w:p w:rsidR="00BE1DA3" w:rsidRPr="00676D8D" w:rsidRDefault="00BE1DA3" w:rsidP="00BE1DA3">
      <w:pPr>
        <w:ind w:firstLine="709"/>
        <w:jc w:val="both"/>
        <w:rPr>
          <w:sz w:val="24"/>
          <w:szCs w:val="24"/>
        </w:rPr>
      </w:pPr>
      <w:r w:rsidRPr="00676D8D">
        <w:rPr>
          <w:sz w:val="24"/>
          <w:szCs w:val="24"/>
        </w:rPr>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BE1DA3" w:rsidRPr="00676D8D" w:rsidRDefault="00BE1DA3" w:rsidP="00BE1DA3">
      <w:pPr>
        <w:ind w:firstLine="709"/>
        <w:jc w:val="both"/>
        <w:rPr>
          <w:sz w:val="24"/>
          <w:szCs w:val="24"/>
        </w:rPr>
      </w:pPr>
      <w:r w:rsidRPr="00676D8D">
        <w:rPr>
          <w:sz w:val="24"/>
          <w:szCs w:val="24"/>
        </w:rPr>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BE1DA3" w:rsidRPr="00676D8D" w:rsidRDefault="00BE1DA3" w:rsidP="00BE1DA3">
      <w:pPr>
        <w:ind w:firstLine="709"/>
        <w:jc w:val="both"/>
        <w:rPr>
          <w:sz w:val="24"/>
          <w:szCs w:val="24"/>
        </w:rPr>
      </w:pPr>
      <w:r w:rsidRPr="00676D8D">
        <w:rPr>
          <w:sz w:val="24"/>
          <w:szCs w:val="24"/>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w:t>
      </w:r>
    </w:p>
    <w:p w:rsidR="00BE1DA3" w:rsidRPr="00676D8D" w:rsidRDefault="00BE1DA3" w:rsidP="00BE1DA3">
      <w:pPr>
        <w:ind w:firstLine="709"/>
        <w:jc w:val="both"/>
        <w:rPr>
          <w:sz w:val="24"/>
          <w:szCs w:val="24"/>
        </w:rPr>
      </w:pPr>
      <w:r w:rsidRPr="00676D8D">
        <w:rPr>
          <w:sz w:val="24"/>
          <w:szCs w:val="24"/>
        </w:rPr>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BE1DA3" w:rsidRPr="00676D8D" w:rsidRDefault="00BE1DA3" w:rsidP="00BE1DA3">
      <w:pPr>
        <w:ind w:firstLine="709"/>
        <w:jc w:val="both"/>
        <w:rPr>
          <w:sz w:val="24"/>
          <w:szCs w:val="24"/>
        </w:rPr>
      </w:pPr>
      <w:r w:rsidRPr="00676D8D">
        <w:rPr>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ВКР, отзыв и рецензию (рецензии) (для рассмотрения апелляции по проведению защиты ВКР). </w:t>
      </w:r>
    </w:p>
    <w:p w:rsidR="00BE1DA3" w:rsidRPr="00676D8D" w:rsidRDefault="00BE1DA3" w:rsidP="00BE1DA3">
      <w:pPr>
        <w:ind w:firstLine="709"/>
        <w:jc w:val="both"/>
        <w:rPr>
          <w:sz w:val="24"/>
          <w:szCs w:val="24"/>
        </w:rPr>
      </w:pPr>
      <w:r w:rsidRPr="00676D8D">
        <w:rPr>
          <w:sz w:val="24"/>
          <w:szCs w:val="24"/>
        </w:rPr>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BE1DA3" w:rsidRPr="00676D8D" w:rsidRDefault="00BE1DA3" w:rsidP="00BE1DA3">
      <w:pPr>
        <w:ind w:firstLine="709"/>
        <w:jc w:val="both"/>
        <w:rPr>
          <w:sz w:val="24"/>
          <w:szCs w:val="24"/>
        </w:rPr>
      </w:pPr>
      <w:r w:rsidRPr="00676D8D">
        <w:rPr>
          <w:sz w:val="24"/>
          <w:szCs w:val="24"/>
        </w:rPr>
        <w:lastRenderedPageBreak/>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BE1DA3" w:rsidRPr="00676D8D" w:rsidRDefault="00BE1DA3" w:rsidP="00BE1DA3">
      <w:pPr>
        <w:ind w:firstLine="709"/>
        <w:jc w:val="both"/>
        <w:rPr>
          <w:sz w:val="24"/>
          <w:szCs w:val="24"/>
        </w:rPr>
      </w:pPr>
      <w:r w:rsidRPr="00676D8D">
        <w:rPr>
          <w:sz w:val="24"/>
          <w:szCs w:val="24"/>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BE1DA3" w:rsidRPr="00676D8D" w:rsidRDefault="00BE1DA3" w:rsidP="00BE1DA3">
      <w:pPr>
        <w:ind w:firstLine="709"/>
        <w:jc w:val="both"/>
        <w:rPr>
          <w:sz w:val="24"/>
          <w:szCs w:val="24"/>
        </w:rPr>
      </w:pPr>
      <w:r>
        <w:rPr>
          <w:sz w:val="24"/>
          <w:szCs w:val="24"/>
        </w:rPr>
        <w:t xml:space="preserve">– </w:t>
      </w:r>
      <w:r w:rsidRPr="00676D8D">
        <w:rPr>
          <w:sz w:val="24"/>
          <w:szCs w:val="24"/>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BE1DA3" w:rsidRPr="00676D8D" w:rsidRDefault="00BE1DA3" w:rsidP="00BE1DA3">
      <w:pPr>
        <w:ind w:firstLine="709"/>
        <w:jc w:val="both"/>
        <w:rPr>
          <w:sz w:val="24"/>
          <w:szCs w:val="24"/>
        </w:rPr>
      </w:pPr>
      <w:r>
        <w:rPr>
          <w:sz w:val="24"/>
          <w:szCs w:val="24"/>
        </w:rPr>
        <w:t xml:space="preserve">– </w:t>
      </w:r>
      <w:r w:rsidRPr="00676D8D">
        <w:rPr>
          <w:sz w:val="24"/>
          <w:szCs w:val="24"/>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BE1DA3" w:rsidRPr="00676D8D" w:rsidRDefault="00BE1DA3" w:rsidP="00BE1DA3">
      <w:pPr>
        <w:ind w:firstLine="709"/>
        <w:jc w:val="both"/>
        <w:rPr>
          <w:sz w:val="24"/>
          <w:szCs w:val="24"/>
        </w:rPr>
      </w:pPr>
      <w:r w:rsidRPr="00676D8D">
        <w:rPr>
          <w:sz w:val="24"/>
          <w:szCs w:val="24"/>
        </w:rPr>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BE1DA3" w:rsidRPr="00676D8D" w:rsidRDefault="00BE1DA3" w:rsidP="00BE1DA3">
      <w:pPr>
        <w:ind w:firstLine="709"/>
        <w:jc w:val="both"/>
        <w:rPr>
          <w:sz w:val="24"/>
          <w:szCs w:val="24"/>
        </w:rPr>
      </w:pPr>
      <w:r w:rsidRPr="00676D8D">
        <w:rPr>
          <w:sz w:val="24"/>
          <w:szCs w:val="24"/>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w:t>
      </w:r>
      <w:r>
        <w:rPr>
          <w:sz w:val="24"/>
          <w:szCs w:val="24"/>
        </w:rPr>
        <w:t>м.</w:t>
      </w:r>
    </w:p>
    <w:p w:rsidR="00BE1DA3" w:rsidRPr="00676D8D" w:rsidRDefault="00BE1DA3" w:rsidP="00BE1DA3">
      <w:pPr>
        <w:ind w:firstLine="709"/>
        <w:jc w:val="both"/>
        <w:rPr>
          <w:sz w:val="24"/>
          <w:szCs w:val="24"/>
        </w:rPr>
      </w:pPr>
      <w:r w:rsidRPr="00676D8D">
        <w:rPr>
          <w:sz w:val="24"/>
          <w:szCs w:val="24"/>
        </w:rPr>
        <w:t>Апелляция на повторное проведение государственного аттестационного испытания не принимается.</w:t>
      </w:r>
    </w:p>
    <w:p w:rsidR="00BE1DA3" w:rsidRDefault="00BE1DA3" w:rsidP="00BE1DA3">
      <w:pPr>
        <w:suppressAutoHyphens/>
        <w:spacing w:before="240" w:after="120"/>
        <w:jc w:val="center"/>
      </w:pPr>
      <w:r>
        <w:rPr>
          <w:b/>
          <w:sz w:val="28"/>
        </w:rPr>
        <w:t>3. Примерные темы выпускной квалификационной работы</w:t>
      </w:r>
    </w:p>
    <w:p w:rsidR="00BE1DA3" w:rsidRPr="00ED4FE5" w:rsidRDefault="001167EA"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00BE1DA3" w:rsidRPr="00ED4FE5">
        <w:rPr>
          <w:sz w:val="24"/>
          <w:szCs w:val="24"/>
        </w:rPr>
        <w:t>Анализ и прогноз развития рынка земли.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Анализ и прогноз развития рынка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Государственный контроль за использованием и охраной земель.</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Градостроительство и принципы кадастра застроенных территорий, организации территории населенных мест.</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Инвентаризация объектов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Инженерное оборудование строительной площадки: дороги, сети, энергоснабжение.</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 xml:space="preserve">Кадастровый учет земельных участков. </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Методы и средства проведения земельного кадастра и мониторинга земель.</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Мониторинг и прогноз использования земель по видам, ценовая ситуация.</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Направления повышения эффективности использования земельных ресурсов территории</w:t>
      </w:r>
      <w:r w:rsidRPr="00ED4FE5">
        <w:rPr>
          <w:sz w:val="24"/>
          <w:szCs w:val="24"/>
        </w:rPr>
        <w:t>.</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О</w:t>
      </w:r>
      <w:r>
        <w:rPr>
          <w:sz w:val="24"/>
          <w:szCs w:val="24"/>
        </w:rPr>
        <w:t xml:space="preserve"> </w:t>
      </w:r>
      <w:r w:rsidRPr="00ED4FE5">
        <w:rPr>
          <w:sz w:val="24"/>
          <w:szCs w:val="24"/>
        </w:rPr>
        <w:t>рганизация и планирование деятельности землеустроительных и кадастровых организаций.</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Обоснование проектов и схем землеустройства, связанных с использованием земель.</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Оптимизация рациональных форм землевладения и землепользования.</w:t>
      </w:r>
    </w:p>
    <w:p w:rsidR="00BE1DA3"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Организация процедур торгов землеустройства и объектов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Организация садово-паркового хозяйства.</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Организация топографо-геодезических изысканий при подготовке строительной площадки.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Оценка стоимости земель и объектов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Оценка экономической эффективности повышения качества почв для нужд сельского хозяйства.</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Оценка эффективности инвестиций в объекты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lastRenderedPageBreak/>
        <w:t xml:space="preserve"> </w:t>
      </w:r>
      <w:r w:rsidRPr="00ED4FE5">
        <w:rPr>
          <w:sz w:val="24"/>
          <w:szCs w:val="24"/>
        </w:rPr>
        <w:t>Оценка эффективности использования геоинформационных технологий в землеустройстве.</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Оценка эффективности проведения мелиорации земель.</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Планирование и организация использования и охраны земель.</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Планирование и прогнозирование использования земельных ресурсов в населенном пункте.</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Применение методов фотограмметрии при проведении геодезических исследований.</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Проблемы формирования производственной зоны города (населенного пункта): экологический, транспортный и композиционный подход.</w:t>
      </w:r>
    </w:p>
    <w:p w:rsidR="00BE1DA3"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Проект землеустройства территории.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Проект планировки и межевания территории.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Проектирование инженерных коммуникаций города: дороги, сети, связь и др.</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Развитие стандартизации, сертификации и управления качеством в землеустройстве.</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Разработка мероприятий, обеспечивающих регулирование земельных отношений.</w:t>
      </w:r>
    </w:p>
    <w:p w:rsidR="00BE1DA3"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Разработка проектов благоустройства городских территорий.</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Регистрация земельных участков в системе государственного земельного кадастра.</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Рыночное формирование стоимости объекта недвижимости на основе проведения инвестиционных торгов.</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Совершенствование ведения кадастра недвижимости на основе применения геоинформационных технологий. </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Совершенствование управления объектом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Создание и упорядочение землепользований, земельных фондов, объектов землеустройства.</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sidRPr="00ED4FE5">
        <w:rPr>
          <w:sz w:val="24"/>
          <w:szCs w:val="24"/>
        </w:rPr>
        <w:t xml:space="preserve"> Технология мониторинга изменений земельных и лесных ресурсов: экологический подход.</w:t>
      </w:r>
    </w:p>
    <w:p w:rsidR="00BE1DA3"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Технология построения геодезического обоснования для топографо-геодезических изысканий и перенесение проектов в натуру.</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Управление земельными ресурсами района.</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 xml:space="preserve">Учет и картографирование почв. </w:t>
      </w:r>
    </w:p>
    <w:p w:rsidR="00BE1DA3"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Формирование водно-земельного каркаса муниципальных образований.</w:t>
      </w:r>
    </w:p>
    <w:p w:rsidR="00BE1DA3"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Формирование землеустроительной документации объекта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Экономика недвижимости.</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Экономико-правовое обоснование перевода земель из одной категории в другую.</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Экономическое регулирование земельных отношений.</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Эрозия почв и меры борьбы с ней.</w:t>
      </w:r>
    </w:p>
    <w:p w:rsidR="00BE1DA3" w:rsidRPr="00ED4FE5" w:rsidRDefault="00BE1DA3" w:rsidP="00E51F7A">
      <w:pPr>
        <w:pStyle w:val="aa"/>
        <w:numPr>
          <w:ilvl w:val="0"/>
          <w:numId w:val="3"/>
        </w:numPr>
        <w:overflowPunct/>
        <w:autoSpaceDE/>
        <w:autoSpaceDN/>
        <w:adjustRightInd/>
        <w:ind w:left="0" w:firstLine="567"/>
        <w:jc w:val="both"/>
        <w:textAlignment w:val="auto"/>
        <w:rPr>
          <w:sz w:val="24"/>
          <w:szCs w:val="24"/>
        </w:rPr>
      </w:pPr>
      <w:r>
        <w:rPr>
          <w:sz w:val="24"/>
          <w:szCs w:val="24"/>
        </w:rPr>
        <w:t xml:space="preserve"> </w:t>
      </w:r>
      <w:r w:rsidRPr="00ED4FE5">
        <w:rPr>
          <w:sz w:val="24"/>
          <w:szCs w:val="24"/>
        </w:rPr>
        <w:t>Эффективность защитного лесоразведения, как способа сохранения качественных характеристик почвы.</w:t>
      </w:r>
    </w:p>
    <w:p w:rsidR="00BE59A9" w:rsidRDefault="00BE59A9" w:rsidP="007E6720">
      <w:pPr>
        <w:suppressAutoHyphens/>
        <w:spacing w:before="240" w:after="120"/>
        <w:ind w:left="567"/>
        <w:jc w:val="center"/>
      </w:pPr>
      <w:r>
        <w:rPr>
          <w:b/>
          <w:sz w:val="28"/>
        </w:rPr>
        <w:t>4. Схема формирования итоговой оценки при выполнении и защите выпускной квалификационной работы</w:t>
      </w:r>
    </w:p>
    <w:p w:rsidR="00BE59A9" w:rsidRPr="00BE59A9" w:rsidRDefault="00BE59A9" w:rsidP="007E6720">
      <w:pPr>
        <w:suppressAutoHyphens/>
        <w:ind w:left="567"/>
        <w:jc w:val="center"/>
        <w:rPr>
          <w:sz w:val="24"/>
          <w:szCs w:val="24"/>
        </w:rPr>
      </w:pPr>
      <w:r w:rsidRPr="00354645">
        <w:rPr>
          <w:b/>
          <w:sz w:val="24"/>
          <w:szCs w:val="24"/>
        </w:rPr>
        <w:t>Описание показателей, критериев и шкал оценивания сформированности компетенций по итогам защиты выпускной квалификационной работы</w:t>
      </w:r>
    </w:p>
    <w:p w:rsidR="00BE59A9" w:rsidRPr="00354645" w:rsidRDefault="00BE59A9" w:rsidP="007E6720">
      <w:pPr>
        <w:ind w:left="567"/>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985"/>
        <w:gridCol w:w="1605"/>
      </w:tblGrid>
      <w:tr w:rsidR="00BE59A9" w:rsidTr="00BE59A9">
        <w:trPr>
          <w:tblHeader/>
        </w:trPr>
        <w:tc>
          <w:tcPr>
            <w:tcW w:w="6204" w:type="dxa"/>
            <w:shd w:val="clear" w:color="auto" w:fill="auto"/>
            <w:vAlign w:val="center"/>
          </w:tcPr>
          <w:p w:rsidR="00BE59A9" w:rsidRPr="00354645" w:rsidRDefault="00BE59A9" w:rsidP="00E22E7E">
            <w:pPr>
              <w:suppressAutoHyphens/>
              <w:jc w:val="center"/>
            </w:pPr>
            <w:r w:rsidRPr="00354645">
              <w:t>Характеристики работы</w:t>
            </w:r>
          </w:p>
        </w:tc>
        <w:tc>
          <w:tcPr>
            <w:tcW w:w="1985" w:type="dxa"/>
            <w:shd w:val="clear" w:color="auto" w:fill="auto"/>
            <w:vAlign w:val="center"/>
          </w:tcPr>
          <w:p w:rsidR="00BE59A9" w:rsidRPr="00354645" w:rsidRDefault="00BE59A9" w:rsidP="00E22E7E">
            <w:pPr>
              <w:suppressAutoHyphens/>
              <w:jc w:val="center"/>
            </w:pPr>
            <w:r>
              <w:t>Шкала оценивания (ко</w:t>
            </w:r>
            <w:r w:rsidRPr="00354645">
              <w:t>л</w:t>
            </w:r>
            <w:r>
              <w:t>ичест</w:t>
            </w:r>
            <w:r w:rsidRPr="00354645">
              <w:t>во баллов)</w:t>
            </w:r>
          </w:p>
        </w:tc>
        <w:tc>
          <w:tcPr>
            <w:tcW w:w="1605" w:type="dxa"/>
            <w:shd w:val="clear" w:color="auto" w:fill="auto"/>
            <w:vAlign w:val="center"/>
          </w:tcPr>
          <w:p w:rsidR="00BE59A9" w:rsidRPr="00354645" w:rsidRDefault="00BE59A9" w:rsidP="00E22E7E">
            <w:pPr>
              <w:suppressAutoHyphens/>
              <w:jc w:val="center"/>
            </w:pPr>
            <w:r w:rsidRPr="00354645">
              <w:t>Перечень компетенций</w:t>
            </w:r>
          </w:p>
        </w:tc>
      </w:tr>
      <w:tr w:rsidR="00BE59A9" w:rsidTr="00E22E7E">
        <w:tc>
          <w:tcPr>
            <w:tcW w:w="6204" w:type="dxa"/>
            <w:shd w:val="clear" w:color="auto" w:fill="auto"/>
          </w:tcPr>
          <w:p w:rsidR="00BE59A9" w:rsidRPr="00354645" w:rsidRDefault="00BE59A9" w:rsidP="00E22E7E">
            <w:r w:rsidRPr="00354645">
              <w:t>1. Оценка работы по формальным критериям</w:t>
            </w:r>
          </w:p>
        </w:tc>
        <w:tc>
          <w:tcPr>
            <w:tcW w:w="1985" w:type="dxa"/>
            <w:shd w:val="clear" w:color="auto" w:fill="auto"/>
          </w:tcPr>
          <w:p w:rsidR="00BE59A9" w:rsidRPr="00354645" w:rsidRDefault="00BE59A9" w:rsidP="00E22E7E">
            <w:pPr>
              <w:jc w:val="center"/>
            </w:pPr>
          </w:p>
        </w:tc>
        <w:tc>
          <w:tcPr>
            <w:tcW w:w="1605" w:type="dxa"/>
            <w:shd w:val="clear" w:color="auto" w:fill="auto"/>
          </w:tcPr>
          <w:p w:rsidR="00BE59A9" w:rsidRPr="00354645" w:rsidRDefault="00BE59A9" w:rsidP="00E22E7E">
            <w:pPr>
              <w:jc w:val="center"/>
            </w:pPr>
          </w:p>
        </w:tc>
      </w:tr>
      <w:tr w:rsidR="00BE59A9" w:rsidTr="00BE59A9">
        <w:tc>
          <w:tcPr>
            <w:tcW w:w="6204" w:type="dxa"/>
            <w:shd w:val="clear" w:color="auto" w:fill="auto"/>
          </w:tcPr>
          <w:p w:rsidR="00BE59A9" w:rsidRPr="00354645" w:rsidRDefault="00BE59A9" w:rsidP="00BE59A9">
            <w:r w:rsidRPr="00354645">
              <w:t>1.1. Достаточное количество актуальных источников, достаточность цитирования, наличие источников на иностранном языке</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2</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ПК-12</w:t>
            </w:r>
          </w:p>
        </w:tc>
      </w:tr>
      <w:tr w:rsidR="00BE59A9" w:rsidTr="00BE59A9">
        <w:tc>
          <w:tcPr>
            <w:tcW w:w="6204" w:type="dxa"/>
            <w:shd w:val="clear" w:color="auto" w:fill="auto"/>
          </w:tcPr>
          <w:p w:rsidR="00BE59A9" w:rsidRPr="00354645" w:rsidRDefault="00BE59A9" w:rsidP="00E22E7E">
            <w:r w:rsidRPr="00354645">
              <w:t>1.2. Качество оформления</w:t>
            </w:r>
          </w:p>
        </w:tc>
        <w:tc>
          <w:tcPr>
            <w:tcW w:w="1985" w:type="dxa"/>
            <w:shd w:val="clear" w:color="auto" w:fill="auto"/>
          </w:tcPr>
          <w:p w:rsidR="00BE59A9" w:rsidRPr="00BE59A9" w:rsidRDefault="00BE59A9" w:rsidP="00BE59A9">
            <w:pPr>
              <w:jc w:val="center"/>
            </w:pPr>
            <w:r w:rsidRPr="00BE59A9">
              <w:t>до 3</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ПК-13</w:t>
            </w:r>
          </w:p>
        </w:tc>
      </w:tr>
      <w:tr w:rsidR="00BE59A9" w:rsidTr="00BE59A9">
        <w:tc>
          <w:tcPr>
            <w:tcW w:w="6204" w:type="dxa"/>
            <w:shd w:val="clear" w:color="auto" w:fill="auto"/>
          </w:tcPr>
          <w:p w:rsidR="00BE59A9" w:rsidRPr="00354645" w:rsidRDefault="00BE59A9" w:rsidP="00E22E7E">
            <w:pPr>
              <w:jc w:val="right"/>
            </w:pPr>
            <w:r w:rsidRPr="00354645">
              <w:t>Всего баллов</w:t>
            </w:r>
          </w:p>
        </w:tc>
        <w:tc>
          <w:tcPr>
            <w:tcW w:w="1985" w:type="dxa"/>
            <w:shd w:val="clear" w:color="auto" w:fill="auto"/>
          </w:tcPr>
          <w:p w:rsidR="00BE59A9" w:rsidRPr="00BE59A9" w:rsidRDefault="00BE59A9" w:rsidP="00BE59A9">
            <w:pPr>
              <w:jc w:val="center"/>
            </w:pPr>
            <w:r w:rsidRPr="00BE59A9">
              <w:t>до 5</w:t>
            </w:r>
          </w:p>
        </w:tc>
        <w:tc>
          <w:tcPr>
            <w:tcW w:w="1605" w:type="dxa"/>
            <w:shd w:val="clear" w:color="auto" w:fill="auto"/>
          </w:tcPr>
          <w:p w:rsidR="00BE59A9" w:rsidRPr="00BE59A9" w:rsidRDefault="00BE59A9" w:rsidP="00BE59A9">
            <w:pPr>
              <w:jc w:val="center"/>
            </w:pPr>
          </w:p>
        </w:tc>
      </w:tr>
      <w:tr w:rsidR="00BE59A9" w:rsidTr="00BE59A9">
        <w:tc>
          <w:tcPr>
            <w:tcW w:w="6204" w:type="dxa"/>
            <w:shd w:val="clear" w:color="auto" w:fill="auto"/>
          </w:tcPr>
          <w:p w:rsidR="00BE59A9" w:rsidRPr="00354645" w:rsidRDefault="00BE59A9" w:rsidP="00E22E7E">
            <w:r w:rsidRPr="00354645">
              <w:t>2. Оценка работы по содержанию</w:t>
            </w:r>
          </w:p>
        </w:tc>
        <w:tc>
          <w:tcPr>
            <w:tcW w:w="1985" w:type="dxa"/>
            <w:shd w:val="clear" w:color="auto" w:fill="auto"/>
          </w:tcPr>
          <w:p w:rsidR="00BE59A9" w:rsidRPr="00BE59A9" w:rsidRDefault="00BE59A9" w:rsidP="00BE59A9">
            <w:pPr>
              <w:jc w:val="center"/>
            </w:pPr>
          </w:p>
        </w:tc>
        <w:tc>
          <w:tcPr>
            <w:tcW w:w="1605" w:type="dxa"/>
            <w:shd w:val="clear" w:color="auto" w:fill="auto"/>
          </w:tcPr>
          <w:p w:rsidR="00BE59A9" w:rsidRPr="00BE59A9" w:rsidRDefault="00BE59A9" w:rsidP="00BE59A9">
            <w:pPr>
              <w:jc w:val="center"/>
            </w:pPr>
          </w:p>
        </w:tc>
      </w:tr>
      <w:tr w:rsidR="00BE59A9" w:rsidTr="00BE59A9">
        <w:tc>
          <w:tcPr>
            <w:tcW w:w="6204" w:type="dxa"/>
            <w:shd w:val="clear" w:color="auto" w:fill="auto"/>
          </w:tcPr>
          <w:p w:rsidR="00BE59A9" w:rsidRPr="00354645" w:rsidRDefault="00BE59A9" w:rsidP="00BE59A9">
            <w:r w:rsidRPr="00354645">
              <w:t>2.1. Новизна постановки проблемы, оригинальность подходов к ис</w:t>
            </w:r>
            <w:r w:rsidRPr="00354645">
              <w:lastRenderedPageBreak/>
              <w:t>следованию</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lastRenderedPageBreak/>
              <w:t>до 3</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ОК-1,</w:t>
            </w:r>
          </w:p>
          <w:p w:rsidR="00BE59A9" w:rsidRPr="00BE59A9" w:rsidRDefault="00BE59A9" w:rsidP="00BE59A9">
            <w:pPr>
              <w:jc w:val="center"/>
            </w:pPr>
            <w:r w:rsidRPr="00BE59A9">
              <w:rPr>
                <w:rFonts w:ascii="Times New Roman CYR" w:hAnsi="Times New Roman CYR" w:cs="Times New Roman CYR"/>
              </w:rPr>
              <w:lastRenderedPageBreak/>
              <w:t>ПК-12</w:t>
            </w:r>
          </w:p>
        </w:tc>
      </w:tr>
      <w:tr w:rsidR="00BE59A9" w:rsidTr="00BE59A9">
        <w:tc>
          <w:tcPr>
            <w:tcW w:w="6204" w:type="dxa"/>
            <w:shd w:val="clear" w:color="auto" w:fill="auto"/>
          </w:tcPr>
          <w:p w:rsidR="00BE59A9" w:rsidRPr="00354645" w:rsidRDefault="00BE59A9" w:rsidP="00BE59A9">
            <w:r w:rsidRPr="00354645">
              <w:lastRenderedPageBreak/>
              <w:t>2.2. Актуальность темы для организации, региона</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4</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ОК-3,</w:t>
            </w:r>
          </w:p>
          <w:p w:rsidR="00BE59A9" w:rsidRPr="00BE59A9" w:rsidRDefault="00BE59A9" w:rsidP="00BE59A9">
            <w:pPr>
              <w:jc w:val="center"/>
            </w:pPr>
            <w:r w:rsidRPr="00BE59A9">
              <w:rPr>
                <w:rFonts w:ascii="Times New Roman CYR" w:hAnsi="Times New Roman CYR" w:cs="Times New Roman CYR"/>
              </w:rPr>
              <w:t>ОПК-2,</w:t>
            </w:r>
          </w:p>
          <w:p w:rsidR="00BE59A9" w:rsidRPr="00BE59A9" w:rsidRDefault="00BE59A9" w:rsidP="00BE59A9">
            <w:pPr>
              <w:jc w:val="center"/>
            </w:pPr>
            <w:r w:rsidRPr="00BE59A9">
              <w:rPr>
                <w:rFonts w:ascii="Times New Roman CYR" w:hAnsi="Times New Roman CYR" w:cs="Times New Roman CYR"/>
              </w:rPr>
              <w:t>ПК-14</w:t>
            </w:r>
          </w:p>
        </w:tc>
      </w:tr>
      <w:tr w:rsidR="00BE59A9" w:rsidTr="00BE59A9">
        <w:tc>
          <w:tcPr>
            <w:tcW w:w="6204" w:type="dxa"/>
            <w:shd w:val="clear" w:color="auto" w:fill="auto"/>
          </w:tcPr>
          <w:p w:rsidR="00BE59A9" w:rsidRPr="00354645" w:rsidRDefault="00BE59A9" w:rsidP="00BE59A9">
            <w:r w:rsidRPr="00354645">
              <w:t>2.3. Содержательность и глубина проведенного теоретического анализа проблемы</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3</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ПК-13</w:t>
            </w:r>
          </w:p>
        </w:tc>
      </w:tr>
      <w:tr w:rsidR="00BE59A9" w:rsidTr="00BE59A9">
        <w:tc>
          <w:tcPr>
            <w:tcW w:w="6204" w:type="dxa"/>
            <w:shd w:val="clear" w:color="auto" w:fill="auto"/>
          </w:tcPr>
          <w:p w:rsidR="00BE59A9" w:rsidRPr="00354645" w:rsidRDefault="00BE59A9" w:rsidP="00BE59A9">
            <w:r w:rsidRPr="00354645">
              <w:t>2.4. Оригинальность и возможность применения предложений и рекомендаций</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5</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ПК-13</w:t>
            </w:r>
          </w:p>
        </w:tc>
      </w:tr>
      <w:tr w:rsidR="00BE59A9" w:rsidTr="00BE59A9">
        <w:tc>
          <w:tcPr>
            <w:tcW w:w="6204" w:type="dxa"/>
            <w:shd w:val="clear" w:color="auto" w:fill="auto"/>
          </w:tcPr>
          <w:p w:rsidR="00BE59A9" w:rsidRPr="00354645" w:rsidRDefault="00BE59A9" w:rsidP="00BE59A9">
            <w:r w:rsidRPr="00354645">
              <w:t>2.5. Самостоятельный вклад автора в ВКР</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5</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ПК-14</w:t>
            </w:r>
          </w:p>
        </w:tc>
      </w:tr>
      <w:tr w:rsidR="00BE59A9" w:rsidTr="00BE59A9">
        <w:tc>
          <w:tcPr>
            <w:tcW w:w="6204" w:type="dxa"/>
            <w:shd w:val="clear" w:color="auto" w:fill="auto"/>
          </w:tcPr>
          <w:p w:rsidR="00BE59A9" w:rsidRPr="00354645" w:rsidRDefault="00BE59A9" w:rsidP="00BE59A9">
            <w:r w:rsidRPr="00354645">
              <w:t>2.6. Содержательность и глубина проведенного анализа проблемы</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3</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ПК-13</w:t>
            </w:r>
          </w:p>
        </w:tc>
      </w:tr>
      <w:tr w:rsidR="00BE59A9" w:rsidTr="00BE59A9">
        <w:tc>
          <w:tcPr>
            <w:tcW w:w="6204" w:type="dxa"/>
            <w:shd w:val="clear" w:color="auto" w:fill="auto"/>
          </w:tcPr>
          <w:p w:rsidR="00BE59A9" w:rsidRPr="00354645" w:rsidRDefault="00BE59A9" w:rsidP="00BE59A9">
            <w:r w:rsidRPr="00354645">
              <w:t>2.7. Неучтенные достоинства работы</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2</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ПК-2</w:t>
            </w:r>
          </w:p>
        </w:tc>
      </w:tr>
      <w:tr w:rsidR="00BE59A9" w:rsidTr="00BE59A9">
        <w:tc>
          <w:tcPr>
            <w:tcW w:w="6204" w:type="dxa"/>
            <w:shd w:val="clear" w:color="auto" w:fill="auto"/>
          </w:tcPr>
          <w:p w:rsidR="00BE59A9" w:rsidRPr="00354645" w:rsidRDefault="00BE59A9" w:rsidP="00E22E7E">
            <w:pPr>
              <w:jc w:val="right"/>
            </w:pPr>
            <w:r w:rsidRPr="00354645">
              <w:t>Всего баллов</w:t>
            </w:r>
          </w:p>
        </w:tc>
        <w:tc>
          <w:tcPr>
            <w:tcW w:w="1985" w:type="dxa"/>
            <w:shd w:val="clear" w:color="auto" w:fill="auto"/>
          </w:tcPr>
          <w:p w:rsidR="00BE59A9" w:rsidRPr="00BE59A9" w:rsidRDefault="00BE59A9" w:rsidP="00BE59A9">
            <w:pPr>
              <w:jc w:val="center"/>
            </w:pPr>
            <w:r w:rsidRPr="00BE59A9">
              <w:t>до 25</w:t>
            </w:r>
          </w:p>
        </w:tc>
        <w:tc>
          <w:tcPr>
            <w:tcW w:w="1605" w:type="dxa"/>
            <w:shd w:val="clear" w:color="auto" w:fill="auto"/>
          </w:tcPr>
          <w:p w:rsidR="00BE59A9" w:rsidRPr="00BE59A9" w:rsidRDefault="00BE59A9" w:rsidP="00BE59A9">
            <w:pPr>
              <w:jc w:val="center"/>
            </w:pPr>
          </w:p>
        </w:tc>
      </w:tr>
      <w:tr w:rsidR="00BE59A9" w:rsidTr="00BE59A9">
        <w:tc>
          <w:tcPr>
            <w:tcW w:w="6204" w:type="dxa"/>
            <w:shd w:val="clear" w:color="auto" w:fill="auto"/>
          </w:tcPr>
          <w:p w:rsidR="00BE59A9" w:rsidRPr="00354645" w:rsidRDefault="00BE59A9" w:rsidP="00E22E7E">
            <w:r w:rsidRPr="00354645">
              <w:t>3. Оценка процедуры защиты</w:t>
            </w:r>
          </w:p>
        </w:tc>
        <w:tc>
          <w:tcPr>
            <w:tcW w:w="1985" w:type="dxa"/>
            <w:shd w:val="clear" w:color="auto" w:fill="auto"/>
          </w:tcPr>
          <w:p w:rsidR="00BE59A9" w:rsidRPr="00BE59A9" w:rsidRDefault="00BE59A9" w:rsidP="00BE59A9">
            <w:pPr>
              <w:jc w:val="center"/>
            </w:pPr>
          </w:p>
        </w:tc>
        <w:tc>
          <w:tcPr>
            <w:tcW w:w="1605" w:type="dxa"/>
            <w:shd w:val="clear" w:color="auto" w:fill="auto"/>
          </w:tcPr>
          <w:p w:rsidR="00BE59A9" w:rsidRPr="00BE59A9" w:rsidRDefault="00BE59A9" w:rsidP="00BE59A9">
            <w:pPr>
              <w:jc w:val="center"/>
            </w:pPr>
          </w:p>
        </w:tc>
      </w:tr>
      <w:tr w:rsidR="00BE59A9" w:rsidTr="00BE59A9">
        <w:tc>
          <w:tcPr>
            <w:tcW w:w="6204" w:type="dxa"/>
            <w:shd w:val="clear" w:color="auto" w:fill="auto"/>
          </w:tcPr>
          <w:p w:rsidR="00BE59A9" w:rsidRPr="00354645" w:rsidRDefault="00BE59A9" w:rsidP="00BE59A9">
            <w:r w:rsidRPr="00354645">
              <w:t>3.1. Качество доклада (соответствие содержанию работы, полное раскрытие основных значимых положений работы)</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5</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ПК-13</w:t>
            </w:r>
          </w:p>
        </w:tc>
      </w:tr>
      <w:tr w:rsidR="00BE59A9" w:rsidTr="00BE59A9">
        <w:tc>
          <w:tcPr>
            <w:tcW w:w="6204" w:type="dxa"/>
            <w:shd w:val="clear" w:color="auto" w:fill="auto"/>
          </w:tcPr>
          <w:p w:rsidR="00BE59A9" w:rsidRPr="00354645" w:rsidRDefault="00BE59A9" w:rsidP="00BE59A9">
            <w:r w:rsidRPr="00354645">
              <w:t>3.2. Качество и использование презентационного материала (соответствие содержанию доклада, наглядность, достаточный объем)</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5</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ПК-2</w:t>
            </w:r>
          </w:p>
        </w:tc>
      </w:tr>
      <w:tr w:rsidR="00BE59A9" w:rsidTr="00BE59A9">
        <w:tc>
          <w:tcPr>
            <w:tcW w:w="6204" w:type="dxa"/>
            <w:shd w:val="clear" w:color="auto" w:fill="auto"/>
          </w:tcPr>
          <w:p w:rsidR="00BE59A9" w:rsidRPr="00354645" w:rsidRDefault="00BE59A9" w:rsidP="00BE59A9">
            <w:r w:rsidRPr="00354645">
              <w:t>3.3. Качество ответов на вопросы</w:t>
            </w:r>
          </w:p>
        </w:tc>
        <w:tc>
          <w:tcPr>
            <w:tcW w:w="1985" w:type="dxa"/>
            <w:shd w:val="clear" w:color="auto" w:fill="auto"/>
          </w:tcPr>
          <w:p w:rsidR="00BE59A9" w:rsidRPr="00BE59A9" w:rsidRDefault="00BE59A9" w:rsidP="00BE59A9">
            <w:pPr>
              <w:jc w:val="center"/>
            </w:pPr>
            <w:r w:rsidRPr="00BE59A9">
              <w:rPr>
                <w:rFonts w:ascii="Times New Roman CYR" w:hAnsi="Times New Roman CYR" w:cs="Times New Roman CYR"/>
              </w:rPr>
              <w:t>до 60</w:t>
            </w:r>
          </w:p>
        </w:tc>
        <w:tc>
          <w:tcPr>
            <w:tcW w:w="1605" w:type="dxa"/>
            <w:shd w:val="clear" w:color="auto" w:fill="auto"/>
          </w:tcPr>
          <w:p w:rsidR="00BE59A9" w:rsidRPr="00BE59A9" w:rsidRDefault="00BE59A9" w:rsidP="00BE59A9">
            <w:pPr>
              <w:jc w:val="center"/>
            </w:pPr>
            <w:r w:rsidRPr="00BE59A9">
              <w:rPr>
                <w:rFonts w:ascii="Times New Roman CYR" w:hAnsi="Times New Roman CYR" w:cs="Times New Roman CYR"/>
              </w:rPr>
              <w:t>ОК-2,</w:t>
            </w:r>
          </w:p>
          <w:p w:rsidR="00BE59A9" w:rsidRPr="00BE59A9" w:rsidRDefault="00BE59A9" w:rsidP="00BE59A9">
            <w:pPr>
              <w:jc w:val="center"/>
            </w:pPr>
            <w:r w:rsidRPr="00BE59A9">
              <w:rPr>
                <w:rFonts w:ascii="Times New Roman CYR" w:hAnsi="Times New Roman CYR" w:cs="Times New Roman CYR"/>
              </w:rPr>
              <w:t>ОПК-1,</w:t>
            </w:r>
          </w:p>
          <w:p w:rsidR="00BE59A9" w:rsidRPr="00BE59A9" w:rsidRDefault="00BE59A9" w:rsidP="00BE59A9">
            <w:pPr>
              <w:jc w:val="center"/>
            </w:pPr>
            <w:r w:rsidRPr="00BE59A9">
              <w:rPr>
                <w:rFonts w:ascii="Times New Roman CYR" w:hAnsi="Times New Roman CYR" w:cs="Times New Roman CYR"/>
              </w:rPr>
              <w:t>ПК-1,</w:t>
            </w:r>
          </w:p>
          <w:p w:rsidR="00BE59A9" w:rsidRPr="00BE59A9" w:rsidRDefault="00BE59A9" w:rsidP="00BE59A9">
            <w:pPr>
              <w:jc w:val="center"/>
            </w:pPr>
            <w:r w:rsidRPr="00BE59A9">
              <w:rPr>
                <w:rFonts w:ascii="Times New Roman CYR" w:hAnsi="Times New Roman CYR" w:cs="Times New Roman CYR"/>
              </w:rPr>
              <w:t>ПК-3,</w:t>
            </w:r>
          </w:p>
          <w:p w:rsidR="00BE59A9" w:rsidRPr="00BE59A9" w:rsidRDefault="00BE59A9" w:rsidP="00BE59A9">
            <w:pPr>
              <w:jc w:val="center"/>
            </w:pPr>
            <w:r w:rsidRPr="00BE59A9">
              <w:rPr>
                <w:rFonts w:ascii="Times New Roman CYR" w:hAnsi="Times New Roman CYR" w:cs="Times New Roman CYR"/>
              </w:rPr>
              <w:t>ПК-4,</w:t>
            </w:r>
          </w:p>
          <w:p w:rsidR="00BE59A9" w:rsidRPr="00BE59A9" w:rsidRDefault="00BE59A9" w:rsidP="00BE59A9">
            <w:pPr>
              <w:jc w:val="center"/>
            </w:pPr>
            <w:r w:rsidRPr="00BE59A9">
              <w:rPr>
                <w:rFonts w:ascii="Times New Roman CYR" w:hAnsi="Times New Roman CYR" w:cs="Times New Roman CYR"/>
              </w:rPr>
              <w:t>ПК-5,</w:t>
            </w:r>
          </w:p>
          <w:p w:rsidR="00BE59A9" w:rsidRPr="00BE59A9" w:rsidRDefault="00BE59A9" w:rsidP="00BE59A9">
            <w:pPr>
              <w:jc w:val="center"/>
            </w:pPr>
            <w:r w:rsidRPr="00BE59A9">
              <w:rPr>
                <w:rFonts w:ascii="Times New Roman CYR" w:hAnsi="Times New Roman CYR" w:cs="Times New Roman CYR"/>
              </w:rPr>
              <w:t>ПК-6,</w:t>
            </w:r>
          </w:p>
          <w:p w:rsidR="00BE59A9" w:rsidRPr="00BE59A9" w:rsidRDefault="00BE59A9" w:rsidP="00BE59A9">
            <w:pPr>
              <w:jc w:val="center"/>
            </w:pPr>
            <w:r w:rsidRPr="00BE59A9">
              <w:rPr>
                <w:rFonts w:ascii="Times New Roman CYR" w:hAnsi="Times New Roman CYR" w:cs="Times New Roman CYR"/>
              </w:rPr>
              <w:t>ПК-7,</w:t>
            </w:r>
          </w:p>
          <w:p w:rsidR="00BE59A9" w:rsidRPr="00BE59A9" w:rsidRDefault="00BE59A9" w:rsidP="00BE59A9">
            <w:pPr>
              <w:jc w:val="center"/>
            </w:pPr>
            <w:r w:rsidRPr="00BE59A9">
              <w:rPr>
                <w:rFonts w:ascii="Times New Roman CYR" w:hAnsi="Times New Roman CYR" w:cs="Times New Roman CYR"/>
              </w:rPr>
              <w:t>ПК-8,</w:t>
            </w:r>
          </w:p>
          <w:p w:rsidR="00BE59A9" w:rsidRPr="00BE59A9" w:rsidRDefault="00BE59A9" w:rsidP="00BE59A9">
            <w:pPr>
              <w:jc w:val="center"/>
            </w:pPr>
            <w:r w:rsidRPr="00BE59A9">
              <w:rPr>
                <w:rFonts w:ascii="Times New Roman CYR" w:hAnsi="Times New Roman CYR" w:cs="Times New Roman CYR"/>
              </w:rPr>
              <w:t>ПК-13,</w:t>
            </w:r>
          </w:p>
          <w:p w:rsidR="00BE59A9" w:rsidRPr="00BE59A9" w:rsidRDefault="00BE59A9" w:rsidP="00BE59A9">
            <w:pPr>
              <w:jc w:val="center"/>
            </w:pPr>
            <w:r w:rsidRPr="00BE59A9">
              <w:rPr>
                <w:rFonts w:ascii="Times New Roman CYR" w:hAnsi="Times New Roman CYR" w:cs="Times New Roman CYR"/>
              </w:rPr>
              <w:t>ПК-14</w:t>
            </w:r>
          </w:p>
        </w:tc>
      </w:tr>
      <w:tr w:rsidR="00BE59A9" w:rsidTr="00E22E7E">
        <w:tc>
          <w:tcPr>
            <w:tcW w:w="6204" w:type="dxa"/>
            <w:shd w:val="clear" w:color="auto" w:fill="auto"/>
          </w:tcPr>
          <w:p w:rsidR="00BE59A9" w:rsidRPr="00354645" w:rsidRDefault="00BE59A9" w:rsidP="00E22E7E">
            <w:pPr>
              <w:jc w:val="right"/>
            </w:pPr>
            <w:r w:rsidRPr="00354645">
              <w:t>Всего баллов</w:t>
            </w:r>
          </w:p>
        </w:tc>
        <w:tc>
          <w:tcPr>
            <w:tcW w:w="1985" w:type="dxa"/>
            <w:shd w:val="clear" w:color="auto" w:fill="auto"/>
          </w:tcPr>
          <w:p w:rsidR="00BE59A9" w:rsidRPr="00354645" w:rsidRDefault="00BE59A9" w:rsidP="00E22E7E">
            <w:pPr>
              <w:jc w:val="center"/>
            </w:pPr>
            <w:r w:rsidRPr="00354645">
              <w:t>до 70</w:t>
            </w:r>
          </w:p>
        </w:tc>
        <w:tc>
          <w:tcPr>
            <w:tcW w:w="1605" w:type="dxa"/>
            <w:shd w:val="clear" w:color="auto" w:fill="auto"/>
          </w:tcPr>
          <w:p w:rsidR="00BE59A9" w:rsidRPr="00354645" w:rsidRDefault="00BE59A9" w:rsidP="00E22E7E">
            <w:pPr>
              <w:jc w:val="center"/>
            </w:pPr>
          </w:p>
        </w:tc>
      </w:tr>
      <w:tr w:rsidR="00BE59A9" w:rsidTr="00E22E7E">
        <w:tc>
          <w:tcPr>
            <w:tcW w:w="6204" w:type="dxa"/>
            <w:shd w:val="clear" w:color="auto" w:fill="auto"/>
          </w:tcPr>
          <w:p w:rsidR="00BE59A9" w:rsidRPr="00354645" w:rsidRDefault="00BE59A9" w:rsidP="00E22E7E">
            <w:pPr>
              <w:jc w:val="right"/>
            </w:pPr>
            <w:r w:rsidRPr="00354645">
              <w:t>Итого</w:t>
            </w:r>
          </w:p>
        </w:tc>
        <w:tc>
          <w:tcPr>
            <w:tcW w:w="1985" w:type="dxa"/>
            <w:shd w:val="clear" w:color="auto" w:fill="auto"/>
          </w:tcPr>
          <w:p w:rsidR="00BE59A9" w:rsidRPr="00354645" w:rsidRDefault="00BE59A9" w:rsidP="00E22E7E">
            <w:pPr>
              <w:jc w:val="center"/>
            </w:pPr>
            <w:r w:rsidRPr="00354645">
              <w:t>до 100</w:t>
            </w:r>
          </w:p>
        </w:tc>
        <w:tc>
          <w:tcPr>
            <w:tcW w:w="1605" w:type="dxa"/>
            <w:shd w:val="clear" w:color="auto" w:fill="auto"/>
          </w:tcPr>
          <w:p w:rsidR="00BE59A9" w:rsidRPr="00354645" w:rsidRDefault="00BE59A9" w:rsidP="00E22E7E">
            <w:pPr>
              <w:jc w:val="center"/>
            </w:pPr>
          </w:p>
        </w:tc>
      </w:tr>
    </w:tbl>
    <w:p w:rsidR="002C093A" w:rsidRPr="00913C83" w:rsidRDefault="002C093A" w:rsidP="00BE59A9">
      <w:pPr>
        <w:pStyle w:val="ac"/>
        <w:spacing w:before="120" w:after="120"/>
        <w:jc w:val="center"/>
        <w:rPr>
          <w:sz w:val="28"/>
          <w:szCs w:val="28"/>
        </w:rPr>
      </w:pPr>
      <w:r>
        <w:rPr>
          <w:b/>
        </w:rPr>
        <w:t>Описание</w:t>
      </w:r>
      <w:r w:rsidRPr="00F91DD1">
        <w:rPr>
          <w:b/>
        </w:rPr>
        <w:t xml:space="preserve"> показателей, критериев и шкал оценивания сформированности компетенций при защите выпускной квалификационной работы </w:t>
      </w:r>
    </w:p>
    <w:tbl>
      <w:tblPr>
        <w:tblStyle w:val="ae"/>
        <w:tblW w:w="9643" w:type="dxa"/>
        <w:tblLook w:val="01E0" w:firstRow="1" w:lastRow="1" w:firstColumn="1" w:lastColumn="1" w:noHBand="0" w:noVBand="0"/>
      </w:tblPr>
      <w:tblGrid>
        <w:gridCol w:w="668"/>
        <w:gridCol w:w="7436"/>
        <w:gridCol w:w="1531"/>
        <w:gridCol w:w="8"/>
      </w:tblGrid>
      <w:tr w:rsidR="002C093A" w:rsidRPr="00913C83" w:rsidTr="003F3975">
        <w:trPr>
          <w:gridAfter w:val="1"/>
          <w:wAfter w:w="8" w:type="dxa"/>
          <w:trHeight w:val="20"/>
        </w:trPr>
        <w:tc>
          <w:tcPr>
            <w:tcW w:w="8104" w:type="dxa"/>
            <w:gridSpan w:val="2"/>
            <w:vAlign w:val="center"/>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Характеристики работы</w:t>
            </w:r>
          </w:p>
        </w:tc>
        <w:tc>
          <w:tcPr>
            <w:tcW w:w="1531" w:type="dxa"/>
            <w:vAlign w:val="center"/>
          </w:tcPr>
          <w:p w:rsidR="002C093A" w:rsidRPr="00BE59A9" w:rsidRDefault="003F3975" w:rsidP="003F3975">
            <w:pPr>
              <w:pStyle w:val="ad"/>
              <w:spacing w:before="0" w:after="0"/>
              <w:rPr>
                <w:rFonts w:ascii="Times New Roman" w:hAnsi="Times New Roman"/>
                <w:b w:val="0"/>
                <w:sz w:val="20"/>
              </w:rPr>
            </w:pPr>
            <w:r>
              <w:rPr>
                <w:rFonts w:ascii="Times New Roman" w:hAnsi="Times New Roman"/>
                <w:b w:val="0"/>
                <w:sz w:val="20"/>
              </w:rPr>
              <w:t>Максимальный</w:t>
            </w:r>
            <w:r w:rsidR="002C093A" w:rsidRPr="00BE59A9">
              <w:rPr>
                <w:rFonts w:ascii="Times New Roman" w:hAnsi="Times New Roman"/>
                <w:b w:val="0"/>
                <w:sz w:val="20"/>
              </w:rPr>
              <w:t xml:space="preserve"> балл</w:t>
            </w:r>
          </w:p>
        </w:tc>
      </w:tr>
      <w:tr w:rsidR="002C093A" w:rsidRPr="00913C83" w:rsidTr="003F3975">
        <w:trPr>
          <w:trHeight w:val="20"/>
        </w:trPr>
        <w:tc>
          <w:tcPr>
            <w:tcW w:w="9643" w:type="dxa"/>
            <w:gridSpan w:val="4"/>
          </w:tcPr>
          <w:p w:rsidR="002C093A" w:rsidRPr="00BE59A9" w:rsidRDefault="003F3975" w:rsidP="003F3975">
            <w:pPr>
              <w:pStyle w:val="ad"/>
              <w:spacing w:before="0" w:after="0"/>
              <w:rPr>
                <w:rFonts w:ascii="Times New Roman" w:hAnsi="Times New Roman"/>
                <w:sz w:val="20"/>
              </w:rPr>
            </w:pPr>
            <w:r>
              <w:rPr>
                <w:rFonts w:ascii="Times New Roman" w:hAnsi="Times New Roman"/>
                <w:sz w:val="20"/>
              </w:rPr>
              <w:t xml:space="preserve">1. </w:t>
            </w:r>
            <w:r w:rsidR="002C093A" w:rsidRPr="00BE59A9">
              <w:rPr>
                <w:rFonts w:ascii="Times New Roman" w:hAnsi="Times New Roman"/>
                <w:sz w:val="20"/>
              </w:rPr>
              <w:t>Оценка работы по формальным критериям</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1.1.</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Использование литературы (достаточное количество актуальных источников, достаточность цитирования, наличие источников на иностранном языке)</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2</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1.2.</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Качество оформления ВКР</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3</w:t>
            </w:r>
          </w:p>
        </w:tc>
      </w:tr>
      <w:tr w:rsidR="002C093A" w:rsidRPr="00913C83" w:rsidTr="003F3975">
        <w:trPr>
          <w:gridAfter w:val="1"/>
          <w:wAfter w:w="8" w:type="dxa"/>
          <w:trHeight w:val="20"/>
        </w:trPr>
        <w:tc>
          <w:tcPr>
            <w:tcW w:w="8104" w:type="dxa"/>
            <w:gridSpan w:val="2"/>
          </w:tcPr>
          <w:p w:rsidR="002C093A" w:rsidRPr="00BE59A9" w:rsidRDefault="002C093A" w:rsidP="003F3975">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tcPr>
          <w:p w:rsidR="002C093A" w:rsidRPr="00BE59A9" w:rsidRDefault="002C093A" w:rsidP="003F3975">
            <w:pPr>
              <w:pStyle w:val="ad"/>
              <w:spacing w:before="0" w:after="0"/>
              <w:rPr>
                <w:rFonts w:ascii="Times New Roman" w:hAnsi="Times New Roman"/>
                <w:sz w:val="20"/>
              </w:rPr>
            </w:pPr>
            <w:r w:rsidRPr="00BE59A9">
              <w:rPr>
                <w:rFonts w:ascii="Times New Roman" w:hAnsi="Times New Roman"/>
                <w:sz w:val="20"/>
              </w:rPr>
              <w:t>До 5</w:t>
            </w:r>
          </w:p>
        </w:tc>
      </w:tr>
      <w:tr w:rsidR="002C093A" w:rsidRPr="00913C83" w:rsidTr="003F3975">
        <w:trPr>
          <w:trHeight w:val="20"/>
        </w:trPr>
        <w:tc>
          <w:tcPr>
            <w:tcW w:w="9643" w:type="dxa"/>
            <w:gridSpan w:val="4"/>
          </w:tcPr>
          <w:p w:rsidR="002C093A" w:rsidRPr="00BE59A9" w:rsidRDefault="003F3975" w:rsidP="003F3975">
            <w:pPr>
              <w:pStyle w:val="ad"/>
              <w:spacing w:before="0" w:after="0"/>
              <w:rPr>
                <w:rFonts w:ascii="Times New Roman" w:hAnsi="Times New Roman"/>
                <w:sz w:val="20"/>
              </w:rPr>
            </w:pPr>
            <w:r>
              <w:rPr>
                <w:rFonts w:ascii="Times New Roman" w:hAnsi="Times New Roman"/>
                <w:sz w:val="20"/>
              </w:rPr>
              <w:t xml:space="preserve">2. </w:t>
            </w:r>
            <w:r w:rsidR="002C093A" w:rsidRPr="00BE59A9">
              <w:rPr>
                <w:rFonts w:ascii="Times New Roman" w:hAnsi="Times New Roman"/>
                <w:sz w:val="20"/>
              </w:rPr>
              <w:t>Оценка работы по содержанию</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2.1.</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Новизна постановки проблемы, оригинальность подходов к исследованию</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3</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2.2.</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Актуальность темы для организации, региона</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3</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2.3.</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Содержательность и глубина проведенного теоретического анализа проблемы (1 глава)</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3</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2.4.</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Содержательность и глубина проведенного анализа проблемы (2 глава)</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3</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2.5.</w:t>
            </w:r>
          </w:p>
        </w:tc>
        <w:tc>
          <w:tcPr>
            <w:tcW w:w="7436" w:type="dxa"/>
          </w:tcPr>
          <w:p w:rsidR="002C093A" w:rsidRPr="00BE59A9" w:rsidRDefault="002C093A" w:rsidP="003F3975">
            <w:pPr>
              <w:pStyle w:val="ad"/>
              <w:spacing w:before="0" w:after="0"/>
              <w:jc w:val="left"/>
              <w:rPr>
                <w:rFonts w:ascii="Times New Roman" w:hAnsi="Times New Roman"/>
                <w:b w:val="0"/>
                <w:sz w:val="20"/>
              </w:rPr>
            </w:pPr>
            <w:r w:rsidRPr="00BE59A9">
              <w:rPr>
                <w:rFonts w:ascii="Times New Roman" w:hAnsi="Times New Roman"/>
                <w:b w:val="0"/>
                <w:sz w:val="20"/>
              </w:rPr>
              <w:t xml:space="preserve">Оригинальность и возможность применения предложений и рекомендаций (2-3 глава) </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5</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2.6.</w:t>
            </w:r>
          </w:p>
        </w:tc>
        <w:tc>
          <w:tcPr>
            <w:tcW w:w="7436" w:type="dxa"/>
          </w:tcPr>
          <w:p w:rsidR="002C093A" w:rsidRPr="00BE59A9" w:rsidRDefault="002C093A" w:rsidP="003F3975">
            <w:pPr>
              <w:pStyle w:val="ad"/>
              <w:spacing w:before="0" w:after="0"/>
              <w:jc w:val="both"/>
              <w:rPr>
                <w:rFonts w:ascii="Times New Roman" w:hAnsi="Times New Roman"/>
                <w:b w:val="0"/>
                <w:sz w:val="20"/>
              </w:rPr>
            </w:pPr>
            <w:r w:rsidRPr="00BE59A9">
              <w:rPr>
                <w:rFonts w:ascii="Times New Roman" w:hAnsi="Times New Roman"/>
                <w:b w:val="0"/>
                <w:sz w:val="20"/>
              </w:rPr>
              <w:t>Самостоятельный вклад автора в ВКР (наличие самостоятельно разработанных методик, подходов, прогнозов, исследовательских результатов и т.п.)</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5</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2.7.</w:t>
            </w:r>
          </w:p>
        </w:tc>
        <w:tc>
          <w:tcPr>
            <w:tcW w:w="7436" w:type="dxa"/>
          </w:tcPr>
          <w:p w:rsidR="002C093A" w:rsidRPr="00BE59A9" w:rsidRDefault="002C093A" w:rsidP="003F3975">
            <w:pPr>
              <w:pStyle w:val="ad"/>
              <w:spacing w:before="0" w:after="0"/>
              <w:jc w:val="both"/>
              <w:rPr>
                <w:rFonts w:ascii="Times New Roman" w:hAnsi="Times New Roman"/>
                <w:b w:val="0"/>
                <w:sz w:val="20"/>
              </w:rPr>
            </w:pPr>
            <w:r w:rsidRPr="00BE59A9">
              <w:rPr>
                <w:rFonts w:ascii="Times New Roman" w:hAnsi="Times New Roman"/>
                <w:b w:val="0"/>
                <w:sz w:val="20"/>
              </w:rPr>
              <w:t>За неучтенные достоинства работы</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3</w:t>
            </w:r>
          </w:p>
        </w:tc>
      </w:tr>
      <w:tr w:rsidR="002C093A" w:rsidRPr="00913C83" w:rsidTr="003F3975">
        <w:trPr>
          <w:gridAfter w:val="1"/>
          <w:wAfter w:w="8" w:type="dxa"/>
          <w:trHeight w:val="20"/>
        </w:trPr>
        <w:tc>
          <w:tcPr>
            <w:tcW w:w="8104" w:type="dxa"/>
            <w:gridSpan w:val="2"/>
          </w:tcPr>
          <w:p w:rsidR="002C093A" w:rsidRPr="00BE59A9" w:rsidRDefault="002C093A" w:rsidP="003F3975">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tcPr>
          <w:p w:rsidR="002C093A" w:rsidRPr="00BE59A9" w:rsidRDefault="002C093A" w:rsidP="003F3975">
            <w:pPr>
              <w:pStyle w:val="ad"/>
              <w:spacing w:before="0" w:after="0"/>
              <w:rPr>
                <w:rFonts w:ascii="Times New Roman" w:hAnsi="Times New Roman"/>
                <w:sz w:val="20"/>
              </w:rPr>
            </w:pPr>
            <w:r w:rsidRPr="00BE59A9">
              <w:rPr>
                <w:rFonts w:ascii="Times New Roman" w:hAnsi="Times New Roman"/>
                <w:sz w:val="20"/>
              </w:rPr>
              <w:t>До 25</w:t>
            </w:r>
          </w:p>
        </w:tc>
      </w:tr>
      <w:tr w:rsidR="002C093A" w:rsidRPr="00913C83" w:rsidTr="003F3975">
        <w:trPr>
          <w:trHeight w:val="20"/>
        </w:trPr>
        <w:tc>
          <w:tcPr>
            <w:tcW w:w="9643" w:type="dxa"/>
            <w:gridSpan w:val="4"/>
          </w:tcPr>
          <w:p w:rsidR="002C093A" w:rsidRPr="00BE59A9" w:rsidRDefault="003F3975" w:rsidP="003F3975">
            <w:pPr>
              <w:pStyle w:val="ad"/>
              <w:spacing w:before="0" w:after="0"/>
              <w:rPr>
                <w:rFonts w:ascii="Times New Roman" w:hAnsi="Times New Roman"/>
                <w:sz w:val="20"/>
              </w:rPr>
            </w:pPr>
            <w:r>
              <w:rPr>
                <w:rFonts w:ascii="Times New Roman" w:hAnsi="Times New Roman"/>
                <w:sz w:val="20"/>
              </w:rPr>
              <w:t xml:space="preserve">3. </w:t>
            </w:r>
            <w:r w:rsidR="002C093A" w:rsidRPr="00BE59A9">
              <w:rPr>
                <w:rFonts w:ascii="Times New Roman" w:hAnsi="Times New Roman"/>
                <w:sz w:val="20"/>
              </w:rPr>
              <w:t>Оценка процедуры защиты</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3.1.</w:t>
            </w:r>
          </w:p>
        </w:tc>
        <w:tc>
          <w:tcPr>
            <w:tcW w:w="7436" w:type="dxa"/>
          </w:tcPr>
          <w:p w:rsidR="002C093A" w:rsidRPr="00BE59A9" w:rsidRDefault="002C093A" w:rsidP="003F3975">
            <w:pPr>
              <w:pStyle w:val="ad"/>
              <w:spacing w:before="0" w:after="0"/>
              <w:jc w:val="both"/>
              <w:rPr>
                <w:rFonts w:ascii="Times New Roman" w:hAnsi="Times New Roman"/>
                <w:b w:val="0"/>
                <w:sz w:val="20"/>
              </w:rPr>
            </w:pPr>
            <w:r w:rsidRPr="00BE59A9">
              <w:rPr>
                <w:rFonts w:ascii="Times New Roman" w:hAnsi="Times New Roman"/>
                <w:b w:val="0"/>
                <w:sz w:val="20"/>
              </w:rPr>
              <w:t>Качество доклада (соответствие содержанию работы, полное раскрытие основных значимых положений работы)</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5</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3.2.</w:t>
            </w:r>
          </w:p>
        </w:tc>
        <w:tc>
          <w:tcPr>
            <w:tcW w:w="7436" w:type="dxa"/>
          </w:tcPr>
          <w:p w:rsidR="002C093A" w:rsidRPr="00BE59A9" w:rsidRDefault="002C093A" w:rsidP="003F3975">
            <w:pPr>
              <w:pStyle w:val="ad"/>
              <w:spacing w:before="0" w:after="0"/>
              <w:jc w:val="both"/>
              <w:rPr>
                <w:rFonts w:ascii="Times New Roman" w:hAnsi="Times New Roman"/>
                <w:b w:val="0"/>
                <w:sz w:val="20"/>
              </w:rPr>
            </w:pPr>
            <w:r w:rsidRPr="00BE59A9">
              <w:rPr>
                <w:rFonts w:ascii="Times New Roman" w:hAnsi="Times New Roman"/>
                <w:b w:val="0"/>
                <w:sz w:val="20"/>
              </w:rPr>
              <w:t>Качество и использование презентационного материала (соответствие содержанию доклада, наглядность, достаточный объем)</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5</w:t>
            </w:r>
          </w:p>
        </w:tc>
      </w:tr>
      <w:tr w:rsidR="002C093A" w:rsidRPr="00913C83" w:rsidTr="003F3975">
        <w:trPr>
          <w:gridAfter w:val="1"/>
          <w:wAfter w:w="8" w:type="dxa"/>
          <w:trHeight w:val="20"/>
        </w:trPr>
        <w:tc>
          <w:tcPr>
            <w:tcW w:w="668"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3.3.</w:t>
            </w:r>
          </w:p>
        </w:tc>
        <w:tc>
          <w:tcPr>
            <w:tcW w:w="7436" w:type="dxa"/>
          </w:tcPr>
          <w:p w:rsidR="002C093A" w:rsidRPr="00BE59A9" w:rsidRDefault="002C093A" w:rsidP="003F3975">
            <w:pPr>
              <w:pStyle w:val="ad"/>
              <w:spacing w:before="0" w:after="0"/>
              <w:jc w:val="both"/>
              <w:rPr>
                <w:rFonts w:ascii="Times New Roman" w:hAnsi="Times New Roman"/>
                <w:b w:val="0"/>
                <w:sz w:val="20"/>
              </w:rPr>
            </w:pPr>
            <w:r w:rsidRPr="00BE59A9">
              <w:rPr>
                <w:rFonts w:ascii="Times New Roman" w:hAnsi="Times New Roman"/>
                <w:b w:val="0"/>
                <w:sz w:val="20"/>
              </w:rPr>
              <w:t>Качество ответов на вопросы (полнота, глубина, оригинальность мышления)</w:t>
            </w:r>
          </w:p>
        </w:tc>
        <w:tc>
          <w:tcPr>
            <w:tcW w:w="1531" w:type="dxa"/>
          </w:tcPr>
          <w:p w:rsidR="002C093A" w:rsidRPr="00BE59A9" w:rsidRDefault="002C093A" w:rsidP="003F3975">
            <w:pPr>
              <w:pStyle w:val="ad"/>
              <w:spacing w:before="0" w:after="0"/>
              <w:rPr>
                <w:rFonts w:ascii="Times New Roman" w:hAnsi="Times New Roman"/>
                <w:b w:val="0"/>
                <w:sz w:val="20"/>
              </w:rPr>
            </w:pPr>
            <w:r w:rsidRPr="00BE59A9">
              <w:rPr>
                <w:rFonts w:ascii="Times New Roman" w:hAnsi="Times New Roman"/>
                <w:b w:val="0"/>
                <w:sz w:val="20"/>
              </w:rPr>
              <w:t>До 60</w:t>
            </w:r>
          </w:p>
        </w:tc>
      </w:tr>
      <w:tr w:rsidR="002C093A" w:rsidRPr="00913C83" w:rsidTr="003F3975">
        <w:trPr>
          <w:gridAfter w:val="1"/>
          <w:wAfter w:w="8" w:type="dxa"/>
          <w:trHeight w:val="20"/>
        </w:trPr>
        <w:tc>
          <w:tcPr>
            <w:tcW w:w="8104" w:type="dxa"/>
            <w:gridSpan w:val="2"/>
          </w:tcPr>
          <w:p w:rsidR="002C093A" w:rsidRPr="00BE59A9" w:rsidRDefault="002C093A" w:rsidP="003F3975">
            <w:pPr>
              <w:pStyle w:val="ad"/>
              <w:spacing w:before="0" w:after="0"/>
              <w:jc w:val="right"/>
              <w:rPr>
                <w:rFonts w:ascii="Times New Roman" w:hAnsi="Times New Roman"/>
                <w:sz w:val="20"/>
              </w:rPr>
            </w:pPr>
            <w:r w:rsidRPr="00BE59A9">
              <w:rPr>
                <w:rFonts w:ascii="Times New Roman" w:hAnsi="Times New Roman"/>
                <w:sz w:val="20"/>
              </w:rPr>
              <w:t>Всего баллов</w:t>
            </w:r>
          </w:p>
        </w:tc>
        <w:tc>
          <w:tcPr>
            <w:tcW w:w="1531" w:type="dxa"/>
          </w:tcPr>
          <w:p w:rsidR="002C093A" w:rsidRPr="00BE59A9" w:rsidRDefault="002C093A" w:rsidP="003F3975">
            <w:pPr>
              <w:pStyle w:val="ad"/>
              <w:spacing w:before="0" w:after="0"/>
              <w:rPr>
                <w:rFonts w:ascii="Times New Roman" w:hAnsi="Times New Roman"/>
                <w:sz w:val="20"/>
              </w:rPr>
            </w:pPr>
            <w:r w:rsidRPr="00BE59A9">
              <w:rPr>
                <w:rFonts w:ascii="Times New Roman" w:hAnsi="Times New Roman"/>
                <w:sz w:val="20"/>
              </w:rPr>
              <w:t>До 70</w:t>
            </w:r>
          </w:p>
        </w:tc>
      </w:tr>
      <w:tr w:rsidR="002C093A" w:rsidRPr="00913C83" w:rsidTr="003F3975">
        <w:trPr>
          <w:gridAfter w:val="1"/>
          <w:wAfter w:w="8" w:type="dxa"/>
          <w:trHeight w:val="20"/>
        </w:trPr>
        <w:tc>
          <w:tcPr>
            <w:tcW w:w="8104" w:type="dxa"/>
            <w:gridSpan w:val="2"/>
          </w:tcPr>
          <w:p w:rsidR="002C093A" w:rsidRPr="00BE59A9" w:rsidRDefault="002C093A" w:rsidP="003F3975">
            <w:pPr>
              <w:pStyle w:val="ad"/>
              <w:spacing w:before="0" w:after="0"/>
              <w:jc w:val="right"/>
              <w:rPr>
                <w:rFonts w:ascii="Times New Roman" w:hAnsi="Times New Roman"/>
                <w:sz w:val="20"/>
              </w:rPr>
            </w:pPr>
            <w:r w:rsidRPr="00BE59A9">
              <w:rPr>
                <w:rFonts w:ascii="Times New Roman" w:hAnsi="Times New Roman"/>
                <w:sz w:val="20"/>
              </w:rPr>
              <w:t>Итого</w:t>
            </w:r>
          </w:p>
        </w:tc>
        <w:tc>
          <w:tcPr>
            <w:tcW w:w="1531" w:type="dxa"/>
          </w:tcPr>
          <w:p w:rsidR="002C093A" w:rsidRPr="00BE59A9" w:rsidRDefault="002C093A" w:rsidP="003F3975">
            <w:pPr>
              <w:pStyle w:val="ad"/>
              <w:spacing w:before="0" w:after="0"/>
              <w:rPr>
                <w:rFonts w:ascii="Times New Roman" w:hAnsi="Times New Roman"/>
                <w:sz w:val="20"/>
              </w:rPr>
            </w:pPr>
            <w:r w:rsidRPr="00BE59A9">
              <w:rPr>
                <w:rFonts w:ascii="Times New Roman" w:hAnsi="Times New Roman"/>
                <w:sz w:val="20"/>
              </w:rPr>
              <w:t>До 100</w:t>
            </w:r>
          </w:p>
        </w:tc>
      </w:tr>
    </w:tbl>
    <w:p w:rsidR="003F3975" w:rsidRPr="00354645" w:rsidRDefault="003F3975" w:rsidP="003F3975">
      <w:pPr>
        <w:pStyle w:val="ac"/>
        <w:ind w:firstLine="709"/>
        <w:jc w:val="both"/>
        <w:rPr>
          <w:b/>
        </w:rPr>
      </w:pPr>
      <w:r w:rsidRPr="00354645">
        <w:rPr>
          <w:b/>
        </w:rPr>
        <w:lastRenderedPageBreak/>
        <w:t>П.1.1 Использование литературы (достаточное количество актуальных источников, достаточность цитирования, наличие источников на иностранном языке)</w:t>
      </w:r>
      <w:r>
        <w:rPr>
          <w:b/>
        </w:rPr>
        <w:t>:</w:t>
      </w:r>
    </w:p>
    <w:p w:rsidR="002C093A" w:rsidRPr="003F3975" w:rsidRDefault="002C093A" w:rsidP="002C093A">
      <w:pPr>
        <w:pStyle w:val="ac"/>
        <w:ind w:firstLine="709"/>
        <w:jc w:val="both"/>
      </w:pPr>
      <w:r w:rsidRPr="003F3975">
        <w:rPr>
          <w:b/>
        </w:rPr>
        <w:t>2 балла</w:t>
      </w:r>
      <w:r w:rsidRPr="003F3975">
        <w:t xml:space="preserve"> выставляется в случае использования более 35 нормативно-правовых актов, источников отечественной и зарубежной литературы, наличия большого количества ссылок на использованные источники;</w:t>
      </w:r>
    </w:p>
    <w:p w:rsidR="002C093A" w:rsidRPr="003F3975" w:rsidRDefault="002C093A" w:rsidP="002C093A">
      <w:pPr>
        <w:pStyle w:val="ac"/>
        <w:ind w:firstLine="709"/>
        <w:jc w:val="both"/>
      </w:pPr>
      <w:r w:rsidRPr="003F3975">
        <w:rPr>
          <w:b/>
        </w:rPr>
        <w:t>1 балл</w:t>
      </w:r>
      <w:r w:rsidRPr="003F3975">
        <w:t xml:space="preserve"> выставляется в случае использования более 30 нормативно-правовых актов, источников отечественной литературы;</w:t>
      </w:r>
    </w:p>
    <w:p w:rsidR="002C093A" w:rsidRPr="003F3975" w:rsidRDefault="002C093A" w:rsidP="002C093A">
      <w:pPr>
        <w:pStyle w:val="ac"/>
        <w:ind w:firstLine="709"/>
        <w:jc w:val="both"/>
      </w:pPr>
      <w:r w:rsidRPr="003F3975">
        <w:rPr>
          <w:b/>
        </w:rPr>
        <w:t>0 баллов</w:t>
      </w:r>
      <w:r w:rsidRPr="003F3975">
        <w:t xml:space="preserve"> выставляется в случае использования менее 25 нормативно-правовых актов, источников отечественной литературы.</w:t>
      </w:r>
    </w:p>
    <w:p w:rsidR="000B4AF1" w:rsidRDefault="000B4AF1" w:rsidP="003F3975">
      <w:pPr>
        <w:pStyle w:val="ac"/>
        <w:ind w:firstLine="709"/>
        <w:jc w:val="both"/>
        <w:rPr>
          <w:b/>
        </w:rPr>
      </w:pPr>
    </w:p>
    <w:p w:rsidR="003F3975" w:rsidRPr="00354645" w:rsidRDefault="003F3975" w:rsidP="003F3975">
      <w:pPr>
        <w:pStyle w:val="ac"/>
        <w:ind w:firstLine="709"/>
        <w:jc w:val="both"/>
        <w:rPr>
          <w:b/>
        </w:rPr>
      </w:pPr>
      <w:r w:rsidRPr="00354645">
        <w:rPr>
          <w:b/>
        </w:rPr>
        <w:t>П.1.2 Качество оформления ВКР</w:t>
      </w:r>
      <w:r>
        <w:rPr>
          <w:b/>
        </w:rPr>
        <w:t>:</w:t>
      </w:r>
    </w:p>
    <w:p w:rsidR="003F3975" w:rsidRPr="00354645" w:rsidRDefault="003F3975" w:rsidP="003F3975">
      <w:pPr>
        <w:pStyle w:val="ac"/>
        <w:ind w:firstLine="709"/>
        <w:jc w:val="both"/>
      </w:pPr>
      <w:r>
        <w:rPr>
          <w:b/>
        </w:rPr>
        <w:t xml:space="preserve">– </w:t>
      </w:r>
      <w:r w:rsidRPr="00354645">
        <w:rPr>
          <w:b/>
        </w:rPr>
        <w:t>3 балла</w:t>
      </w:r>
      <w:r w:rsidRPr="00354645">
        <w:t xml:space="preserve"> выставляется в случае полного соответствия оформления работы установленным правилам;</w:t>
      </w:r>
    </w:p>
    <w:p w:rsidR="003F3975" w:rsidRPr="00354645" w:rsidRDefault="003F3975" w:rsidP="003F3975">
      <w:pPr>
        <w:pStyle w:val="ac"/>
        <w:ind w:firstLine="709"/>
        <w:jc w:val="both"/>
      </w:pPr>
      <w:r>
        <w:rPr>
          <w:b/>
        </w:rPr>
        <w:t xml:space="preserve">– </w:t>
      </w:r>
      <w:r w:rsidRPr="00354645">
        <w:rPr>
          <w:b/>
        </w:rPr>
        <w:t>2 балла</w:t>
      </w:r>
      <w:r w:rsidRPr="00354645">
        <w:t xml:space="preserve"> выставляется в случае незначительных отклонений оформления работы от установленных правил (неверное форматирование текста, неверное оформление части таблиц, формул и диаграмм), при правильном оформлении списка использованной литературы, четком структурировании работы;</w:t>
      </w:r>
    </w:p>
    <w:p w:rsidR="003F3975" w:rsidRPr="00354645" w:rsidRDefault="003F3975" w:rsidP="003F3975">
      <w:pPr>
        <w:pStyle w:val="ac"/>
        <w:ind w:firstLine="709"/>
        <w:jc w:val="both"/>
      </w:pPr>
      <w:r>
        <w:rPr>
          <w:b/>
        </w:rPr>
        <w:t xml:space="preserve">– </w:t>
      </w:r>
      <w:r w:rsidRPr="00354645">
        <w:rPr>
          <w:b/>
        </w:rPr>
        <w:t>1 балл</w:t>
      </w:r>
      <w:r w:rsidRPr="00354645">
        <w:t xml:space="preserve"> выставляется в случае наличия большого количества несоответствий в оформлении работы установленным правилам;</w:t>
      </w:r>
    </w:p>
    <w:p w:rsidR="003F3975" w:rsidRPr="00354645" w:rsidRDefault="003F3975" w:rsidP="003F3975">
      <w:pPr>
        <w:pStyle w:val="ac"/>
        <w:ind w:firstLine="709"/>
        <w:jc w:val="both"/>
      </w:pPr>
      <w:r>
        <w:rPr>
          <w:b/>
        </w:rPr>
        <w:t xml:space="preserve">– </w:t>
      </w:r>
      <w:r w:rsidRPr="00354645">
        <w:rPr>
          <w:b/>
        </w:rPr>
        <w:t>0 баллов</w:t>
      </w:r>
      <w:r w:rsidRPr="00354645">
        <w:t xml:space="preserve"> выставляется в случае крайне небрежного оформления работы по всем основным позиция</w:t>
      </w:r>
      <w:r>
        <w:t xml:space="preserve"> М.</w:t>
      </w:r>
    </w:p>
    <w:p w:rsidR="003F3975" w:rsidRPr="00354645" w:rsidRDefault="003F3975" w:rsidP="003F3975">
      <w:pPr>
        <w:pStyle w:val="ac"/>
        <w:ind w:firstLine="709"/>
        <w:jc w:val="both"/>
      </w:pPr>
    </w:p>
    <w:p w:rsidR="003F3975" w:rsidRPr="00354645" w:rsidRDefault="003F3975" w:rsidP="003F3975">
      <w:pPr>
        <w:pStyle w:val="ac"/>
        <w:ind w:firstLine="709"/>
        <w:jc w:val="both"/>
      </w:pPr>
      <w:r w:rsidRPr="00354645">
        <w:rPr>
          <w:b/>
        </w:rPr>
        <w:t>П. 2.1 Новизна постановки проблемы, оригинальность подходов к исследованию</w:t>
      </w:r>
      <w:r>
        <w:rPr>
          <w:b/>
        </w:rPr>
        <w:t>:</w:t>
      </w:r>
    </w:p>
    <w:p w:rsidR="003F3975" w:rsidRPr="00354645" w:rsidRDefault="003F3975" w:rsidP="003F3975">
      <w:pPr>
        <w:pStyle w:val="ac"/>
        <w:ind w:firstLine="709"/>
        <w:jc w:val="both"/>
      </w:pPr>
      <w:r>
        <w:rPr>
          <w:b/>
        </w:rPr>
        <w:t xml:space="preserve">– </w:t>
      </w:r>
      <w:r w:rsidRPr="00354645">
        <w:rPr>
          <w:b/>
        </w:rPr>
        <w:t>3 балла</w:t>
      </w:r>
      <w:r w:rsidRPr="00354645">
        <w:t xml:space="preserve"> выставляется в случае, если тема сформулирована впервые или раскрыта с использованием нетрадиционных подходов;</w:t>
      </w:r>
    </w:p>
    <w:p w:rsidR="003F3975" w:rsidRPr="00354645" w:rsidRDefault="003F3975" w:rsidP="003F3975">
      <w:pPr>
        <w:pStyle w:val="ac"/>
        <w:ind w:firstLine="709"/>
        <w:jc w:val="both"/>
      </w:pPr>
      <w:r>
        <w:rPr>
          <w:b/>
        </w:rPr>
        <w:t xml:space="preserve">– </w:t>
      </w:r>
      <w:r w:rsidRPr="00354645">
        <w:rPr>
          <w:b/>
        </w:rPr>
        <w:t>2 балла</w:t>
      </w:r>
      <w:r w:rsidRPr="00354645">
        <w:t xml:space="preserve"> выставляется в случае, если тема редкая, раскрыта с использованием как традиционных, так и нетрадиционных подходов;</w:t>
      </w:r>
    </w:p>
    <w:p w:rsidR="003F3975" w:rsidRPr="00354645" w:rsidRDefault="003F3975" w:rsidP="003F3975">
      <w:pPr>
        <w:pStyle w:val="ac"/>
        <w:ind w:firstLine="709"/>
        <w:jc w:val="both"/>
      </w:pPr>
      <w:r>
        <w:rPr>
          <w:b/>
        </w:rPr>
        <w:t xml:space="preserve">– </w:t>
      </w:r>
      <w:r w:rsidRPr="00354645">
        <w:rPr>
          <w:b/>
        </w:rPr>
        <w:t>1 балл</w:t>
      </w:r>
      <w:r w:rsidRPr="00354645">
        <w:t xml:space="preserve"> выставляется в случае, если тема традиционная, популярная; использованы только традиционные подходы к раскрытию темы;</w:t>
      </w:r>
    </w:p>
    <w:p w:rsidR="003F3975" w:rsidRPr="00354645" w:rsidRDefault="003F3975" w:rsidP="003F3975">
      <w:pPr>
        <w:pStyle w:val="ac"/>
        <w:ind w:firstLine="709"/>
        <w:jc w:val="both"/>
      </w:pPr>
      <w:r>
        <w:rPr>
          <w:b/>
        </w:rPr>
        <w:t xml:space="preserve">– </w:t>
      </w:r>
      <w:r w:rsidRPr="00354645">
        <w:rPr>
          <w:b/>
        </w:rPr>
        <w:t>0 баллов</w:t>
      </w:r>
      <w:r w:rsidRPr="00354645">
        <w:t xml:space="preserve"> выставляется в случае принятия для рассмотрение простейшей темы, рассмотрение которой соответствует более низкому уровню образования.</w:t>
      </w:r>
    </w:p>
    <w:p w:rsidR="003F3975" w:rsidRPr="00354645" w:rsidRDefault="003F3975" w:rsidP="003F3975">
      <w:pPr>
        <w:pStyle w:val="ac"/>
        <w:ind w:firstLine="709"/>
        <w:jc w:val="both"/>
      </w:pPr>
    </w:p>
    <w:p w:rsidR="003F3975" w:rsidRPr="00354645" w:rsidRDefault="003F3975" w:rsidP="003F3975">
      <w:pPr>
        <w:pStyle w:val="ac"/>
        <w:ind w:firstLine="709"/>
        <w:jc w:val="both"/>
      </w:pPr>
      <w:r w:rsidRPr="00354645">
        <w:rPr>
          <w:b/>
        </w:rPr>
        <w:t>П. 2.2 Актуальность темы для организации, региона</w:t>
      </w:r>
      <w:r>
        <w:rPr>
          <w:b/>
        </w:rPr>
        <w:t>:</w:t>
      </w:r>
    </w:p>
    <w:p w:rsidR="003F3975" w:rsidRPr="00354645" w:rsidRDefault="003F3975" w:rsidP="003F3975">
      <w:pPr>
        <w:pStyle w:val="ac"/>
        <w:ind w:firstLine="709"/>
        <w:jc w:val="both"/>
      </w:pPr>
      <w:r>
        <w:rPr>
          <w:b/>
        </w:rPr>
        <w:t xml:space="preserve">– </w:t>
      </w:r>
      <w:r w:rsidRPr="00354645">
        <w:rPr>
          <w:b/>
        </w:rPr>
        <w:t>3 балла</w:t>
      </w:r>
      <w:r w:rsidRPr="00354645">
        <w:t xml:space="preserve"> выставляется в случае, если тема работы разработана по заказу организации (или иного субъекта) решает значимую для организации проблему;</w:t>
      </w:r>
    </w:p>
    <w:p w:rsidR="003F3975" w:rsidRPr="00354645" w:rsidRDefault="003F3975" w:rsidP="003F3975">
      <w:pPr>
        <w:pStyle w:val="ac"/>
        <w:ind w:firstLine="709"/>
        <w:jc w:val="both"/>
      </w:pPr>
      <w:r>
        <w:rPr>
          <w:b/>
        </w:rPr>
        <w:t xml:space="preserve">– </w:t>
      </w:r>
      <w:r w:rsidRPr="00354645">
        <w:rPr>
          <w:b/>
        </w:rPr>
        <w:t>2 балла</w:t>
      </w:r>
      <w:r w:rsidRPr="00354645">
        <w:t xml:space="preserve"> выставляется в случае, если ее актуальность в целом очевидна, но недостаточно хорошо показана в работе;</w:t>
      </w:r>
    </w:p>
    <w:p w:rsidR="003F3975" w:rsidRPr="00354645" w:rsidRDefault="003F3975" w:rsidP="003F3975">
      <w:pPr>
        <w:pStyle w:val="ac"/>
        <w:ind w:firstLine="709"/>
        <w:jc w:val="both"/>
      </w:pPr>
      <w:r>
        <w:rPr>
          <w:b/>
        </w:rPr>
        <w:t xml:space="preserve">– </w:t>
      </w:r>
      <w:r w:rsidRPr="00354645">
        <w:rPr>
          <w:b/>
        </w:rPr>
        <w:t>1 балл</w:t>
      </w:r>
      <w:r w:rsidRPr="00354645">
        <w:t xml:space="preserve"> выставляется в случае, если тема слабо актуальна для субъекта, информация которого послужила основой для выполнения исследования;</w:t>
      </w:r>
    </w:p>
    <w:p w:rsidR="003F3975" w:rsidRPr="00354645" w:rsidRDefault="003F3975" w:rsidP="003F3975">
      <w:pPr>
        <w:pStyle w:val="ac"/>
        <w:ind w:firstLine="709"/>
        <w:jc w:val="both"/>
      </w:pPr>
      <w:r>
        <w:rPr>
          <w:b/>
        </w:rPr>
        <w:t xml:space="preserve">– </w:t>
      </w:r>
      <w:r w:rsidRPr="00354645">
        <w:rPr>
          <w:b/>
        </w:rPr>
        <w:t>0 баллов</w:t>
      </w:r>
      <w:r w:rsidRPr="00354645">
        <w:t xml:space="preserve"> выставляет в случае, если тема неактуальна.</w:t>
      </w:r>
    </w:p>
    <w:p w:rsidR="003F3975" w:rsidRPr="00354645" w:rsidRDefault="003F3975" w:rsidP="003F3975">
      <w:pPr>
        <w:pStyle w:val="ac"/>
        <w:ind w:firstLine="709"/>
        <w:jc w:val="both"/>
      </w:pPr>
    </w:p>
    <w:p w:rsidR="003F3975" w:rsidRPr="00354645" w:rsidRDefault="003F3975" w:rsidP="003F3975">
      <w:pPr>
        <w:pStyle w:val="ac"/>
        <w:ind w:firstLine="709"/>
        <w:jc w:val="both"/>
        <w:rPr>
          <w:b/>
        </w:rPr>
      </w:pPr>
      <w:r w:rsidRPr="00354645">
        <w:rPr>
          <w:b/>
        </w:rPr>
        <w:t>П. 2.3 Содержательность и глубина проведенного теоретического анализа проблемы</w:t>
      </w:r>
      <w:r>
        <w:rPr>
          <w:b/>
        </w:rPr>
        <w:t>:</w:t>
      </w:r>
    </w:p>
    <w:p w:rsidR="003F3975" w:rsidRPr="00354645" w:rsidRDefault="003F3975" w:rsidP="003F3975">
      <w:pPr>
        <w:pStyle w:val="ac"/>
        <w:ind w:firstLine="709"/>
        <w:jc w:val="both"/>
      </w:pPr>
      <w:r>
        <w:rPr>
          <w:b/>
        </w:rPr>
        <w:t xml:space="preserve">– </w:t>
      </w:r>
      <w:r w:rsidRPr="00354645">
        <w:rPr>
          <w:b/>
        </w:rPr>
        <w:t>3 балла</w:t>
      </w:r>
      <w:r w:rsidRPr="00354645">
        <w:t xml:space="preserve"> выставляется в случае, если теоретическая часть работы выполнена с использованием значительного количества литературных источников, теоретический материал обобщен автором, имеются собственные теоретические обобщения и подходы;</w:t>
      </w:r>
    </w:p>
    <w:p w:rsidR="003F3975" w:rsidRPr="00354645" w:rsidRDefault="003F3975" w:rsidP="003F3975">
      <w:pPr>
        <w:pStyle w:val="ac"/>
        <w:ind w:firstLine="709"/>
        <w:jc w:val="both"/>
      </w:pPr>
      <w:r>
        <w:rPr>
          <w:b/>
        </w:rPr>
        <w:t xml:space="preserve">– </w:t>
      </w:r>
      <w:r w:rsidRPr="00354645">
        <w:rPr>
          <w:b/>
        </w:rPr>
        <w:t>2 балла</w:t>
      </w:r>
      <w:r w:rsidRPr="00354645">
        <w:t xml:space="preserve"> выставляется в случае, если теоретическая часть работы выполнена с использованием достаточного количества литературных источников, имеются авторские выводы по отдельным излагаемым положениям;</w:t>
      </w:r>
    </w:p>
    <w:p w:rsidR="003F3975" w:rsidRPr="00354645" w:rsidRDefault="003F3975" w:rsidP="003F3975">
      <w:pPr>
        <w:pStyle w:val="ac"/>
        <w:ind w:firstLine="709"/>
        <w:jc w:val="both"/>
      </w:pPr>
      <w:r>
        <w:rPr>
          <w:b/>
        </w:rPr>
        <w:t xml:space="preserve">– </w:t>
      </w:r>
      <w:r w:rsidRPr="00354645">
        <w:rPr>
          <w:b/>
        </w:rPr>
        <w:t>1 балл</w:t>
      </w:r>
      <w:r w:rsidRPr="00354645">
        <w:t xml:space="preserve"> выставляется в случае, если теоретическая часть работы выполнена с использованием минимального количества литературных источников, в основном учебного характера, нет собственной интерпретации излагаемого материала, текст скомпилирован из литературных источников;</w:t>
      </w:r>
    </w:p>
    <w:p w:rsidR="003F3975" w:rsidRPr="00354645" w:rsidRDefault="003F3975" w:rsidP="003F3975">
      <w:pPr>
        <w:pStyle w:val="ac"/>
        <w:ind w:firstLine="709"/>
        <w:jc w:val="both"/>
      </w:pPr>
      <w:r>
        <w:rPr>
          <w:b/>
        </w:rPr>
        <w:lastRenderedPageBreak/>
        <w:t xml:space="preserve">– </w:t>
      </w:r>
      <w:r w:rsidRPr="00354645">
        <w:rPr>
          <w:b/>
        </w:rPr>
        <w:t>0 баллов</w:t>
      </w:r>
      <w:r w:rsidRPr="00354645">
        <w:t xml:space="preserve"> выставляется в случае, если теоретическая часть работы написана на основе лекционного материала, в ней отсутствует описание различных точек зрения на рассматриваемые вопросы, отсутствуют корректно оформленные ссылки.</w:t>
      </w:r>
    </w:p>
    <w:p w:rsidR="002C093A" w:rsidRPr="003F3975" w:rsidRDefault="002C093A" w:rsidP="002C093A">
      <w:pPr>
        <w:pStyle w:val="ac"/>
        <w:ind w:firstLine="709"/>
        <w:jc w:val="both"/>
      </w:pPr>
    </w:p>
    <w:p w:rsidR="002C093A" w:rsidRPr="003F3975" w:rsidRDefault="002C093A" w:rsidP="002C093A">
      <w:pPr>
        <w:pStyle w:val="ac"/>
        <w:ind w:firstLine="709"/>
        <w:jc w:val="both"/>
        <w:rPr>
          <w:b/>
        </w:rPr>
      </w:pPr>
      <w:r w:rsidRPr="003F3975">
        <w:rPr>
          <w:b/>
        </w:rPr>
        <w:t>П. 2.4 Содержательность и глубина проведенного анализа проблемы</w:t>
      </w:r>
      <w:r w:rsidR="003F3975">
        <w:rPr>
          <w:b/>
        </w:rPr>
        <w:t>:</w:t>
      </w:r>
    </w:p>
    <w:p w:rsidR="002C093A" w:rsidRPr="003F3975" w:rsidRDefault="002C093A" w:rsidP="002C093A">
      <w:pPr>
        <w:pStyle w:val="ac"/>
        <w:ind w:firstLine="709"/>
        <w:jc w:val="both"/>
      </w:pPr>
      <w:r w:rsidRPr="003F3975">
        <w:rPr>
          <w:b/>
        </w:rPr>
        <w:t>3 балла</w:t>
      </w:r>
      <w:r w:rsidRPr="003F3975">
        <w:t xml:space="preserve"> выставляется в случае, если практическая часть работы выполнена с использованием эмпирического материала, выводы автора подкреплены большим количеством примеров (в т.</w:t>
      </w:r>
      <w:r w:rsidR="003F3975">
        <w:t xml:space="preserve"> </w:t>
      </w:r>
      <w:r w:rsidRPr="003F3975">
        <w:t>ч. оформленных в качестве приложений к работе) и представляются достаточно обоснованными;</w:t>
      </w:r>
    </w:p>
    <w:p w:rsidR="002C093A" w:rsidRPr="003F3975" w:rsidRDefault="002C093A" w:rsidP="002C093A">
      <w:pPr>
        <w:pStyle w:val="ac"/>
        <w:ind w:firstLine="709"/>
        <w:jc w:val="both"/>
      </w:pPr>
      <w:r w:rsidRPr="003F3975">
        <w:rPr>
          <w:b/>
        </w:rPr>
        <w:t>2 балла</w:t>
      </w:r>
      <w:r w:rsidRPr="003F3975">
        <w:t xml:space="preserve"> выставляется в случае, если практическая часть работы выполнена с использованием условного примера, но в работе имеются авторские выводы, которые представляются достаточно обоснованными;</w:t>
      </w:r>
    </w:p>
    <w:p w:rsidR="002C093A" w:rsidRPr="003F3975" w:rsidRDefault="002C093A" w:rsidP="002C093A">
      <w:pPr>
        <w:pStyle w:val="ac"/>
        <w:ind w:firstLine="709"/>
        <w:jc w:val="both"/>
      </w:pPr>
      <w:r w:rsidRPr="003F3975">
        <w:rPr>
          <w:b/>
        </w:rPr>
        <w:t>1 балл</w:t>
      </w:r>
      <w:r w:rsidRPr="003F3975">
        <w:t xml:space="preserve"> выставляется в случае, если практическая часть работы основана на информации учебного характера, практически не содержит эмпирических данных и выводов автора;</w:t>
      </w:r>
    </w:p>
    <w:p w:rsidR="002C093A" w:rsidRPr="003F3975" w:rsidRDefault="002C093A" w:rsidP="002C093A">
      <w:pPr>
        <w:pStyle w:val="ac"/>
        <w:ind w:firstLine="709"/>
        <w:jc w:val="both"/>
      </w:pPr>
      <w:r w:rsidRPr="003F3975">
        <w:rPr>
          <w:b/>
        </w:rPr>
        <w:t>0 баллов</w:t>
      </w:r>
      <w:r w:rsidRPr="003F3975">
        <w:t xml:space="preserve"> выставляется в случае, если практическая часть работы выполнена как теоретическая часть и не содержит реальных или условных эмпирических данных.</w:t>
      </w:r>
    </w:p>
    <w:p w:rsidR="002C093A" w:rsidRPr="003F3975" w:rsidRDefault="002C093A" w:rsidP="002C093A">
      <w:pPr>
        <w:pStyle w:val="ac"/>
        <w:ind w:firstLine="709"/>
        <w:jc w:val="both"/>
      </w:pPr>
    </w:p>
    <w:p w:rsidR="003F3975" w:rsidRPr="00354645" w:rsidRDefault="003F3975" w:rsidP="003F3975">
      <w:pPr>
        <w:pStyle w:val="ac"/>
        <w:ind w:firstLine="709"/>
        <w:jc w:val="both"/>
        <w:rPr>
          <w:b/>
        </w:rPr>
      </w:pPr>
      <w:r w:rsidRPr="00354645">
        <w:rPr>
          <w:b/>
        </w:rPr>
        <w:t>П. 2.</w:t>
      </w:r>
      <w:r>
        <w:rPr>
          <w:b/>
        </w:rPr>
        <w:t>5</w:t>
      </w:r>
      <w:r w:rsidRPr="00354645">
        <w:rPr>
          <w:b/>
        </w:rPr>
        <w:t xml:space="preserve"> Оригинальность и возможность применения предложений и рекомендаций</w:t>
      </w:r>
      <w:r>
        <w:rPr>
          <w:b/>
        </w:rPr>
        <w:t>:</w:t>
      </w:r>
    </w:p>
    <w:p w:rsidR="003F3975" w:rsidRPr="00354645" w:rsidRDefault="003F3975" w:rsidP="003F3975">
      <w:pPr>
        <w:pStyle w:val="ac"/>
        <w:ind w:firstLine="709"/>
        <w:jc w:val="both"/>
      </w:pPr>
      <w:r>
        <w:rPr>
          <w:b/>
        </w:rPr>
        <w:t xml:space="preserve">– </w:t>
      </w:r>
      <w:r w:rsidRPr="00354645">
        <w:rPr>
          <w:b/>
        </w:rPr>
        <w:t>4-5 баллов</w:t>
      </w:r>
      <w:r w:rsidRPr="00354645">
        <w:t xml:space="preserve"> выставляется в случае, если в работе присутствуют собственные методические разработки, имеющие новизну, основанные на положениях теоретических и практических разделов работы, рекомендованы к внедрению или внедрены в организации;</w:t>
      </w:r>
    </w:p>
    <w:p w:rsidR="003F3975" w:rsidRPr="00354645" w:rsidRDefault="003F3975" w:rsidP="003F3975">
      <w:pPr>
        <w:pStyle w:val="ac"/>
        <w:ind w:firstLine="709"/>
        <w:jc w:val="both"/>
      </w:pPr>
      <w:r>
        <w:rPr>
          <w:b/>
        </w:rPr>
        <w:t xml:space="preserve">– </w:t>
      </w:r>
      <w:r w:rsidRPr="00354645">
        <w:rPr>
          <w:b/>
        </w:rPr>
        <w:t>2-3 балла</w:t>
      </w:r>
      <w:r w:rsidRPr="00354645">
        <w:t xml:space="preserve"> выставляется в случае, если в работе присутствует адаптация традиционных методик, учитывающих специфику функционирования организации;</w:t>
      </w:r>
    </w:p>
    <w:p w:rsidR="003F3975" w:rsidRPr="00354645" w:rsidRDefault="003F3975" w:rsidP="003F3975">
      <w:pPr>
        <w:pStyle w:val="ac"/>
        <w:ind w:firstLine="709"/>
        <w:jc w:val="both"/>
      </w:pPr>
      <w:r>
        <w:rPr>
          <w:b/>
        </w:rPr>
        <w:t xml:space="preserve">– </w:t>
      </w:r>
      <w:r w:rsidRPr="00354645">
        <w:rPr>
          <w:b/>
        </w:rPr>
        <w:t>0-1 балл</w:t>
      </w:r>
      <w:r w:rsidRPr="00354645">
        <w:t xml:space="preserve"> выставляется в случае, если отсутствуют или минимальны предложения и рекомендации автора, либо они не учитывают специфику функционирования организации;</w:t>
      </w:r>
    </w:p>
    <w:p w:rsidR="003F3975" w:rsidRDefault="003F3975" w:rsidP="003F3975">
      <w:pPr>
        <w:pStyle w:val="ac"/>
        <w:ind w:firstLine="709"/>
        <w:jc w:val="both"/>
        <w:rPr>
          <w:b/>
        </w:rPr>
      </w:pPr>
    </w:p>
    <w:p w:rsidR="003F3975" w:rsidRPr="00354645" w:rsidRDefault="003F3975" w:rsidP="003F3975">
      <w:pPr>
        <w:pStyle w:val="ac"/>
        <w:ind w:firstLine="709"/>
        <w:jc w:val="both"/>
        <w:rPr>
          <w:b/>
        </w:rPr>
      </w:pPr>
      <w:r w:rsidRPr="00354645">
        <w:rPr>
          <w:b/>
        </w:rPr>
        <w:t>П. 2.</w:t>
      </w:r>
      <w:r>
        <w:rPr>
          <w:b/>
        </w:rPr>
        <w:t>6</w:t>
      </w:r>
      <w:r w:rsidRPr="00354645">
        <w:rPr>
          <w:b/>
        </w:rPr>
        <w:t xml:space="preserve"> Самостоятельный вклад автора в ВКР</w:t>
      </w:r>
      <w:r>
        <w:rPr>
          <w:b/>
        </w:rPr>
        <w:t>:</w:t>
      </w:r>
    </w:p>
    <w:p w:rsidR="003F3975" w:rsidRPr="00354645" w:rsidRDefault="003F3975" w:rsidP="003F3975">
      <w:pPr>
        <w:pStyle w:val="ac"/>
        <w:ind w:firstLine="709"/>
        <w:jc w:val="both"/>
      </w:pPr>
      <w:r>
        <w:rPr>
          <w:b/>
        </w:rPr>
        <w:t xml:space="preserve">– </w:t>
      </w:r>
      <w:r w:rsidRPr="00354645">
        <w:rPr>
          <w:b/>
        </w:rPr>
        <w:t>5</w:t>
      </w:r>
      <w:r w:rsidRPr="00354645">
        <w:t xml:space="preserve"> </w:t>
      </w:r>
      <w:r w:rsidRPr="00354645">
        <w:rPr>
          <w:b/>
        </w:rPr>
        <w:t>баллов</w:t>
      </w:r>
      <w:r w:rsidRPr="00354645">
        <w:t xml:space="preserve"> выставляется в случае уровня оригинальности текста работы более 80%;</w:t>
      </w:r>
    </w:p>
    <w:p w:rsidR="003F3975" w:rsidRPr="00354645" w:rsidRDefault="003F3975" w:rsidP="003F3975">
      <w:pPr>
        <w:pStyle w:val="ac"/>
        <w:ind w:firstLine="709"/>
        <w:jc w:val="both"/>
      </w:pPr>
      <w:r>
        <w:rPr>
          <w:b/>
        </w:rPr>
        <w:t xml:space="preserve">– </w:t>
      </w:r>
      <w:r w:rsidRPr="00354645">
        <w:rPr>
          <w:b/>
        </w:rPr>
        <w:t>4 балла</w:t>
      </w:r>
      <w:r w:rsidRPr="00354645">
        <w:t xml:space="preserve"> выставляется в случае уровня оригинальности текста работы более 75%;</w:t>
      </w:r>
    </w:p>
    <w:p w:rsidR="003F3975" w:rsidRPr="00354645" w:rsidRDefault="003F3975" w:rsidP="003F3975">
      <w:pPr>
        <w:pStyle w:val="ac"/>
        <w:ind w:firstLine="709"/>
        <w:jc w:val="both"/>
      </w:pPr>
      <w:r>
        <w:rPr>
          <w:b/>
        </w:rPr>
        <w:t xml:space="preserve">– </w:t>
      </w:r>
      <w:r w:rsidRPr="00354645">
        <w:rPr>
          <w:b/>
        </w:rPr>
        <w:t>3 балла</w:t>
      </w:r>
      <w:r w:rsidRPr="00354645">
        <w:t xml:space="preserve"> выставляется в случае уровня оригинальности текста работы более 70%;</w:t>
      </w:r>
    </w:p>
    <w:p w:rsidR="003F3975" w:rsidRPr="00354645" w:rsidRDefault="003F3975" w:rsidP="003F3975">
      <w:pPr>
        <w:pStyle w:val="ac"/>
        <w:ind w:firstLine="709"/>
        <w:jc w:val="both"/>
      </w:pPr>
      <w:r>
        <w:rPr>
          <w:b/>
        </w:rPr>
        <w:t xml:space="preserve">– </w:t>
      </w:r>
      <w:r w:rsidRPr="00354645">
        <w:rPr>
          <w:b/>
        </w:rPr>
        <w:t>2 балла</w:t>
      </w:r>
      <w:r w:rsidRPr="00354645">
        <w:t xml:space="preserve"> выставляется в случае уровня оригинальности текста работы более 65%;</w:t>
      </w:r>
    </w:p>
    <w:p w:rsidR="003F3975" w:rsidRPr="00354645" w:rsidRDefault="003F3975" w:rsidP="003F3975">
      <w:pPr>
        <w:pStyle w:val="ac"/>
        <w:ind w:firstLine="709"/>
        <w:jc w:val="both"/>
      </w:pPr>
      <w:r>
        <w:rPr>
          <w:b/>
        </w:rPr>
        <w:t xml:space="preserve">– </w:t>
      </w:r>
      <w:r w:rsidRPr="00354645">
        <w:rPr>
          <w:b/>
        </w:rPr>
        <w:t>1 балл</w:t>
      </w:r>
      <w:r w:rsidRPr="00354645">
        <w:t xml:space="preserve"> выставляется в случае уровня оригинальности текста работы более 60%.</w:t>
      </w:r>
    </w:p>
    <w:p w:rsidR="003F3975" w:rsidRDefault="003F3975" w:rsidP="003F3975">
      <w:pPr>
        <w:pStyle w:val="ac"/>
        <w:ind w:firstLine="709"/>
        <w:jc w:val="both"/>
        <w:rPr>
          <w:b/>
        </w:rPr>
      </w:pPr>
    </w:p>
    <w:p w:rsidR="003F3975" w:rsidRPr="00354645" w:rsidRDefault="003F3975" w:rsidP="003F3975">
      <w:pPr>
        <w:pStyle w:val="ac"/>
        <w:ind w:firstLine="709"/>
        <w:jc w:val="both"/>
      </w:pPr>
      <w:r w:rsidRPr="00354645">
        <w:rPr>
          <w:b/>
        </w:rPr>
        <w:t>П. 2.7 За неучтенные достоинства работы</w:t>
      </w:r>
      <w:r>
        <w:rPr>
          <w:b/>
        </w:rPr>
        <w:t>.</w:t>
      </w:r>
    </w:p>
    <w:p w:rsidR="003F3975" w:rsidRPr="00354645" w:rsidRDefault="003F3975" w:rsidP="003F3975">
      <w:pPr>
        <w:pStyle w:val="ac"/>
        <w:ind w:firstLine="709"/>
        <w:jc w:val="both"/>
      </w:pPr>
      <w:r w:rsidRPr="00354645">
        <w:t>Неучтенные достоинства работы состоят в использовании нетрадиционного программного обеспечения для решения задач, наличия в работе большого исторического обзора, использования источников на иностранном языке, архивных материалов, обширного статистического материала и т.</w:t>
      </w:r>
      <w:r>
        <w:t xml:space="preserve"> </w:t>
      </w:r>
      <w:r w:rsidRPr="00354645">
        <w:t>п.</w:t>
      </w:r>
    </w:p>
    <w:p w:rsidR="003F3975" w:rsidRPr="00354645" w:rsidRDefault="003F3975" w:rsidP="003F3975">
      <w:pPr>
        <w:pStyle w:val="ac"/>
        <w:ind w:firstLine="709"/>
        <w:jc w:val="both"/>
        <w:rPr>
          <w:b/>
        </w:rPr>
      </w:pPr>
      <w:r w:rsidRPr="00354645">
        <w:rPr>
          <w:b/>
        </w:rPr>
        <w:t>До 3 баллов</w:t>
      </w:r>
      <w:r>
        <w:rPr>
          <w:b/>
        </w:rPr>
        <w:t>.</w:t>
      </w:r>
    </w:p>
    <w:p w:rsidR="003F3975" w:rsidRDefault="003F3975" w:rsidP="002C093A">
      <w:pPr>
        <w:pStyle w:val="ac"/>
        <w:ind w:firstLine="709"/>
        <w:jc w:val="both"/>
        <w:rPr>
          <w:b/>
          <w:sz w:val="28"/>
          <w:szCs w:val="28"/>
        </w:rPr>
      </w:pPr>
    </w:p>
    <w:p w:rsidR="009349AF" w:rsidRPr="00354645" w:rsidRDefault="009349AF" w:rsidP="009349AF">
      <w:pPr>
        <w:pStyle w:val="ac"/>
        <w:ind w:firstLine="709"/>
        <w:jc w:val="both"/>
      </w:pPr>
      <w:r w:rsidRPr="00354645">
        <w:rPr>
          <w:b/>
        </w:rPr>
        <w:t>П. 3.1 Качество доклада (соответствие содержанию работы, полное раскрытие основных значимых положений работы)</w:t>
      </w:r>
      <w:r>
        <w:rPr>
          <w:b/>
        </w:rPr>
        <w:t>:</w:t>
      </w:r>
    </w:p>
    <w:p w:rsidR="009349AF" w:rsidRPr="00354645" w:rsidRDefault="009349AF" w:rsidP="009349AF">
      <w:pPr>
        <w:pStyle w:val="ac"/>
        <w:ind w:firstLine="709"/>
        <w:jc w:val="both"/>
      </w:pPr>
      <w:r>
        <w:rPr>
          <w:b/>
        </w:rPr>
        <w:t xml:space="preserve">– </w:t>
      </w:r>
      <w:r w:rsidRPr="00354645">
        <w:rPr>
          <w:b/>
        </w:rPr>
        <w:t>4-5 баллов</w:t>
      </w:r>
      <w:r w:rsidRPr="00354645">
        <w:t xml:space="preserve"> выставляется за грамотно структурированный доклад, сделанный (в основном) «своими словами» с соблюдением регламента, хорошим научным языком с использование профессиональной терминологии, который полностью соответствует содержанию работы;</w:t>
      </w:r>
    </w:p>
    <w:p w:rsidR="009349AF" w:rsidRPr="00354645" w:rsidRDefault="009349AF" w:rsidP="009349AF">
      <w:pPr>
        <w:pStyle w:val="ac"/>
        <w:ind w:firstLine="709"/>
        <w:jc w:val="both"/>
      </w:pPr>
      <w:r>
        <w:rPr>
          <w:b/>
        </w:rPr>
        <w:t xml:space="preserve">– </w:t>
      </w:r>
      <w:r w:rsidRPr="00354645">
        <w:rPr>
          <w:b/>
        </w:rPr>
        <w:t>2-3 балла</w:t>
      </w:r>
      <w:r w:rsidRPr="00354645">
        <w:t xml:space="preserve"> выставляется за хорошо структурированный в основном прочитанный доклад, сделанный с соблюдением регламента, хорошим научным языком, который в целом соответствует содержанию работы;</w:t>
      </w:r>
    </w:p>
    <w:p w:rsidR="009349AF" w:rsidRPr="00354645" w:rsidRDefault="009349AF" w:rsidP="009349AF">
      <w:pPr>
        <w:pStyle w:val="ac"/>
        <w:ind w:firstLine="709"/>
        <w:jc w:val="both"/>
      </w:pPr>
      <w:r>
        <w:rPr>
          <w:b/>
        </w:rPr>
        <w:t xml:space="preserve">– </w:t>
      </w:r>
      <w:r w:rsidRPr="00354645">
        <w:rPr>
          <w:b/>
        </w:rPr>
        <w:t>0-1 балл</w:t>
      </w:r>
      <w:r w:rsidRPr="00354645">
        <w:t xml:space="preserve"> выставляется в случае, когда доклад недостаточно структурирован, регламент не соблюден, прочитан по бумаге.</w:t>
      </w:r>
    </w:p>
    <w:p w:rsidR="009349AF" w:rsidRPr="00354645" w:rsidRDefault="009349AF" w:rsidP="009349AF">
      <w:pPr>
        <w:pStyle w:val="ac"/>
        <w:ind w:firstLine="709"/>
        <w:jc w:val="both"/>
      </w:pPr>
    </w:p>
    <w:p w:rsidR="009349AF" w:rsidRPr="00354645" w:rsidRDefault="009349AF" w:rsidP="009349AF">
      <w:pPr>
        <w:pStyle w:val="ac"/>
        <w:ind w:firstLine="709"/>
        <w:jc w:val="both"/>
      </w:pPr>
      <w:r w:rsidRPr="00354645">
        <w:rPr>
          <w:b/>
        </w:rPr>
        <w:lastRenderedPageBreak/>
        <w:t>П. 3.2 Качество и использование презентационного материала (соответствие содержанию доклада, наглядность, достаточный объем)</w:t>
      </w:r>
      <w:r>
        <w:rPr>
          <w:b/>
        </w:rPr>
        <w:t>:</w:t>
      </w:r>
    </w:p>
    <w:p w:rsidR="009349AF" w:rsidRPr="00354645" w:rsidRDefault="009349AF" w:rsidP="009349AF">
      <w:pPr>
        <w:pStyle w:val="ac"/>
        <w:ind w:firstLine="709"/>
        <w:jc w:val="both"/>
      </w:pPr>
      <w:r>
        <w:rPr>
          <w:b/>
        </w:rPr>
        <w:t xml:space="preserve">– </w:t>
      </w:r>
      <w:r w:rsidRPr="00354645">
        <w:rPr>
          <w:b/>
        </w:rPr>
        <w:t>4-5</w:t>
      </w:r>
      <w:r w:rsidRPr="00354645">
        <w:t xml:space="preserve"> </w:t>
      </w:r>
      <w:r w:rsidRPr="00354645">
        <w:rPr>
          <w:b/>
        </w:rPr>
        <w:t>баллов</w:t>
      </w:r>
      <w:r w:rsidRPr="00354645">
        <w:t xml:space="preserve"> выставляется в случае достаточного объема иллюстративного материала, в случае использования мультимедийной презентации, которая полностью раскрывает авторский вклад, хорошо иллюстрирует доклад, при отсутствии в нем существенных опечаток и технических погрешностей;</w:t>
      </w:r>
    </w:p>
    <w:p w:rsidR="009349AF" w:rsidRPr="00354645" w:rsidRDefault="009349AF" w:rsidP="009349AF">
      <w:pPr>
        <w:pStyle w:val="ac"/>
        <w:ind w:firstLine="709"/>
        <w:jc w:val="both"/>
      </w:pPr>
      <w:r>
        <w:rPr>
          <w:b/>
        </w:rPr>
        <w:t xml:space="preserve">– </w:t>
      </w:r>
      <w:r w:rsidRPr="00354645">
        <w:rPr>
          <w:b/>
        </w:rPr>
        <w:t>2-3 балла</w:t>
      </w:r>
      <w:r w:rsidRPr="00354645">
        <w:t xml:space="preserve"> выставляется в случае малого объема иллюстративного материала (2-3 страницы), которые не отражают содержания работы и личного вклада автора в ее выполнение, небрежного выполнения иллюстративного материала;</w:t>
      </w:r>
    </w:p>
    <w:p w:rsidR="009349AF" w:rsidRPr="00354645" w:rsidRDefault="009349AF" w:rsidP="009349AF">
      <w:pPr>
        <w:pStyle w:val="ac"/>
        <w:ind w:firstLine="709"/>
        <w:jc w:val="both"/>
      </w:pPr>
      <w:r>
        <w:rPr>
          <w:b/>
        </w:rPr>
        <w:t xml:space="preserve">– </w:t>
      </w:r>
      <w:r w:rsidRPr="00354645">
        <w:rPr>
          <w:b/>
        </w:rPr>
        <w:t>0-1 балл</w:t>
      </w:r>
      <w:r w:rsidRPr="00354645">
        <w:t xml:space="preserve"> выставляется в случае отсутствия иллюстративного материала, наличия в представленном материале грубых ошибок, частичного несоответствия иллюстративн</w:t>
      </w:r>
      <w:r>
        <w:t>ого материала содержанию работы.</w:t>
      </w:r>
    </w:p>
    <w:p w:rsidR="009349AF" w:rsidRPr="00354645" w:rsidRDefault="009349AF" w:rsidP="009349AF">
      <w:pPr>
        <w:pStyle w:val="ac"/>
        <w:ind w:firstLine="709"/>
        <w:jc w:val="both"/>
      </w:pPr>
    </w:p>
    <w:p w:rsidR="009349AF" w:rsidRPr="00354645" w:rsidRDefault="009349AF" w:rsidP="009349AF">
      <w:pPr>
        <w:pStyle w:val="ac"/>
        <w:ind w:firstLine="709"/>
        <w:jc w:val="both"/>
        <w:rPr>
          <w:b/>
        </w:rPr>
      </w:pPr>
      <w:r w:rsidRPr="00354645">
        <w:rPr>
          <w:b/>
        </w:rPr>
        <w:t>П. 3.3 Качество ответов на вопросы (полнота, глубина, оригинальность мышления)</w:t>
      </w:r>
      <w:r>
        <w:rPr>
          <w:b/>
        </w:rPr>
        <w:t>.</w:t>
      </w:r>
    </w:p>
    <w:p w:rsidR="009349AF" w:rsidRPr="00354645" w:rsidRDefault="009349AF" w:rsidP="009349AF">
      <w:pPr>
        <w:pStyle w:val="ac"/>
        <w:ind w:firstLine="709"/>
        <w:jc w:val="both"/>
      </w:pPr>
      <w:r w:rsidRPr="00354645">
        <w:t xml:space="preserve">Баллы выставляются пропорционально количеству вопросов, на которые были даны ответы. Учитывая, что, как правило, на защите задается не менее 6 вопросов обучающемуся, то каждый заданный вопрос оценивается в соответствии со следующей шкалой: </w:t>
      </w:r>
    </w:p>
    <w:p w:rsidR="009349AF" w:rsidRPr="00354645" w:rsidRDefault="009349AF" w:rsidP="009349AF">
      <w:pPr>
        <w:pStyle w:val="ac"/>
        <w:ind w:firstLine="709"/>
        <w:jc w:val="both"/>
      </w:pPr>
      <w:r>
        <w:rPr>
          <w:b/>
        </w:rPr>
        <w:t xml:space="preserve">– </w:t>
      </w:r>
      <w:r w:rsidRPr="00354645">
        <w:rPr>
          <w:b/>
        </w:rPr>
        <w:t>50-60 баллов</w:t>
      </w:r>
      <w:r w:rsidRPr="00354645">
        <w:t xml:space="preserve"> выставляется за развернутый, обоснованный ответ, при котором при обосновании собственной позиции делаются ссылки на мнение различных авторов по проблеме, коротко излагается зарубежный и отечественный опыт, приводятся практические примеры. При этом ответ по существу является правильным;</w:t>
      </w:r>
    </w:p>
    <w:p w:rsidR="009349AF" w:rsidRPr="00354645" w:rsidRDefault="009349AF" w:rsidP="009349AF">
      <w:pPr>
        <w:pStyle w:val="ac"/>
        <w:ind w:firstLine="709"/>
        <w:jc w:val="both"/>
      </w:pPr>
      <w:r>
        <w:rPr>
          <w:b/>
        </w:rPr>
        <w:t xml:space="preserve">– </w:t>
      </w:r>
      <w:r w:rsidRPr="00354645">
        <w:rPr>
          <w:b/>
        </w:rPr>
        <w:t>40-49 баллов</w:t>
      </w:r>
      <w:r w:rsidRPr="00354645">
        <w:t xml:space="preserve"> выставляется за подробный, обоснованный ответ, при котором при обосновании собственной позиции делаются ссылки на мнение различных авторов по проблеме, коротко излагается отечественный опыт. При этом ответ по существу является правильным;</w:t>
      </w:r>
    </w:p>
    <w:p w:rsidR="009349AF" w:rsidRPr="00354645" w:rsidRDefault="009349AF" w:rsidP="009349AF">
      <w:pPr>
        <w:pStyle w:val="ac"/>
        <w:ind w:firstLine="709"/>
        <w:jc w:val="both"/>
      </w:pPr>
      <w:r>
        <w:rPr>
          <w:b/>
        </w:rPr>
        <w:t xml:space="preserve">– </w:t>
      </w:r>
      <w:r w:rsidRPr="00354645">
        <w:rPr>
          <w:b/>
        </w:rPr>
        <w:t>44-48 баллов</w:t>
      </w:r>
      <w:r w:rsidRPr="00354645">
        <w:t xml:space="preserve"> выставляется за краткий ответ, который не подкреплен ссылками на отечественный опыт или мнением различных авторов, но по существу является верным;</w:t>
      </w:r>
    </w:p>
    <w:p w:rsidR="009349AF" w:rsidRPr="00354645" w:rsidRDefault="009349AF" w:rsidP="009349AF">
      <w:pPr>
        <w:pStyle w:val="ac"/>
        <w:ind w:firstLine="709"/>
        <w:jc w:val="both"/>
      </w:pPr>
      <w:r>
        <w:rPr>
          <w:b/>
        </w:rPr>
        <w:t xml:space="preserve">– </w:t>
      </w:r>
      <w:r w:rsidRPr="00354645">
        <w:rPr>
          <w:b/>
        </w:rPr>
        <w:t>43-36 балла</w:t>
      </w:r>
      <w:r w:rsidRPr="00354645">
        <w:t xml:space="preserve"> выставляется за частично правильный ответ на вопрос, содержащий отдельные неточности, либо за ответ, полученный с использованием наводящих вопросов;</w:t>
      </w:r>
    </w:p>
    <w:p w:rsidR="009349AF" w:rsidRPr="00354645" w:rsidRDefault="009349AF" w:rsidP="009349AF">
      <w:pPr>
        <w:pStyle w:val="ac"/>
        <w:ind w:firstLine="709"/>
        <w:jc w:val="both"/>
      </w:pPr>
      <w:r>
        <w:rPr>
          <w:b/>
        </w:rPr>
        <w:t xml:space="preserve">– </w:t>
      </w:r>
      <w:r w:rsidRPr="00354645">
        <w:rPr>
          <w:b/>
        </w:rPr>
        <w:t>20-35 балла</w:t>
      </w:r>
      <w:r w:rsidRPr="00354645">
        <w:t xml:space="preserve"> выставляется за попытку дать ответ на вопрос, но по существу неверный ответ на него, связанный с непониманием или неверной трактовкой теоретических положений или неверной интерпретацией эмпирических данных, результатов расчетов и т.</w:t>
      </w:r>
      <w:r>
        <w:t xml:space="preserve"> </w:t>
      </w:r>
      <w:r w:rsidRPr="00354645">
        <w:t>п.;</w:t>
      </w:r>
    </w:p>
    <w:p w:rsidR="009349AF" w:rsidRPr="00354645" w:rsidRDefault="009349AF" w:rsidP="009349AF">
      <w:pPr>
        <w:pStyle w:val="ac"/>
        <w:ind w:firstLine="709"/>
        <w:jc w:val="both"/>
      </w:pPr>
      <w:r>
        <w:rPr>
          <w:b/>
        </w:rPr>
        <w:t xml:space="preserve">– </w:t>
      </w:r>
      <w:r w:rsidRPr="00354645">
        <w:rPr>
          <w:b/>
        </w:rPr>
        <w:t>0 баллов</w:t>
      </w:r>
      <w:r w:rsidRPr="00354645">
        <w:t xml:space="preserve"> выставляется в случае отсутствия ответа на вопрос.</w:t>
      </w:r>
    </w:p>
    <w:p w:rsidR="009349AF" w:rsidRDefault="009349AF" w:rsidP="009349AF">
      <w:pPr>
        <w:suppressAutoHyphens/>
        <w:spacing w:before="240" w:after="120"/>
        <w:jc w:val="center"/>
      </w:pPr>
      <w:r>
        <w:rPr>
          <w:b/>
          <w:sz w:val="28"/>
        </w:rPr>
        <w:t>5. Литература</w:t>
      </w:r>
    </w:p>
    <w:p w:rsidR="009349AF" w:rsidRPr="00623762" w:rsidRDefault="009349AF" w:rsidP="009349AF">
      <w:pPr>
        <w:suppressAutoHyphens/>
        <w:spacing w:before="120" w:after="120"/>
        <w:jc w:val="center"/>
        <w:rPr>
          <w:sz w:val="24"/>
          <w:szCs w:val="24"/>
        </w:rPr>
      </w:pPr>
      <w:r w:rsidRPr="00623762">
        <w:rPr>
          <w:b/>
          <w:sz w:val="24"/>
          <w:szCs w:val="24"/>
        </w:rPr>
        <w:t>Защита ВКР, включая подготовку к процедуре защиты и процедуру защиты</w:t>
      </w:r>
    </w:p>
    <w:p w:rsidR="009349AF" w:rsidRDefault="009349AF" w:rsidP="009349AF">
      <w:pPr>
        <w:ind w:firstLine="709"/>
      </w:pPr>
      <w:r>
        <w:rPr>
          <w:b/>
          <w:sz w:val="24"/>
        </w:rPr>
        <w:t>а) основная литература:</w:t>
      </w:r>
    </w:p>
    <w:p w:rsidR="009349AF" w:rsidRDefault="009349AF" w:rsidP="009349AF">
      <w:pPr>
        <w:ind w:firstLine="709"/>
        <w:jc w:val="both"/>
      </w:pPr>
      <w:r>
        <w:rPr>
          <w:sz w:val="24"/>
        </w:rPr>
        <w:t>1. Бузырев В. В. Анализ и диагностика финансово-хозяйственной деятельности строительного предприятия : учебник для вузов / В. В. Бузырев, И. П. Нужина. – Москва : КноРус, 2010. – 332 с.</w:t>
      </w:r>
    </w:p>
    <w:p w:rsidR="009349AF" w:rsidRDefault="009349AF" w:rsidP="009349AF">
      <w:pPr>
        <w:ind w:firstLine="709"/>
        <w:jc w:val="both"/>
      </w:pPr>
      <w:r>
        <w:rPr>
          <w:sz w:val="24"/>
        </w:rPr>
        <w:t>2. Савицкая Г. В. Анализ хозяйственной деятельности предприятия : учебник / Г. В. Савицкая. – 5-е изд., перераб. и доп. – Москва : ИНФРА-М, 2011. – 535 с.</w:t>
      </w:r>
    </w:p>
    <w:p w:rsidR="009349AF" w:rsidRDefault="009349AF" w:rsidP="009349AF">
      <w:pPr>
        <w:ind w:firstLine="709"/>
        <w:jc w:val="both"/>
      </w:pPr>
      <w:r>
        <w:rPr>
          <w:sz w:val="24"/>
        </w:rPr>
        <w:t>3. Ковалев В. В. Введение в финансовый менеджмент / В. В. Ковалев. – Москва : Финансы и статистика, 2006. – 768 с.</w:t>
      </w:r>
    </w:p>
    <w:p w:rsidR="009349AF" w:rsidRDefault="009349AF" w:rsidP="009349AF">
      <w:pPr>
        <w:ind w:firstLine="709"/>
        <w:jc w:val="both"/>
      </w:pPr>
      <w:r>
        <w:rPr>
          <w:sz w:val="24"/>
        </w:rPr>
        <w:t xml:space="preserve">4. Маркетинг 3.0. От продуктов к потребителям и далее – к человеческой душе </w:t>
      </w:r>
      <w:r w:rsidRPr="00623762">
        <w:rPr>
          <w:sz w:val="24"/>
        </w:rPr>
        <w:t xml:space="preserve">/ </w:t>
      </w:r>
      <w:r>
        <w:rPr>
          <w:sz w:val="24"/>
        </w:rPr>
        <w:t>Филип</w:t>
      </w:r>
      <w:r w:rsidRPr="00623762">
        <w:rPr>
          <w:sz w:val="24"/>
        </w:rPr>
        <w:t xml:space="preserve"> </w:t>
      </w:r>
      <w:r>
        <w:rPr>
          <w:sz w:val="24"/>
        </w:rPr>
        <w:t>Котлер</w:t>
      </w:r>
      <w:r w:rsidRPr="00623762">
        <w:rPr>
          <w:sz w:val="24"/>
        </w:rPr>
        <w:t xml:space="preserve">, </w:t>
      </w:r>
      <w:r>
        <w:rPr>
          <w:sz w:val="24"/>
        </w:rPr>
        <w:t>Айвен</w:t>
      </w:r>
      <w:r w:rsidRPr="00623762">
        <w:rPr>
          <w:sz w:val="24"/>
        </w:rPr>
        <w:t xml:space="preserve"> </w:t>
      </w:r>
      <w:r>
        <w:rPr>
          <w:sz w:val="24"/>
        </w:rPr>
        <w:t>Сетиаван</w:t>
      </w:r>
      <w:r w:rsidRPr="00623762">
        <w:rPr>
          <w:sz w:val="24"/>
        </w:rPr>
        <w:t xml:space="preserve">, </w:t>
      </w:r>
      <w:r>
        <w:rPr>
          <w:sz w:val="24"/>
        </w:rPr>
        <w:t>Хермаван</w:t>
      </w:r>
      <w:r w:rsidRPr="00623762">
        <w:rPr>
          <w:sz w:val="24"/>
        </w:rPr>
        <w:t xml:space="preserve"> </w:t>
      </w:r>
      <w:r>
        <w:rPr>
          <w:sz w:val="24"/>
        </w:rPr>
        <w:t>Картаджайя</w:t>
      </w:r>
      <w:r w:rsidRPr="00623762">
        <w:rPr>
          <w:sz w:val="24"/>
        </w:rPr>
        <w:t>.</w:t>
      </w:r>
      <w:r>
        <w:rPr>
          <w:sz w:val="24"/>
        </w:rPr>
        <w:t xml:space="preserve"> –</w:t>
      </w:r>
      <w:r w:rsidRPr="00623762">
        <w:rPr>
          <w:sz w:val="24"/>
        </w:rPr>
        <w:t xml:space="preserve"> </w:t>
      </w:r>
      <w:r>
        <w:rPr>
          <w:sz w:val="24"/>
        </w:rPr>
        <w:t>Москва : Альпина Бизнес Букс, 2012. – 223 с.</w:t>
      </w:r>
    </w:p>
    <w:p w:rsidR="009349AF" w:rsidRDefault="009349AF" w:rsidP="009349AF">
      <w:pPr>
        <w:ind w:firstLine="709"/>
        <w:jc w:val="both"/>
      </w:pPr>
      <w:r>
        <w:rPr>
          <w:sz w:val="24"/>
        </w:rPr>
        <w:t>5. Котлер Ф. Маркетинг менеджмент / Ф. Котлер, К. Л. Келлер. – 12-е изд. ; пер</w:t>
      </w:r>
      <w:r w:rsidRPr="00623762">
        <w:rPr>
          <w:sz w:val="24"/>
        </w:rPr>
        <w:t xml:space="preserve">. </w:t>
      </w:r>
      <w:r>
        <w:rPr>
          <w:sz w:val="24"/>
        </w:rPr>
        <w:t>с</w:t>
      </w:r>
      <w:r w:rsidRPr="00623762">
        <w:rPr>
          <w:sz w:val="24"/>
        </w:rPr>
        <w:t xml:space="preserve"> </w:t>
      </w:r>
      <w:r>
        <w:rPr>
          <w:sz w:val="24"/>
        </w:rPr>
        <w:t>англ</w:t>
      </w:r>
      <w:r w:rsidRPr="00623762">
        <w:rPr>
          <w:sz w:val="24"/>
        </w:rPr>
        <w:t>.</w:t>
      </w:r>
      <w:r>
        <w:rPr>
          <w:sz w:val="24"/>
        </w:rPr>
        <w:t xml:space="preserve"> –  Санкт-Петербург : Питер, 2012. – 814 с.</w:t>
      </w:r>
    </w:p>
    <w:p w:rsidR="009349AF" w:rsidRDefault="009349AF" w:rsidP="009349AF">
      <w:pPr>
        <w:ind w:firstLine="709"/>
        <w:jc w:val="both"/>
      </w:pPr>
      <w:r>
        <w:rPr>
          <w:sz w:val="24"/>
        </w:rPr>
        <w:t>6. Голубков Е. П. Маркетинг. Словарь терминов / Е. П. Голубков. – М. : Дело и сервис, 2012. – 310 с.</w:t>
      </w:r>
    </w:p>
    <w:p w:rsidR="009349AF" w:rsidRDefault="009349AF" w:rsidP="009349AF">
      <w:pPr>
        <w:ind w:firstLine="709"/>
        <w:jc w:val="both"/>
      </w:pPr>
      <w:r>
        <w:rPr>
          <w:sz w:val="24"/>
        </w:rPr>
        <w:lastRenderedPageBreak/>
        <w:t>7. Бронникова Т. С. Маркетинг: теория, методика, практика : учеб. пособие [для бакалавриата] / Т. С. Бронникова. – 4-е изд., стер. – Москва : КноРус, 2013. – 208 с.</w:t>
      </w:r>
    </w:p>
    <w:p w:rsidR="009349AF" w:rsidRDefault="009349AF" w:rsidP="009349AF">
      <w:pPr>
        <w:ind w:firstLine="709"/>
        <w:jc w:val="both"/>
      </w:pPr>
      <w:r>
        <w:rPr>
          <w:sz w:val="24"/>
        </w:rPr>
        <w:t>8. Виханский О. С. Менеджмент : учебник для вузов / О. С. Виханский, А. И. Наумов. – 4-е изд., перераб. и доп. – Москва : Экономистъ, 2008. – 669 с.</w:t>
      </w:r>
    </w:p>
    <w:p w:rsidR="009349AF" w:rsidRDefault="009349AF" w:rsidP="009349AF">
      <w:pPr>
        <w:ind w:firstLine="709"/>
        <w:jc w:val="both"/>
      </w:pPr>
      <w:r>
        <w:rPr>
          <w:sz w:val="24"/>
        </w:rPr>
        <w:t>9. Настольная книга госзаказчика / В. И. Плаксю, К. А. Перова, К. В. Кузнецова.</w:t>
      </w:r>
      <w:r w:rsidRPr="008C3361">
        <w:rPr>
          <w:sz w:val="24"/>
        </w:rPr>
        <w:t xml:space="preserve"> </w:t>
      </w:r>
      <w:r>
        <w:rPr>
          <w:sz w:val="24"/>
        </w:rPr>
        <w:t>– 5-е изд., доп. – Москва : Юриспруденция, 2010. –742 с.</w:t>
      </w:r>
    </w:p>
    <w:p w:rsidR="009349AF" w:rsidRDefault="009349AF" w:rsidP="009349AF">
      <w:pPr>
        <w:ind w:firstLine="709"/>
        <w:jc w:val="both"/>
      </w:pPr>
      <w:r>
        <w:rPr>
          <w:sz w:val="24"/>
        </w:rPr>
        <w:t>10. Сироткин Н. А. Организация и планирование строительного производства / Н. А. Сироткин, С. Э. Ольховиков. – Москва, Берлин : Директ-Медиа, 2015. – 212 с.</w:t>
      </w:r>
    </w:p>
    <w:p w:rsidR="009349AF" w:rsidRDefault="009349AF" w:rsidP="009349AF">
      <w:pPr>
        <w:ind w:firstLine="709"/>
        <w:jc w:val="both"/>
      </w:pPr>
      <w:r>
        <w:rPr>
          <w:sz w:val="24"/>
        </w:rPr>
        <w:t>11. Основы менеджмента : учеб. пособие / Майкл Х. Мескон, Майкл Альберт, Франклин Хедоури. – 3-е изд. – Москва : Вильямс, 2008. – 665 с.</w:t>
      </w:r>
    </w:p>
    <w:p w:rsidR="009349AF" w:rsidRDefault="009349AF" w:rsidP="009349AF">
      <w:pPr>
        <w:ind w:firstLine="709"/>
        <w:jc w:val="both"/>
      </w:pPr>
      <w:r>
        <w:rPr>
          <w:sz w:val="24"/>
        </w:rPr>
        <w:t>12. Тазихина Т. В. Основы оценки стоимости имущества : учебник для вузов / Т. В. Тазихина, М. А. Федотова. – Москва : КноРус, 2014. – 272 с.</w:t>
      </w:r>
    </w:p>
    <w:p w:rsidR="009349AF" w:rsidRDefault="009349AF" w:rsidP="009349AF">
      <w:pPr>
        <w:ind w:firstLine="709"/>
        <w:jc w:val="both"/>
      </w:pPr>
      <w:r>
        <w:rPr>
          <w:sz w:val="24"/>
        </w:rPr>
        <w:t>13. Максимов С. Н. Основы предпринимательской деятельности на рынке недвижимости : учеб. пособие для вузов / С. Н. Максимов. – Санкт-Петербург : Питер, 2000. – 263 с.</w:t>
      </w:r>
    </w:p>
    <w:p w:rsidR="009349AF" w:rsidRDefault="009349AF" w:rsidP="009349AF">
      <w:pPr>
        <w:ind w:firstLine="709"/>
        <w:jc w:val="both"/>
      </w:pPr>
      <w:r>
        <w:rPr>
          <w:sz w:val="24"/>
        </w:rPr>
        <w:t>14. Данилкин М. С. Основы строительного производства : учеб. пособие для вузов / М. С. Данилкин, И. А. Мартыненко, С. Г. Страданченко.</w:t>
      </w:r>
      <w:r w:rsidRPr="008C3361">
        <w:rPr>
          <w:sz w:val="24"/>
        </w:rPr>
        <w:t xml:space="preserve"> </w:t>
      </w:r>
      <w:r>
        <w:rPr>
          <w:sz w:val="24"/>
        </w:rPr>
        <w:t>– 2-е изд., перераб. и доп. – Ростов-на-Дону : Феникс, 2010. – 379 с.</w:t>
      </w:r>
    </w:p>
    <w:p w:rsidR="009349AF" w:rsidRDefault="009349AF" w:rsidP="009349AF">
      <w:pPr>
        <w:ind w:firstLine="709"/>
        <w:jc w:val="both"/>
      </w:pPr>
      <w:r>
        <w:rPr>
          <w:sz w:val="24"/>
        </w:rPr>
        <w:t>15. Сиротин Ю. Г. Основы строительного производства / Ю. Г. Сиротин. – Екатеринбург : УралГАХА, 2013. – 169 с.</w:t>
      </w:r>
    </w:p>
    <w:p w:rsidR="009349AF" w:rsidRDefault="009349AF" w:rsidP="009349AF">
      <w:pPr>
        <w:ind w:firstLine="709"/>
        <w:jc w:val="both"/>
      </w:pPr>
      <w:r>
        <w:rPr>
          <w:sz w:val="24"/>
        </w:rPr>
        <w:t>16. Ван Хорн Дж. К. Основы управления финансами / К. Дж. Ван Хорн : пер. с англ.; под ред. Я. В. Соколова. – Москва : Финансы и статистика, 1996. – 799 с.</w:t>
      </w:r>
    </w:p>
    <w:p w:rsidR="009349AF" w:rsidRDefault="009349AF" w:rsidP="009349AF">
      <w:pPr>
        <w:ind w:firstLine="709"/>
        <w:jc w:val="both"/>
      </w:pPr>
      <w:r>
        <w:rPr>
          <w:sz w:val="24"/>
        </w:rPr>
        <w:t>17. Филиппов Л. А. Оценка бизнеса : учебник. Электронный ресурс / Л. А. Филиппов. – Москва : КноРус, 2010. – 1 эл ектрон. опт. диск (CD-ROM).</w:t>
      </w:r>
    </w:p>
    <w:p w:rsidR="009349AF" w:rsidRDefault="009349AF" w:rsidP="009349AF">
      <w:pPr>
        <w:ind w:firstLine="709"/>
        <w:jc w:val="both"/>
      </w:pPr>
      <w:r>
        <w:rPr>
          <w:sz w:val="24"/>
        </w:rPr>
        <w:t>18. Оценка недвижимости : учеб. пособие для вузов / Т. Г. Касьяненко [и др.].</w:t>
      </w:r>
      <w:r w:rsidRPr="008015B4">
        <w:rPr>
          <w:sz w:val="24"/>
        </w:rPr>
        <w:t xml:space="preserve"> </w:t>
      </w:r>
      <w:r>
        <w:rPr>
          <w:sz w:val="24"/>
        </w:rPr>
        <w:t>– 2-е изд., стер. – Москва : КноРус, 2014. – 751 с.</w:t>
      </w:r>
    </w:p>
    <w:p w:rsidR="009349AF" w:rsidRDefault="009349AF" w:rsidP="009349AF">
      <w:pPr>
        <w:ind w:firstLine="709"/>
        <w:jc w:val="both"/>
      </w:pPr>
      <w:r>
        <w:rPr>
          <w:sz w:val="24"/>
        </w:rPr>
        <w:t>19. Оценка организации (предприятия, бизнеса) : учебник / А. Н. Асаул [и др.]. – Санкт-Петербург : ИПЭВ, 2014. – 475 с.</w:t>
      </w:r>
    </w:p>
    <w:p w:rsidR="009349AF" w:rsidRDefault="009349AF" w:rsidP="009349AF">
      <w:pPr>
        <w:ind w:firstLine="709"/>
        <w:jc w:val="both"/>
      </w:pPr>
      <w:r>
        <w:rPr>
          <w:sz w:val="24"/>
        </w:rPr>
        <w:t>20. Ковалевская Н. Ю. Оценка эффективности инвестиций : учеб. пособие / Н. Ю. Ковалевская. – Иркутск : Изд-во БГУЭП, 2011. – 70 с.</w:t>
      </w:r>
    </w:p>
    <w:p w:rsidR="009349AF" w:rsidRDefault="009349AF" w:rsidP="009349AF">
      <w:pPr>
        <w:ind w:firstLine="709"/>
        <w:jc w:val="both"/>
      </w:pPr>
      <w:r>
        <w:rPr>
          <w:sz w:val="24"/>
        </w:rPr>
        <w:t>21. Брыкин И.  М. В. Оценка, выбор и анализ инвестиционных проектов / И. М. Брыкин, А. В. Беклемишев. – Москва : Международная Медиа Группа, 2011. – 47 с.</w:t>
      </w:r>
    </w:p>
    <w:p w:rsidR="009349AF" w:rsidRDefault="009349AF" w:rsidP="009349AF">
      <w:pPr>
        <w:ind w:firstLine="709"/>
        <w:jc w:val="both"/>
      </w:pPr>
      <w:r>
        <w:rPr>
          <w:sz w:val="24"/>
        </w:rPr>
        <w:t>22. Планирование на строительном предприятии : учебник для вузов / В. В. Бузырев, Е. В. Гусев, И. П. Савельева, И. В. Федосеев. – Москва : КноРус, 2010. – 532 с.</w:t>
      </w:r>
    </w:p>
    <w:p w:rsidR="009349AF" w:rsidRDefault="009349AF" w:rsidP="009349AF">
      <w:pPr>
        <w:ind w:firstLine="709"/>
        <w:jc w:val="both"/>
      </w:pPr>
      <w:r>
        <w:rPr>
          <w:sz w:val="24"/>
        </w:rPr>
        <w:t>23. Беляева О. А. Правовые проблемы аукционов и конкурсов : монография / О. А. Беляева. – Москва : Юриспруденция, 2010. – 296 с.</w:t>
      </w:r>
    </w:p>
    <w:p w:rsidR="009349AF" w:rsidRDefault="009349AF" w:rsidP="009349AF">
      <w:pPr>
        <w:ind w:firstLine="709"/>
        <w:jc w:val="both"/>
      </w:pPr>
      <w:r>
        <w:rPr>
          <w:sz w:val="24"/>
        </w:rPr>
        <w:t>24. Фомичев А. Н. Риск-менеджмент : учеб. пособие / А. Н. Фомичев.</w:t>
      </w:r>
      <w:r w:rsidRPr="008015B4">
        <w:rPr>
          <w:sz w:val="24"/>
        </w:rPr>
        <w:t xml:space="preserve"> </w:t>
      </w:r>
      <w:r>
        <w:rPr>
          <w:sz w:val="24"/>
        </w:rPr>
        <w:t>– 2-е изд. – Москва : Дашков и К, 2006. – 291 с.</w:t>
      </w:r>
    </w:p>
    <w:p w:rsidR="009349AF" w:rsidRDefault="009349AF" w:rsidP="009349AF">
      <w:pPr>
        <w:ind w:firstLine="709"/>
        <w:jc w:val="both"/>
      </w:pPr>
      <w:r>
        <w:rPr>
          <w:sz w:val="24"/>
        </w:rPr>
        <w:t>25. Шабалин В. Г. Сделки с недвижимостью. Учебник риэлтера : Ч. 1. В 2 ч. Подготовка и проведение сделки / В. Г. Шабалин, К. И. Манченко, А. А. Хромов. – 4-е изд., перераб. и доп. – 677 с.</w:t>
      </w:r>
    </w:p>
    <w:p w:rsidR="009349AF" w:rsidRDefault="009349AF" w:rsidP="009349AF">
      <w:pPr>
        <w:ind w:firstLine="709"/>
        <w:jc w:val="both"/>
      </w:pPr>
      <w:r>
        <w:rPr>
          <w:sz w:val="24"/>
        </w:rPr>
        <w:t>26. Шабалин В. Г. Сделки с недвижимостью. Учебник риэлтера : Ч. 2. В 2 ч. Основные виды сделок / В. Г. Шабалин, К. И. Манченко, А. А. Хромов. – 2-е изд. , перераб. и доп. – 548 с.</w:t>
      </w:r>
    </w:p>
    <w:p w:rsidR="009349AF" w:rsidRDefault="009349AF" w:rsidP="009349AF">
      <w:pPr>
        <w:ind w:firstLine="709"/>
        <w:jc w:val="both"/>
      </w:pPr>
      <w:r>
        <w:rPr>
          <w:sz w:val="24"/>
        </w:rPr>
        <w:t>27. Ардзинов В. Д. Сметное дело в строительстве. Самоучитель / В. Д. Ардзинов, Н. И. Барановская, А. И. Курочкин. – Санкт-Петербург : Питер, 2009. – 478 с.</w:t>
      </w:r>
    </w:p>
    <w:p w:rsidR="009349AF" w:rsidRDefault="009349AF" w:rsidP="009349AF">
      <w:pPr>
        <w:ind w:firstLine="709"/>
        <w:jc w:val="both"/>
      </w:pPr>
      <w:r>
        <w:rPr>
          <w:sz w:val="24"/>
        </w:rPr>
        <w:t>28. Ильин В. Н. Сметное ценообразование в строительстве : учеб. пособие для вузов / В. Н. Ильин, А. Н. Плотников. – Ростов-на-Дону : Феникс, 2011. – 318 с.</w:t>
      </w:r>
    </w:p>
    <w:p w:rsidR="009349AF" w:rsidRDefault="009349AF" w:rsidP="009349AF">
      <w:pPr>
        <w:ind w:firstLine="709"/>
        <w:jc w:val="both"/>
      </w:pPr>
      <w:r>
        <w:rPr>
          <w:sz w:val="24"/>
        </w:rPr>
        <w:t>29. Сметное ценообразование как основа формирования стоимости строительства / О. В. Дидковская. – Самара : Самарский государственный архитектурно-строительный университет, 2012. – 194 с.</w:t>
      </w:r>
    </w:p>
    <w:p w:rsidR="009349AF" w:rsidRDefault="009349AF" w:rsidP="009349AF">
      <w:pPr>
        <w:ind w:firstLine="709"/>
        <w:jc w:val="both"/>
      </w:pPr>
      <w:r>
        <w:rPr>
          <w:sz w:val="24"/>
        </w:rPr>
        <w:t>30. Стратегическое планирование развития строительной организации / А. Н. Асаул [и др.]. – Санкт-Петербург : СПбГАСУ, 2009. – 162 с.</w:t>
      </w:r>
    </w:p>
    <w:p w:rsidR="009349AF" w:rsidRDefault="009349AF" w:rsidP="009349AF">
      <w:pPr>
        <w:ind w:firstLine="709"/>
        <w:jc w:val="both"/>
      </w:pPr>
      <w:r>
        <w:rPr>
          <w:sz w:val="24"/>
        </w:rPr>
        <w:lastRenderedPageBreak/>
        <w:t>31. Баканов М. И. Теория экономического анализа / М. И. Баканов,  М. В. Мельник, А. Д. Шеремет. – 5-е изд., перераб. и доп. – Москва : Финансы и статистика, 2008. – 536 с.</w:t>
      </w:r>
    </w:p>
    <w:p w:rsidR="009349AF" w:rsidRDefault="009349AF" w:rsidP="009349AF">
      <w:pPr>
        <w:ind w:firstLine="709"/>
        <w:jc w:val="both"/>
      </w:pPr>
      <w:r>
        <w:rPr>
          <w:sz w:val="24"/>
        </w:rPr>
        <w:t>32. Управление в городском хозяйстве : учеб. пособие / П. В. Кухтин [и др.]. – Москва : КноРус, 2012. – 350 с.</w:t>
      </w:r>
    </w:p>
    <w:p w:rsidR="009349AF" w:rsidRDefault="009349AF" w:rsidP="009349AF">
      <w:pPr>
        <w:ind w:firstLine="709"/>
        <w:jc w:val="both"/>
      </w:pPr>
      <w:r>
        <w:rPr>
          <w:sz w:val="24"/>
        </w:rPr>
        <w:t>33. Грушина О. В. Управление затратами : учеб. пособие / О. В. Грушина. – Иркутск : Изд-во БГУЭП, 2007. – 146 с.</w:t>
      </w:r>
    </w:p>
    <w:p w:rsidR="009349AF" w:rsidRDefault="009349AF" w:rsidP="009349AF">
      <w:pPr>
        <w:ind w:firstLine="709"/>
        <w:jc w:val="both"/>
      </w:pPr>
      <w:r>
        <w:rPr>
          <w:sz w:val="24"/>
        </w:rPr>
        <w:t>34. Управление затратами на предприятии : учебник / В. Г. Лебедев, Т. Г. Дроздова, В. П. Кустарев и др. – Санкт-Петербург : Бизнес-пресса, 2000. – 276 с.</w:t>
      </w:r>
    </w:p>
    <w:p w:rsidR="009349AF" w:rsidRDefault="009349AF" w:rsidP="009349AF">
      <w:pPr>
        <w:ind w:firstLine="709"/>
        <w:jc w:val="both"/>
      </w:pPr>
      <w:r>
        <w:rPr>
          <w:sz w:val="24"/>
        </w:rPr>
        <w:t>35. Торгашина И. Г. Управление затратами строительной организации : сб. задач и тестов / И. Г. Торгашина. – Иркутск : Изд-во БГУЭП, 2014. – 56 с.</w:t>
      </w:r>
    </w:p>
    <w:p w:rsidR="009349AF" w:rsidRDefault="009349AF" w:rsidP="009349AF">
      <w:pPr>
        <w:ind w:firstLine="709"/>
        <w:jc w:val="both"/>
      </w:pPr>
      <w:r>
        <w:rPr>
          <w:sz w:val="24"/>
        </w:rPr>
        <w:t xml:space="preserve">36. Разу М. Л. Управление коммерческой недвижимостью : учебник для вузов / под ред. М. Л. Разу. – Москва : КноРус, 2009. </w:t>
      </w:r>
      <w:r w:rsidRPr="00E32071">
        <w:rPr>
          <w:sz w:val="24"/>
        </w:rPr>
        <w:t xml:space="preserve">– </w:t>
      </w:r>
      <w:r>
        <w:rPr>
          <w:sz w:val="24"/>
        </w:rPr>
        <w:t>246 с.</w:t>
      </w:r>
    </w:p>
    <w:p w:rsidR="009349AF" w:rsidRDefault="009349AF" w:rsidP="009349AF">
      <w:pPr>
        <w:ind w:firstLine="709"/>
        <w:jc w:val="both"/>
      </w:pPr>
      <w:r>
        <w:rPr>
          <w:sz w:val="24"/>
        </w:rPr>
        <w:t>37. Кибанов А. Я. Управление персоналом</w:t>
      </w:r>
      <w:r w:rsidRPr="00E32071">
        <w:rPr>
          <w:sz w:val="24"/>
        </w:rPr>
        <w:t xml:space="preserve"> </w:t>
      </w:r>
      <w:r>
        <w:rPr>
          <w:sz w:val="24"/>
        </w:rPr>
        <w:t>: учеб. пособие для для среднего проф. образования / А. Я. Кибанов. – 4-е изд., стер. – Москва : КноРус, 2013. – 201 с.</w:t>
      </w:r>
    </w:p>
    <w:p w:rsidR="009349AF" w:rsidRDefault="009349AF" w:rsidP="009349AF">
      <w:pPr>
        <w:ind w:firstLine="709"/>
        <w:jc w:val="both"/>
      </w:pPr>
      <w:r>
        <w:rPr>
          <w:sz w:val="24"/>
        </w:rPr>
        <w:t>38. Управление персоналом организации : учеб. пособие для / В. Г. Былков [и др.]. – Иркутск : Изд-во БГУ, 2015. – 545 с.</w:t>
      </w:r>
    </w:p>
    <w:p w:rsidR="009349AF" w:rsidRDefault="009349AF" w:rsidP="009349AF">
      <w:pPr>
        <w:ind w:firstLine="709"/>
        <w:jc w:val="both"/>
      </w:pPr>
      <w:r>
        <w:rPr>
          <w:sz w:val="24"/>
        </w:rPr>
        <w:t>39. Управление проектами : учеб. пособие / И. И. Мазур, В. Д. Шапиро, Н. Г. Ольдерогге. – 4-е изд., стер. – Москва : ОМЕГА-Л, 2007. – 664 с.</w:t>
      </w:r>
    </w:p>
    <w:p w:rsidR="009349AF" w:rsidRDefault="009349AF" w:rsidP="009349AF">
      <w:pPr>
        <w:ind w:firstLine="709"/>
        <w:jc w:val="both"/>
      </w:pPr>
      <w:r>
        <w:rPr>
          <w:sz w:val="24"/>
        </w:rPr>
        <w:t>40. Ивасенко А. Г. Управление проектами : учеб. пособие / А. Г. Ивасенко, Я. И. Никонова, М. В. Каркавин. – Ростов-на-Дону : Феникс, 2009. – 330 с.</w:t>
      </w:r>
    </w:p>
    <w:p w:rsidR="009349AF" w:rsidRDefault="009349AF" w:rsidP="009349AF">
      <w:pPr>
        <w:ind w:firstLine="709"/>
        <w:jc w:val="both"/>
      </w:pPr>
      <w:r>
        <w:rPr>
          <w:sz w:val="24"/>
        </w:rPr>
        <w:t>41. Управление проекто М. Основы проектного управления : учебник для вузов /  М. Л. Разу [и др.]. – 4-е изд., стер. – Москва : КноРус, 2012. – 755 с.</w:t>
      </w:r>
    </w:p>
    <w:p w:rsidR="009349AF" w:rsidRDefault="009349AF" w:rsidP="009349AF">
      <w:pPr>
        <w:ind w:firstLine="709"/>
        <w:jc w:val="both"/>
      </w:pPr>
      <w:r>
        <w:rPr>
          <w:sz w:val="24"/>
        </w:rPr>
        <w:t>42. Панкратьева Е. А. Управление рисками : учеб. пособие / Е. А. Панкратьева. – Иркутск : Изд-во БГУЭП, 2012. – 64 с.</w:t>
      </w:r>
    </w:p>
    <w:p w:rsidR="009349AF" w:rsidRDefault="009349AF" w:rsidP="009349AF">
      <w:pPr>
        <w:ind w:firstLine="709"/>
        <w:jc w:val="both"/>
      </w:pPr>
      <w:r>
        <w:rPr>
          <w:sz w:val="24"/>
        </w:rPr>
        <w:t>43. Болотин С. А. Управление рисками в недвижимости : учебник для вузов / С. А. Болотин [и др.]. – Москва : Проспект, 2012. – 424 с.</w:t>
      </w:r>
    </w:p>
    <w:p w:rsidR="009349AF" w:rsidRDefault="009349AF" w:rsidP="009349AF">
      <w:pPr>
        <w:ind w:firstLine="709"/>
        <w:jc w:val="both"/>
      </w:pPr>
      <w:r>
        <w:rPr>
          <w:sz w:val="24"/>
        </w:rPr>
        <w:t>44. Березкин Ю. М. Финансовый менеджмент : учеб. пособие / Ю. М. Березкин, Д. А. Алексеев. – Иркутск : Изд-во БГУЭП, 2012. – 301 с.</w:t>
      </w:r>
    </w:p>
    <w:p w:rsidR="009349AF" w:rsidRDefault="009349AF" w:rsidP="009349AF">
      <w:pPr>
        <w:ind w:firstLine="709"/>
        <w:jc w:val="both"/>
      </w:pPr>
      <w:r>
        <w:rPr>
          <w:sz w:val="24"/>
        </w:rPr>
        <w:t>45. Финансовый менеджмент: полный курс : учеб. пособие для вузов / Юджин Бригхем, Луис Гапенски. – Санкт-Петербург : Экономическая школа, 2004. – 668 с.</w:t>
      </w:r>
    </w:p>
    <w:p w:rsidR="009349AF" w:rsidRDefault="009349AF" w:rsidP="009349AF">
      <w:pPr>
        <w:ind w:firstLine="709"/>
        <w:jc w:val="both"/>
      </w:pPr>
      <w:r>
        <w:rPr>
          <w:sz w:val="24"/>
        </w:rPr>
        <w:t>46. Гумба Х. М. Ценообразование и сметное дело в строительстве : учеб.-практ. пособие / Х. М. Гумба, Е. Е. Ермолаев, С. С. Уварова. – 2-е изд., перераб. и доп. – Москва : Высшее образование, 2010. – 419 с.</w:t>
      </w:r>
    </w:p>
    <w:p w:rsidR="009349AF" w:rsidRDefault="009349AF" w:rsidP="009349AF">
      <w:pPr>
        <w:ind w:firstLine="709"/>
        <w:jc w:val="both"/>
      </w:pPr>
      <w:r>
        <w:rPr>
          <w:sz w:val="24"/>
        </w:rPr>
        <w:t>47. Гумба Х. М. Ценообразование и сметное дело в строительстве : учебник и практикум для прикладного бакалавриата / Х. М. Гумба, Е. Е. Ермолаев, С. С. Уварова. – 2-е изд., перераб. и доп. – Москва : Юрайт, 2014. – 419 с.</w:t>
      </w:r>
    </w:p>
    <w:p w:rsidR="009349AF" w:rsidRDefault="009349AF" w:rsidP="009349AF">
      <w:pPr>
        <w:ind w:firstLine="709"/>
        <w:jc w:val="both"/>
      </w:pPr>
      <w:r>
        <w:rPr>
          <w:sz w:val="24"/>
        </w:rPr>
        <w:t>48. Ермолаев Е. Е. Ценообразование и сметное нормирование в строительстве : учеб. пособие для системы доп. проф. образования / Е. Е. Ермолаев, С. Б. Сборщиков, Н. М. Шумейко. – Москва : Стройинформиздат, 2014. – 265 с.</w:t>
      </w:r>
    </w:p>
    <w:p w:rsidR="009349AF" w:rsidRDefault="009349AF" w:rsidP="009349AF">
      <w:pPr>
        <w:ind w:firstLine="709"/>
        <w:jc w:val="both"/>
      </w:pPr>
      <w:r>
        <w:rPr>
          <w:sz w:val="24"/>
        </w:rPr>
        <w:t>49. Ильина И. Н. Экономика городского хозяйства : учеб. пособие / И. Н. Ильина. – Москва : КноРус, 2013. – 245 с.</w:t>
      </w:r>
    </w:p>
    <w:p w:rsidR="009349AF" w:rsidRDefault="009349AF" w:rsidP="009349AF">
      <w:pPr>
        <w:ind w:firstLine="709"/>
        <w:jc w:val="both"/>
      </w:pPr>
      <w:r>
        <w:rPr>
          <w:sz w:val="24"/>
        </w:rPr>
        <w:t>50. Смагин В. Н. Экономика недвижимости : учеб. пособие / В. Н. Смагин, В. А. Киселева. – Москва : ЭКСМО, 2007. – 238 с.</w:t>
      </w:r>
    </w:p>
    <w:p w:rsidR="009349AF" w:rsidRDefault="009349AF" w:rsidP="009349AF">
      <w:pPr>
        <w:ind w:firstLine="709"/>
        <w:jc w:val="both"/>
      </w:pPr>
      <w:r>
        <w:rPr>
          <w:sz w:val="24"/>
        </w:rPr>
        <w:t>51. Асаул А. Н. Экономика недвижимости / А. Н. Асаул, С. Н. Иванов, М. К. Старовойтов. – 3-е изд., испр. – Санкт-Петербург : АНО ИПЭВ, 2009. – 303 с.</w:t>
      </w:r>
    </w:p>
    <w:p w:rsidR="009349AF" w:rsidRDefault="009349AF" w:rsidP="009349AF">
      <w:pPr>
        <w:ind w:firstLine="709"/>
        <w:jc w:val="both"/>
      </w:pPr>
      <w:r>
        <w:rPr>
          <w:sz w:val="24"/>
        </w:rPr>
        <w:t>52. Бузырев В. В. Экономика строительства : учебник для вузов / под ред. В. В. Бузырева. – 3-е изд. – Санкт-Петербург : Питер, 2009. – 410 с.</w:t>
      </w:r>
    </w:p>
    <w:p w:rsidR="009349AF" w:rsidRDefault="009349AF" w:rsidP="009349AF">
      <w:pPr>
        <w:ind w:firstLine="709"/>
        <w:jc w:val="both"/>
      </w:pPr>
      <w:r>
        <w:rPr>
          <w:sz w:val="24"/>
        </w:rPr>
        <w:t>53. Ковалевская Н. Ю. Экономическая эффективность инвестиционных проектов : учеб. пособие / Н. Ю. Ковалевская. – Иркутск : Изд-во БГУЭП, 2015. – 115 с.</w:t>
      </w:r>
    </w:p>
    <w:p w:rsidR="009349AF" w:rsidRPr="004B05CF" w:rsidRDefault="009349AF" w:rsidP="009349AF">
      <w:pPr>
        <w:ind w:firstLine="709"/>
        <w:jc w:val="both"/>
      </w:pPr>
      <w:r>
        <w:rPr>
          <w:rFonts w:ascii="Times New Roman CYR" w:hAnsi="Times New Roman CYR" w:cs="Times New Roman CYR"/>
          <w:sz w:val="24"/>
        </w:rPr>
        <w:t xml:space="preserve">54. </w:t>
      </w:r>
      <w:hyperlink r:id="rId7" w:history="1">
        <w:r w:rsidRPr="004B05CF">
          <w:rPr>
            <w:sz w:val="24"/>
          </w:rPr>
          <w:t>Горемыкин В.</w:t>
        </w:r>
        <w:r>
          <w:rPr>
            <w:sz w:val="24"/>
          </w:rPr>
          <w:t xml:space="preserve"> </w:t>
        </w:r>
        <w:r w:rsidRPr="004B05CF">
          <w:rPr>
            <w:sz w:val="24"/>
          </w:rPr>
          <w:t xml:space="preserve">А. Планирование на предприятии : </w:t>
        </w:r>
        <w:r>
          <w:rPr>
            <w:sz w:val="24"/>
          </w:rPr>
          <w:t>у</w:t>
        </w:r>
        <w:r w:rsidRPr="004B05CF">
          <w:rPr>
            <w:sz w:val="24"/>
          </w:rPr>
          <w:t>чебник и практикум / В.</w:t>
        </w:r>
        <w:r>
          <w:rPr>
            <w:sz w:val="24"/>
          </w:rPr>
          <w:t xml:space="preserve"> </w:t>
        </w:r>
        <w:r w:rsidRPr="004B05CF">
          <w:rPr>
            <w:sz w:val="24"/>
          </w:rPr>
          <w:t xml:space="preserve">А. Горемыкин. </w:t>
        </w:r>
        <w:r>
          <w:rPr>
            <w:sz w:val="24"/>
          </w:rPr>
          <w:t xml:space="preserve">– </w:t>
        </w:r>
        <w:r w:rsidRPr="004B05CF">
          <w:rPr>
            <w:sz w:val="24"/>
          </w:rPr>
          <w:t>9-е изд.</w:t>
        </w:r>
        <w:r>
          <w:rPr>
            <w:sz w:val="24"/>
          </w:rPr>
          <w:t xml:space="preserve"> –</w:t>
        </w:r>
        <w:r w:rsidRPr="004B05CF">
          <w:rPr>
            <w:sz w:val="24"/>
          </w:rPr>
          <w:t xml:space="preserve"> </w:t>
        </w:r>
        <w:r>
          <w:rPr>
            <w:sz w:val="24"/>
            <w:lang w:val="en-US"/>
          </w:rPr>
          <w:t>URL</w:t>
        </w:r>
        <w:r w:rsidRPr="004B05CF">
          <w:rPr>
            <w:sz w:val="24"/>
          </w:rPr>
          <w:t>: http://www.biblio-online.ru/thematic/?6&amp;id=urait.content.3157DF89-5B26-4DF8-9CA5-D1EFA08C3B0D&amp;type=c_pub</w:t>
        </w:r>
        <w:r>
          <w:rPr>
            <w:sz w:val="24"/>
          </w:rPr>
          <w:t>.</w:t>
        </w:r>
      </w:hyperlink>
    </w:p>
    <w:p w:rsidR="009349AF" w:rsidRPr="004B05CF" w:rsidRDefault="009349AF" w:rsidP="009349AF">
      <w:pPr>
        <w:ind w:firstLine="709"/>
        <w:jc w:val="both"/>
      </w:pPr>
      <w:r w:rsidRPr="004B05CF">
        <w:rPr>
          <w:rFonts w:ascii="Times New Roman CYR" w:hAnsi="Times New Roman CYR" w:cs="Times New Roman CYR"/>
          <w:sz w:val="24"/>
        </w:rPr>
        <w:lastRenderedPageBreak/>
        <w:t xml:space="preserve">55. </w:t>
      </w:r>
      <w:hyperlink r:id="rId8" w:history="1">
        <w:r w:rsidRPr="004B05CF">
          <w:rPr>
            <w:sz w:val="24"/>
          </w:rPr>
          <w:t>Разработка и построение графиков строительных работ : метод</w:t>
        </w:r>
        <w:r>
          <w:rPr>
            <w:sz w:val="24"/>
          </w:rPr>
          <w:t>.</w:t>
        </w:r>
        <w:r w:rsidRPr="004B05CF">
          <w:rPr>
            <w:sz w:val="24"/>
          </w:rPr>
          <w:t xml:space="preserve"> указания к выполнению лабор</w:t>
        </w:r>
        <w:r>
          <w:rPr>
            <w:sz w:val="24"/>
          </w:rPr>
          <w:t>.</w:t>
        </w:r>
        <w:r w:rsidRPr="004B05CF">
          <w:rPr>
            <w:sz w:val="24"/>
          </w:rPr>
          <w:t xml:space="preserve"> работ по дисциплине «Технология и организация строительства объектов городской инфраструктуры и ЖКК» для студентов бакалавриата всех форм обучения направления подготовки 08.03.01 Строительство, профиль «Техническая эксплуатация объектов жилищно-коммунального хозяйства и городской инфраструктуры»</w:t>
        </w:r>
        <w:r>
          <w:rPr>
            <w:sz w:val="24"/>
          </w:rPr>
          <w:t>. –</w:t>
        </w:r>
        <w:r w:rsidRPr="004B05CF">
          <w:rPr>
            <w:sz w:val="24"/>
          </w:rPr>
          <w:t xml:space="preserve"> </w:t>
        </w:r>
        <w:r>
          <w:rPr>
            <w:sz w:val="24"/>
          </w:rPr>
          <w:t>Москва</w:t>
        </w:r>
        <w:r w:rsidRPr="004B05CF">
          <w:rPr>
            <w:sz w:val="24"/>
          </w:rPr>
          <w:t xml:space="preserve"> : Московский государственный строительный университет, </w:t>
        </w:r>
        <w:r>
          <w:rPr>
            <w:sz w:val="24"/>
          </w:rPr>
          <w:t>ЭБС АСВ, 2016. –</w:t>
        </w:r>
        <w:r w:rsidRPr="004B05CF">
          <w:rPr>
            <w:sz w:val="24"/>
          </w:rPr>
          <w:t xml:space="preserve"> 24 c. </w:t>
        </w:r>
        <w:r>
          <w:rPr>
            <w:sz w:val="24"/>
          </w:rPr>
          <w:t>–</w:t>
        </w:r>
        <w:r w:rsidRPr="004B05CF">
          <w:rPr>
            <w:sz w:val="24"/>
          </w:rPr>
          <w:t xml:space="preserve"> 2227-8397. </w:t>
        </w:r>
        <w:r>
          <w:rPr>
            <w:sz w:val="24"/>
          </w:rPr>
          <w:t>–</w:t>
        </w:r>
        <w:r w:rsidRPr="004B05CF">
          <w:rPr>
            <w:sz w:val="24"/>
          </w:rPr>
          <w:t xml:space="preserve"> </w:t>
        </w:r>
        <w:r>
          <w:rPr>
            <w:sz w:val="24"/>
            <w:lang w:val="en-US"/>
          </w:rPr>
          <w:t>URL</w:t>
        </w:r>
        <w:r w:rsidRPr="004B05CF">
          <w:rPr>
            <w:sz w:val="24"/>
          </w:rPr>
          <w:t>: http://www.iprbookshop.ru/60806.html</w:t>
        </w:r>
      </w:hyperlink>
      <w:r>
        <w:rPr>
          <w:sz w:val="24"/>
        </w:rPr>
        <w:t>.</w:t>
      </w:r>
    </w:p>
    <w:p w:rsidR="009349AF" w:rsidRDefault="009349AF" w:rsidP="009349AF">
      <w:pPr>
        <w:ind w:firstLine="709"/>
      </w:pPr>
      <w:r>
        <w:rPr>
          <w:b/>
          <w:sz w:val="24"/>
        </w:rPr>
        <w:t>б) дополнительная литература:</w:t>
      </w:r>
    </w:p>
    <w:p w:rsidR="009349AF" w:rsidRDefault="009349AF" w:rsidP="009349AF">
      <w:pPr>
        <w:ind w:firstLine="709"/>
        <w:jc w:val="both"/>
      </w:pPr>
      <w:r>
        <w:rPr>
          <w:sz w:val="24"/>
        </w:rPr>
        <w:t xml:space="preserve">1. Алхимия финансов. Рынок : как читать его мысли </w:t>
      </w:r>
      <w:r w:rsidRPr="004B05CF">
        <w:rPr>
          <w:sz w:val="24"/>
        </w:rPr>
        <w:t xml:space="preserve">/ </w:t>
      </w:r>
      <w:r>
        <w:rPr>
          <w:sz w:val="24"/>
        </w:rPr>
        <w:t>Дж</w:t>
      </w:r>
      <w:r w:rsidRPr="004B05CF">
        <w:rPr>
          <w:sz w:val="24"/>
        </w:rPr>
        <w:t xml:space="preserve">. </w:t>
      </w:r>
      <w:r>
        <w:rPr>
          <w:sz w:val="24"/>
        </w:rPr>
        <w:t>Сорос. – Москва : ИНФРА-М, 1999. – 415 с.</w:t>
      </w:r>
    </w:p>
    <w:p w:rsidR="009349AF" w:rsidRDefault="009349AF" w:rsidP="009349AF">
      <w:pPr>
        <w:ind w:firstLine="709"/>
        <w:jc w:val="both"/>
      </w:pPr>
      <w:r>
        <w:rPr>
          <w:sz w:val="24"/>
        </w:rPr>
        <w:t>2. Парахин С. А. Анализ и диагностика финансово-хозяйственной деятельности строительного предприятия : учеб. пособие / С. А. Парахин. – Иркутск: Изд-во БГУЭП, 2011. – 202 с.</w:t>
      </w:r>
    </w:p>
    <w:p w:rsidR="009349AF" w:rsidRPr="004B05CF" w:rsidRDefault="009349AF" w:rsidP="009349AF">
      <w:pPr>
        <w:ind w:firstLine="709"/>
        <w:jc w:val="both"/>
      </w:pPr>
      <w:r>
        <w:rPr>
          <w:sz w:val="24"/>
        </w:rPr>
        <w:t>3. Анализ и оценка приносящей доход недвижимости</w:t>
      </w:r>
      <w:r w:rsidRPr="004B05CF">
        <w:rPr>
          <w:sz w:val="24"/>
        </w:rPr>
        <w:t xml:space="preserve"> / </w:t>
      </w:r>
      <w:r>
        <w:rPr>
          <w:sz w:val="24"/>
        </w:rPr>
        <w:t>Джек</w:t>
      </w:r>
      <w:r w:rsidRPr="004B05CF">
        <w:rPr>
          <w:sz w:val="24"/>
        </w:rPr>
        <w:t xml:space="preserve"> </w:t>
      </w:r>
      <w:r>
        <w:rPr>
          <w:sz w:val="24"/>
        </w:rPr>
        <w:t>Фридман</w:t>
      </w:r>
      <w:r w:rsidRPr="004B05CF">
        <w:rPr>
          <w:sz w:val="24"/>
        </w:rPr>
        <w:t xml:space="preserve">, </w:t>
      </w:r>
      <w:r>
        <w:rPr>
          <w:sz w:val="24"/>
        </w:rPr>
        <w:t>Николас</w:t>
      </w:r>
      <w:r w:rsidRPr="004B05CF">
        <w:rPr>
          <w:sz w:val="24"/>
        </w:rPr>
        <w:t xml:space="preserve"> </w:t>
      </w:r>
      <w:r>
        <w:rPr>
          <w:sz w:val="24"/>
        </w:rPr>
        <w:t>Ордуэй</w:t>
      </w:r>
      <w:r w:rsidRPr="004B05CF">
        <w:rPr>
          <w:sz w:val="24"/>
        </w:rPr>
        <w:t>.</w:t>
      </w:r>
      <w:r>
        <w:rPr>
          <w:sz w:val="24"/>
        </w:rPr>
        <w:t xml:space="preserve"> –</w:t>
      </w:r>
      <w:r w:rsidRPr="004B05CF">
        <w:rPr>
          <w:sz w:val="24"/>
        </w:rPr>
        <w:t xml:space="preserve"> </w:t>
      </w:r>
      <w:r>
        <w:rPr>
          <w:sz w:val="24"/>
        </w:rPr>
        <w:t xml:space="preserve">Москва </w:t>
      </w:r>
      <w:r w:rsidRPr="004B05CF">
        <w:rPr>
          <w:sz w:val="24"/>
        </w:rPr>
        <w:t xml:space="preserve">: </w:t>
      </w:r>
      <w:r>
        <w:rPr>
          <w:sz w:val="24"/>
        </w:rPr>
        <w:t>Дело</w:t>
      </w:r>
      <w:r w:rsidRPr="004B05CF">
        <w:rPr>
          <w:sz w:val="24"/>
        </w:rPr>
        <w:t>, 1997.</w:t>
      </w:r>
      <w:r>
        <w:rPr>
          <w:sz w:val="24"/>
        </w:rPr>
        <w:t xml:space="preserve"> – </w:t>
      </w:r>
      <w:r w:rsidRPr="004B05CF">
        <w:rPr>
          <w:sz w:val="24"/>
        </w:rPr>
        <w:t xml:space="preserve">461 </w:t>
      </w:r>
      <w:r>
        <w:rPr>
          <w:sz w:val="24"/>
        </w:rPr>
        <w:t>с</w:t>
      </w:r>
      <w:r w:rsidRPr="004B05CF">
        <w:rPr>
          <w:sz w:val="24"/>
        </w:rPr>
        <w:t>.</w:t>
      </w:r>
    </w:p>
    <w:p w:rsidR="009349AF" w:rsidRDefault="009349AF" w:rsidP="009349AF">
      <w:pPr>
        <w:ind w:firstLine="709"/>
        <w:jc w:val="both"/>
      </w:pPr>
      <w:r>
        <w:rPr>
          <w:sz w:val="24"/>
        </w:rPr>
        <w:t>4. Артёменко В. Г. Анализ финансовой отчетности : учеб. пособие / А. Г. Артёменко, В. Г. Артеменко, В. В. Остапова. – 2-е изд., стер. – Москва : ОМЕГА-Л, 2007. – 270 с.</w:t>
      </w:r>
    </w:p>
    <w:p w:rsidR="009349AF" w:rsidRDefault="009349AF" w:rsidP="009349AF">
      <w:pPr>
        <w:ind w:firstLine="709"/>
        <w:jc w:val="both"/>
      </w:pPr>
      <w:r>
        <w:rPr>
          <w:sz w:val="24"/>
        </w:rPr>
        <w:t>5. Адамайтис Л. А. Анализ финансовой отчетности. Практикум : учеб. пособие / Л. А. Адамайтис. – Москва : КноРус, 2007. – 396 с.</w:t>
      </w:r>
    </w:p>
    <w:p w:rsidR="009349AF" w:rsidRDefault="009349AF" w:rsidP="009349AF">
      <w:pPr>
        <w:ind w:firstLine="709"/>
        <w:jc w:val="both"/>
      </w:pPr>
      <w:r>
        <w:rPr>
          <w:sz w:val="24"/>
        </w:rPr>
        <w:t>6. Ковалев В. В. Анализ хозяйственной деятельности предприятия : учебник для вузов / В. В. Ковалев, О. Н. Волкова. – Москва : Проспект, 2007. – 421 с.</w:t>
      </w:r>
    </w:p>
    <w:p w:rsidR="009349AF" w:rsidRDefault="009349AF" w:rsidP="009349AF">
      <w:pPr>
        <w:ind w:firstLine="709"/>
        <w:jc w:val="both"/>
      </w:pPr>
      <w:r>
        <w:rPr>
          <w:sz w:val="24"/>
        </w:rPr>
        <w:t>7. Татарников Е. А. Антикризисное управление. Бизнес-пособие / Е. А. Татарников, Д. А. Сигачев, Н. А. Новикова. – Москва, 2004.</w:t>
      </w:r>
    </w:p>
    <w:p w:rsidR="009349AF" w:rsidRDefault="009349AF" w:rsidP="009349AF">
      <w:pPr>
        <w:ind w:firstLine="709"/>
        <w:jc w:val="both"/>
      </w:pPr>
      <w:r>
        <w:rPr>
          <w:sz w:val="24"/>
        </w:rPr>
        <w:t>8. Городское хозяйство : учеб. пособие для вузов / Т. Г. Морозова [и др.]. – Москва : ИНФРА-М, 2010. – 360 с.</w:t>
      </w:r>
    </w:p>
    <w:p w:rsidR="009349AF" w:rsidRDefault="009349AF" w:rsidP="009349AF">
      <w:pPr>
        <w:ind w:firstLine="709"/>
        <w:jc w:val="both"/>
      </w:pPr>
      <w:r>
        <w:rPr>
          <w:sz w:val="24"/>
        </w:rPr>
        <w:t>9. Эмерсон Г. Двенадцать принципов производительности / Г. Эмерсон : пер. с англ. – Москва : Бизнес-информ, 1997. – 197 с.</w:t>
      </w:r>
    </w:p>
    <w:p w:rsidR="009349AF" w:rsidRDefault="009349AF" w:rsidP="009349AF">
      <w:pPr>
        <w:ind w:firstLine="709"/>
        <w:jc w:val="both"/>
      </w:pPr>
      <w:r>
        <w:rPr>
          <w:sz w:val="24"/>
        </w:rPr>
        <w:t>10. Жилищный кодекс Российской Федерации, с учетом изменений, внесенных Федеральным законом от 31 янв. 2016 г. № 7-ФЗ (по состоянию на 25 февр. 2016 г.). – Москва : КноРус, 2016. – 175 с.</w:t>
      </w:r>
    </w:p>
    <w:p w:rsidR="009349AF" w:rsidRDefault="009349AF" w:rsidP="009349AF">
      <w:pPr>
        <w:ind w:firstLine="709"/>
        <w:jc w:val="both"/>
      </w:pPr>
      <w:r>
        <w:rPr>
          <w:sz w:val="24"/>
        </w:rPr>
        <w:t>11. Лукасевич И. Я. Инвестиции : учебник для вузов / И. Я. Лукасевич. – Москва : ИНФРА-М, 2011. – 412 с.</w:t>
      </w:r>
    </w:p>
    <w:p w:rsidR="009349AF" w:rsidRDefault="009349AF" w:rsidP="009349AF">
      <w:pPr>
        <w:ind w:firstLine="709"/>
        <w:jc w:val="both"/>
      </w:pPr>
      <w:r>
        <w:rPr>
          <w:sz w:val="24"/>
        </w:rPr>
        <w:t>12. Корчагин Ю. А. Инвестиции и инвестиционный анализ : учебник / Ю. А. Корчагин, И. П. Маличенко. – Ростов-на-Дону : Феникс, 2010. – 606 с.</w:t>
      </w:r>
    </w:p>
    <w:p w:rsidR="009349AF" w:rsidRDefault="009349AF" w:rsidP="009349AF">
      <w:pPr>
        <w:ind w:firstLine="709"/>
        <w:jc w:val="both"/>
      </w:pPr>
      <w:r>
        <w:rPr>
          <w:sz w:val="24"/>
        </w:rPr>
        <w:t>13. Колтынюк Б. А. Инвестиционное проектирование объектов социально-культурной сферы : учебник / Б. А. Колтынюк. – Санкт-Петербург : Изд-во Михайлова В. А., 2000. – 431 с.</w:t>
      </w:r>
    </w:p>
    <w:p w:rsidR="009349AF" w:rsidRDefault="009349AF" w:rsidP="009349AF">
      <w:pPr>
        <w:ind w:firstLine="709"/>
        <w:jc w:val="both"/>
      </w:pPr>
      <w:r>
        <w:rPr>
          <w:sz w:val="24"/>
        </w:rPr>
        <w:t>14. Колтынюк Б. А. Инвестиционные проекты : учебник / Б. А. Колтынюк. – Санкт-Петербург : Изд-во Михайлова В. А., 2000. – 421 с.</w:t>
      </w:r>
    </w:p>
    <w:p w:rsidR="009349AF" w:rsidRDefault="009349AF" w:rsidP="009349AF">
      <w:pPr>
        <w:ind w:firstLine="709"/>
        <w:jc w:val="both"/>
      </w:pPr>
      <w:r>
        <w:rPr>
          <w:sz w:val="24"/>
        </w:rPr>
        <w:t>15. Кузнецов К. Конкурентные закупки : торги, тендеры, конкурсы / К.л Кузнецов. – Санкт-Петербург : Питер, 2005. – 368 с.</w:t>
      </w:r>
    </w:p>
    <w:p w:rsidR="009349AF" w:rsidRDefault="009349AF" w:rsidP="009349AF">
      <w:pPr>
        <w:ind w:firstLine="709"/>
        <w:jc w:val="both"/>
      </w:pPr>
      <w:r>
        <w:rPr>
          <w:sz w:val="24"/>
        </w:rPr>
        <w:t>16. Викулова Е. Ю. Маркетинг : учеб. пособие / Е. Ю. Викулова, О. В. Гладких. – Иркутск : Изд-во БГУЭП, 2014. – 169 с.</w:t>
      </w:r>
    </w:p>
    <w:p w:rsidR="009349AF" w:rsidRDefault="009349AF" w:rsidP="009349AF">
      <w:pPr>
        <w:ind w:firstLine="709"/>
        <w:jc w:val="both"/>
      </w:pPr>
      <w:r>
        <w:rPr>
          <w:sz w:val="24"/>
        </w:rPr>
        <w:t>17. Лукина А. В. Маркетинг товаров и услуг : учеб. пособие для сред. проф. образования / А. В. Лукина. – Москва : ФОРУМ, 2012. – 237 с.</w:t>
      </w:r>
    </w:p>
    <w:p w:rsidR="009349AF" w:rsidRDefault="009349AF" w:rsidP="009349AF">
      <w:pPr>
        <w:ind w:firstLine="709"/>
        <w:jc w:val="both"/>
      </w:pPr>
      <w:r>
        <w:rPr>
          <w:sz w:val="24"/>
        </w:rPr>
        <w:t>18. Каменева Н. Г. Маркетинговые исследования : учеб. пособие для вузов / Н. Г. Каменева, В. А. Поляков. – 2-е изд., доп. – Москва : ИНФРА-М, 2013. – 366 с.</w:t>
      </w:r>
    </w:p>
    <w:p w:rsidR="009349AF" w:rsidRDefault="009349AF" w:rsidP="009349AF">
      <w:pPr>
        <w:ind w:firstLine="709"/>
        <w:jc w:val="both"/>
      </w:pPr>
      <w:r>
        <w:rPr>
          <w:sz w:val="24"/>
        </w:rPr>
        <w:t xml:space="preserve">19. Дафт Р. Менеджмент / Р. Дафт, </w:t>
      </w:r>
      <w:r>
        <w:rPr>
          <w:sz w:val="24"/>
          <w:lang w:val="en-US"/>
        </w:rPr>
        <w:t>R</w:t>
      </w:r>
      <w:r w:rsidRPr="00984A14">
        <w:rPr>
          <w:sz w:val="24"/>
        </w:rPr>
        <w:t xml:space="preserve">. </w:t>
      </w:r>
      <w:r>
        <w:rPr>
          <w:sz w:val="24"/>
          <w:lang w:val="en-US"/>
        </w:rPr>
        <w:t>L</w:t>
      </w:r>
      <w:r w:rsidRPr="00984A14">
        <w:rPr>
          <w:sz w:val="24"/>
        </w:rPr>
        <w:t xml:space="preserve">. </w:t>
      </w:r>
      <w:r>
        <w:rPr>
          <w:sz w:val="24"/>
          <w:lang w:val="en-US"/>
        </w:rPr>
        <w:t>Daft</w:t>
      </w:r>
      <w:r>
        <w:rPr>
          <w:sz w:val="24"/>
        </w:rPr>
        <w:t>, С. К. Мордовин. – 8-е изд. – Санкт-Петербург : Питер, 2010. – 799 с.</w:t>
      </w:r>
    </w:p>
    <w:p w:rsidR="009349AF" w:rsidRDefault="009349AF" w:rsidP="009349AF">
      <w:pPr>
        <w:ind w:firstLine="709"/>
        <w:jc w:val="both"/>
      </w:pPr>
      <w:r>
        <w:rPr>
          <w:sz w:val="24"/>
        </w:rPr>
        <w:t>20. Менеджмент : учебник для вузов /  М. Л. Разу [и др.]. – 3-е изд., стер. – Москва : КноРус, 2013. – 472 с.</w:t>
      </w:r>
    </w:p>
    <w:p w:rsidR="009349AF" w:rsidRDefault="009349AF" w:rsidP="009349AF">
      <w:pPr>
        <w:ind w:firstLine="709"/>
        <w:jc w:val="both"/>
      </w:pPr>
      <w:r>
        <w:rPr>
          <w:sz w:val="24"/>
        </w:rPr>
        <w:t>21. Файоль А. Общее и промышленное управление / А. Файоль. – Москва : Книга, 1924. – 159 с.</w:t>
      </w:r>
    </w:p>
    <w:p w:rsidR="009349AF" w:rsidRDefault="009349AF" w:rsidP="009349AF">
      <w:pPr>
        <w:ind w:firstLine="709"/>
        <w:jc w:val="both"/>
      </w:pPr>
      <w:r>
        <w:rPr>
          <w:sz w:val="24"/>
        </w:rPr>
        <w:lastRenderedPageBreak/>
        <w:t>22. Фунтов В. Н. Основы управления проектами в компании : учеб. пособие для вузов / В. Н. Фунтов. – 3-е изд., доп. – Москва : ПИТЕР, 2012. – 393 с.</w:t>
      </w:r>
    </w:p>
    <w:p w:rsidR="009349AF" w:rsidRDefault="009349AF" w:rsidP="009349AF">
      <w:pPr>
        <w:ind w:firstLine="709"/>
        <w:jc w:val="both"/>
      </w:pPr>
      <w:r>
        <w:rPr>
          <w:sz w:val="24"/>
        </w:rPr>
        <w:t>23. Грибовский С. В. Оценка стоимости недвижимости : учеб. пособие / С. В. Грибовский. – Москва : Маросейка, 2009. – 427 с.</w:t>
      </w:r>
    </w:p>
    <w:p w:rsidR="009349AF" w:rsidRDefault="009349AF" w:rsidP="009349AF">
      <w:pPr>
        <w:ind w:firstLine="709"/>
        <w:jc w:val="both"/>
      </w:pPr>
      <w:r>
        <w:rPr>
          <w:sz w:val="24"/>
        </w:rPr>
        <w:t>24. Хомкалов Г. В. Оценка эффективности инвестиционных проектов : учеб. пособие / Г. В. Хомкалов, Н. Ю. Ковалевская. – Иркутск : Изд-во БГУЭП, 2012. – 119 с.</w:t>
      </w:r>
    </w:p>
    <w:p w:rsidR="009349AF" w:rsidRDefault="009349AF" w:rsidP="009349AF">
      <w:pPr>
        <w:ind w:firstLine="709"/>
        <w:jc w:val="both"/>
      </w:pPr>
      <w:r>
        <w:rPr>
          <w:sz w:val="24"/>
        </w:rPr>
        <w:t>25. Бухалков М. И. Планирование на предприятии : учебник для вузов / М. И. Бухалков. – 4-е изд., испр. и доп. – Москва : ИНФРА-М, 2011. – 410 с.</w:t>
      </w:r>
    </w:p>
    <w:p w:rsidR="009349AF" w:rsidRDefault="009349AF" w:rsidP="009349AF">
      <w:pPr>
        <w:ind w:firstLine="709"/>
        <w:jc w:val="both"/>
      </w:pPr>
      <w:r>
        <w:rPr>
          <w:sz w:val="24"/>
        </w:rPr>
        <w:t>26. Григорович И. В. Права и обязанности сторон по договору строительного подряда / И. В. Григорович // Строительство и право.</w:t>
      </w:r>
    </w:p>
    <w:p w:rsidR="009349AF" w:rsidRDefault="009349AF" w:rsidP="009349AF">
      <w:pPr>
        <w:ind w:firstLine="709"/>
        <w:jc w:val="both"/>
      </w:pPr>
      <w:r>
        <w:rPr>
          <w:sz w:val="24"/>
        </w:rPr>
        <w:t>27. Друкер П. Ф. Практика менеджмента : учеб. пособие / П. Ф. Друкер :</w:t>
      </w:r>
      <w:r w:rsidRPr="00984A14">
        <w:rPr>
          <w:sz w:val="24"/>
        </w:rPr>
        <w:t xml:space="preserve"> </w:t>
      </w:r>
      <w:r>
        <w:rPr>
          <w:sz w:val="24"/>
        </w:rPr>
        <w:t>пер. с англ. – Москва : Вильямс, 2003. – 397 с.</w:t>
      </w:r>
    </w:p>
    <w:p w:rsidR="009349AF" w:rsidRDefault="009349AF" w:rsidP="009349AF">
      <w:pPr>
        <w:ind w:firstLine="709"/>
        <w:jc w:val="both"/>
      </w:pPr>
      <w:r>
        <w:rPr>
          <w:sz w:val="24"/>
        </w:rPr>
        <w:t>28. Армстронг М. Практика управления человеческими ресурсами / М. Армстронг, С. К. Мордовин. – 8-е изд. – Санкт-Петербург : Питер, 2008. – 831 с.</w:t>
      </w:r>
    </w:p>
    <w:p w:rsidR="009349AF" w:rsidRPr="003E687C" w:rsidRDefault="009349AF" w:rsidP="009349AF">
      <w:pPr>
        <w:ind w:firstLine="709"/>
        <w:jc w:val="both"/>
      </w:pPr>
      <w:r>
        <w:rPr>
          <w:sz w:val="24"/>
        </w:rPr>
        <w:t>29. Манас Д. Джерри Принцип Наполеона. Наука побеждать и управление проектами </w:t>
      </w:r>
      <w:r w:rsidRPr="003E687C">
        <w:rPr>
          <w:sz w:val="24"/>
        </w:rPr>
        <w:t xml:space="preserve">/ </w:t>
      </w:r>
      <w:r>
        <w:rPr>
          <w:sz w:val="24"/>
        </w:rPr>
        <w:t>Д</w:t>
      </w:r>
      <w:r w:rsidRPr="003E687C">
        <w:rPr>
          <w:sz w:val="24"/>
        </w:rPr>
        <w:t xml:space="preserve">. </w:t>
      </w:r>
      <w:r>
        <w:rPr>
          <w:sz w:val="24"/>
        </w:rPr>
        <w:t>Джери</w:t>
      </w:r>
      <w:r w:rsidRPr="003E687C">
        <w:rPr>
          <w:sz w:val="24"/>
        </w:rPr>
        <w:t xml:space="preserve"> </w:t>
      </w:r>
      <w:r>
        <w:rPr>
          <w:sz w:val="24"/>
        </w:rPr>
        <w:t>Манас</w:t>
      </w:r>
      <w:r w:rsidRPr="003E687C">
        <w:rPr>
          <w:sz w:val="24"/>
        </w:rPr>
        <w:t xml:space="preserve">, </w:t>
      </w:r>
      <w:r>
        <w:rPr>
          <w:sz w:val="24"/>
        </w:rPr>
        <w:t>В</w:t>
      </w:r>
      <w:r w:rsidRPr="003E687C">
        <w:rPr>
          <w:sz w:val="24"/>
        </w:rPr>
        <w:t xml:space="preserve">. </w:t>
      </w:r>
      <w:r>
        <w:rPr>
          <w:sz w:val="24"/>
        </w:rPr>
        <w:t>И</w:t>
      </w:r>
      <w:r w:rsidRPr="003E687C">
        <w:rPr>
          <w:sz w:val="24"/>
        </w:rPr>
        <w:t xml:space="preserve">. </w:t>
      </w:r>
      <w:r>
        <w:rPr>
          <w:sz w:val="24"/>
        </w:rPr>
        <w:t>Кузин</w:t>
      </w:r>
      <w:r w:rsidRPr="003E687C">
        <w:rPr>
          <w:sz w:val="24"/>
        </w:rPr>
        <w:t xml:space="preserve">. – </w:t>
      </w:r>
      <w:r>
        <w:rPr>
          <w:sz w:val="24"/>
        </w:rPr>
        <w:t xml:space="preserve">Москва </w:t>
      </w:r>
      <w:r w:rsidRPr="003E687C">
        <w:rPr>
          <w:sz w:val="24"/>
        </w:rPr>
        <w:t xml:space="preserve">: </w:t>
      </w:r>
      <w:r>
        <w:rPr>
          <w:sz w:val="24"/>
        </w:rPr>
        <w:t xml:space="preserve">ЭКСМО, 2009. – </w:t>
      </w:r>
      <w:r w:rsidRPr="003E687C">
        <w:rPr>
          <w:sz w:val="24"/>
        </w:rPr>
        <w:t xml:space="preserve">304 </w:t>
      </w:r>
      <w:r>
        <w:rPr>
          <w:sz w:val="24"/>
        </w:rPr>
        <w:t>с</w:t>
      </w:r>
      <w:r w:rsidRPr="003E687C">
        <w:rPr>
          <w:sz w:val="24"/>
        </w:rPr>
        <w:t>.</w:t>
      </w:r>
    </w:p>
    <w:p w:rsidR="009349AF" w:rsidRDefault="009349AF" w:rsidP="009349AF">
      <w:pPr>
        <w:ind w:firstLine="709"/>
        <w:jc w:val="both"/>
      </w:pPr>
      <w:r>
        <w:rPr>
          <w:sz w:val="24"/>
        </w:rPr>
        <w:t>30. Тейлор Ф. У. Принципы научного менеджмента / Ф. У. Тейлор, Е. А. Кочерин : пер. с англ. – Москва : журнал «Контроллинг», 1991. – 104 с.</w:t>
      </w:r>
    </w:p>
    <w:p w:rsidR="009349AF" w:rsidRDefault="009349AF" w:rsidP="009349AF">
      <w:pPr>
        <w:ind w:firstLine="709"/>
        <w:jc w:val="both"/>
      </w:pPr>
      <w:r>
        <w:rPr>
          <w:sz w:val="24"/>
        </w:rPr>
        <w:t>31. Ковалевская Н. Ю. Наталья Юрьевна Разработка инвестиционного проекта : учеб. пособие / Н. Ю. Ковалевская. – Иркутск : Изд-во БГУЭП, 2013. – 106 с.</w:t>
      </w:r>
    </w:p>
    <w:p w:rsidR="009349AF" w:rsidRDefault="009349AF" w:rsidP="009349AF">
      <w:pPr>
        <w:ind w:firstLine="709"/>
        <w:jc w:val="both"/>
      </w:pPr>
      <w:r>
        <w:rPr>
          <w:sz w:val="24"/>
        </w:rPr>
        <w:t>32. Уткин Э. А. Риск-менеджмент : учебник / Э. А. Уткин. – Москва : Экмос, 1998. –287 с.</w:t>
      </w:r>
    </w:p>
    <w:p w:rsidR="009349AF" w:rsidRDefault="009349AF" w:rsidP="009349AF">
      <w:pPr>
        <w:ind w:firstLine="709"/>
        <w:jc w:val="both"/>
      </w:pPr>
      <w:r>
        <w:rPr>
          <w:sz w:val="24"/>
        </w:rPr>
        <w:t>33. Чекулаев М. В. Риск-менеджмент: управление финансовыми рисками на основе анализа волатильности / М. В. Чекулаев. – Москва : Альпина Паблишер, 2002. – 343 с.</w:t>
      </w:r>
    </w:p>
    <w:p w:rsidR="009349AF" w:rsidRDefault="009349AF" w:rsidP="009349AF">
      <w:pPr>
        <w:ind w:firstLine="709"/>
        <w:jc w:val="both"/>
      </w:pPr>
      <w:r>
        <w:rPr>
          <w:sz w:val="24"/>
        </w:rPr>
        <w:t>34. Буянов В. П. Рискология. Управление рисками. / В. П. Буянов, К. А. Кирсанов, Л. А. Михайлов. – 2-е изд., испр. и доп. – Москва : Экзамен, 2003. – 381 с.</w:t>
      </w:r>
    </w:p>
    <w:p w:rsidR="009349AF" w:rsidRDefault="009349AF" w:rsidP="009349AF">
      <w:pPr>
        <w:ind w:firstLine="709"/>
        <w:jc w:val="both"/>
      </w:pPr>
      <w:r>
        <w:rPr>
          <w:sz w:val="24"/>
        </w:rPr>
        <w:t xml:space="preserve">35. Рэй К. И. Рынок облигаций. Торговля и управление рисками </w:t>
      </w:r>
      <w:r w:rsidRPr="003E687C">
        <w:rPr>
          <w:sz w:val="24"/>
        </w:rPr>
        <w:t xml:space="preserve">/ </w:t>
      </w:r>
      <w:r>
        <w:rPr>
          <w:sz w:val="24"/>
        </w:rPr>
        <w:t>К. И. Рэй : пер</w:t>
      </w:r>
      <w:r w:rsidRPr="003E687C">
        <w:rPr>
          <w:sz w:val="24"/>
        </w:rPr>
        <w:t xml:space="preserve">. </w:t>
      </w:r>
      <w:r>
        <w:rPr>
          <w:sz w:val="24"/>
        </w:rPr>
        <w:t>с</w:t>
      </w:r>
      <w:r w:rsidRPr="003E687C">
        <w:rPr>
          <w:sz w:val="24"/>
        </w:rPr>
        <w:t xml:space="preserve"> </w:t>
      </w:r>
      <w:r>
        <w:rPr>
          <w:sz w:val="24"/>
        </w:rPr>
        <w:t>англ</w:t>
      </w:r>
      <w:r w:rsidRPr="003E687C">
        <w:rPr>
          <w:sz w:val="24"/>
        </w:rPr>
        <w:t>.</w:t>
      </w:r>
      <w:r>
        <w:rPr>
          <w:sz w:val="24"/>
        </w:rPr>
        <w:t xml:space="preserve"> – Москва : Дело, 1999.-599 с.</w:t>
      </w:r>
    </w:p>
    <w:p w:rsidR="009349AF" w:rsidRDefault="009349AF" w:rsidP="009349AF">
      <w:pPr>
        <w:ind w:firstLine="709"/>
        <w:jc w:val="both"/>
      </w:pPr>
      <w:r>
        <w:rPr>
          <w:sz w:val="24"/>
        </w:rPr>
        <w:t>36. Шабалин В. Г. Сделки с недвижимостью. Защита от криминала и недобросовестных партнеров / В. Г. Шабалин, И. А. Смирнов, А. К. Кузьмина. – 5-е изд., перераб. и доп. – Москва : ОМЕГА-Л, 2007. – 444 с.</w:t>
      </w:r>
    </w:p>
    <w:p w:rsidR="009349AF" w:rsidRDefault="009349AF" w:rsidP="009349AF">
      <w:pPr>
        <w:ind w:firstLine="709"/>
        <w:jc w:val="both"/>
      </w:pPr>
      <w:r>
        <w:rPr>
          <w:sz w:val="24"/>
        </w:rPr>
        <w:t>37. Модильяни Ф. Сколько стоит фирма? Теорема ММ / Ф. Модильяни, М. Миллер, А. М. Семенов. – Москва : Дело, 2001. – 272 с.</w:t>
      </w:r>
    </w:p>
    <w:p w:rsidR="009349AF" w:rsidRDefault="009349AF" w:rsidP="009349AF">
      <w:pPr>
        <w:ind w:firstLine="709"/>
        <w:jc w:val="both"/>
      </w:pPr>
      <w:r>
        <w:rPr>
          <w:sz w:val="24"/>
        </w:rPr>
        <w:t>38. Губайдуллина М. Р. Сметное планирование в современных условиях / М. Р. Губайдуллина // Бюджетный учет.</w:t>
      </w:r>
    </w:p>
    <w:p w:rsidR="009349AF" w:rsidRDefault="009349AF" w:rsidP="009349AF">
      <w:pPr>
        <w:ind w:firstLine="709"/>
        <w:jc w:val="both"/>
      </w:pPr>
      <w:r>
        <w:rPr>
          <w:sz w:val="24"/>
        </w:rPr>
        <w:t>39. Хомкалов Г. В. Современные методы управления оборотным капиталом предприятий / Г. В. Хомкалов, О. В. Грушина. – Иркутск : Изд-во ИГЭА, 2000. – 78 с.</w:t>
      </w:r>
    </w:p>
    <w:p w:rsidR="009349AF" w:rsidRDefault="009349AF" w:rsidP="009349AF">
      <w:pPr>
        <w:ind w:firstLine="709"/>
        <w:jc w:val="both"/>
      </w:pPr>
      <w:r>
        <w:rPr>
          <w:sz w:val="24"/>
        </w:rPr>
        <w:t>40. Макаров О. В. Содержание договора строительного подряда. соотношение прав и обязанностей сторон, проблемы, перспективы / О. В. Макаров // Строительство и право.</w:t>
      </w:r>
    </w:p>
    <w:p w:rsidR="009349AF" w:rsidRDefault="009349AF" w:rsidP="009349AF">
      <w:pPr>
        <w:ind w:firstLine="709"/>
        <w:jc w:val="both"/>
      </w:pPr>
      <w:r>
        <w:rPr>
          <w:sz w:val="24"/>
        </w:rPr>
        <w:t>41. Карпов И. С. Составляем сметы для строительства и ремонта / И. С. Карпов, В. Г. Пономаренко. – Москва : ЭКСМО, 2014. – 223 с.</w:t>
      </w:r>
    </w:p>
    <w:p w:rsidR="009349AF" w:rsidRDefault="009349AF" w:rsidP="009349AF">
      <w:pPr>
        <w:ind w:firstLine="709"/>
        <w:jc w:val="both"/>
      </w:pPr>
      <w:r>
        <w:rPr>
          <w:sz w:val="24"/>
        </w:rPr>
        <w:t>42. Кабанов В. Н. Строительные сметы : практ. пособие / В. Н. Кабанов, Б. А. Баянов. – Москва : Проспект, 2014. – 485 с.</w:t>
      </w:r>
    </w:p>
    <w:p w:rsidR="009349AF" w:rsidRPr="00F9092F" w:rsidRDefault="009349AF" w:rsidP="009349AF">
      <w:pPr>
        <w:ind w:firstLine="709"/>
        <w:jc w:val="both"/>
      </w:pPr>
      <w:r>
        <w:rPr>
          <w:sz w:val="24"/>
        </w:rPr>
        <w:t xml:space="preserve">43. Управление затратами: стратегическое руководство </w:t>
      </w:r>
      <w:r w:rsidRPr="00F9092F">
        <w:rPr>
          <w:sz w:val="24"/>
        </w:rPr>
        <w:t xml:space="preserve">/ </w:t>
      </w:r>
      <w:r>
        <w:rPr>
          <w:sz w:val="24"/>
        </w:rPr>
        <w:t>Дэвид</w:t>
      </w:r>
      <w:r w:rsidRPr="00F9092F">
        <w:rPr>
          <w:sz w:val="24"/>
        </w:rPr>
        <w:t xml:space="preserve"> </w:t>
      </w:r>
      <w:r>
        <w:rPr>
          <w:sz w:val="24"/>
        </w:rPr>
        <w:t>П</w:t>
      </w:r>
      <w:r w:rsidRPr="00F9092F">
        <w:rPr>
          <w:sz w:val="24"/>
        </w:rPr>
        <w:t xml:space="preserve">. </w:t>
      </w:r>
      <w:r>
        <w:rPr>
          <w:sz w:val="24"/>
        </w:rPr>
        <w:t>Дойл</w:t>
      </w:r>
      <w:r w:rsidRPr="00F9092F">
        <w:rPr>
          <w:sz w:val="24"/>
        </w:rPr>
        <w:t>.</w:t>
      </w:r>
      <w:r>
        <w:rPr>
          <w:sz w:val="24"/>
        </w:rPr>
        <w:t xml:space="preserve"> –</w:t>
      </w:r>
      <w:r w:rsidRPr="00F9092F">
        <w:rPr>
          <w:sz w:val="24"/>
        </w:rPr>
        <w:t xml:space="preserve"> </w:t>
      </w:r>
      <w:r>
        <w:rPr>
          <w:sz w:val="24"/>
        </w:rPr>
        <w:t xml:space="preserve">Москва </w:t>
      </w:r>
      <w:r w:rsidRPr="00F9092F">
        <w:rPr>
          <w:sz w:val="24"/>
        </w:rPr>
        <w:t xml:space="preserve">: </w:t>
      </w:r>
      <w:r>
        <w:rPr>
          <w:sz w:val="24"/>
        </w:rPr>
        <w:t>Волтерс</w:t>
      </w:r>
      <w:r w:rsidRPr="00F9092F">
        <w:rPr>
          <w:sz w:val="24"/>
        </w:rPr>
        <w:t xml:space="preserve"> </w:t>
      </w:r>
      <w:r>
        <w:rPr>
          <w:sz w:val="24"/>
        </w:rPr>
        <w:t xml:space="preserve">Клувер, 2006. – </w:t>
      </w:r>
      <w:r w:rsidRPr="00FE1739">
        <w:rPr>
          <w:sz w:val="24"/>
          <w:lang w:val="en-US"/>
        </w:rPr>
        <w:t>X</w:t>
      </w:r>
      <w:r w:rsidRPr="00F9092F">
        <w:rPr>
          <w:sz w:val="24"/>
        </w:rPr>
        <w:t xml:space="preserve">, 253 </w:t>
      </w:r>
      <w:r>
        <w:rPr>
          <w:sz w:val="24"/>
        </w:rPr>
        <w:t>с</w:t>
      </w:r>
      <w:r w:rsidRPr="00F9092F">
        <w:rPr>
          <w:sz w:val="24"/>
        </w:rPr>
        <w:t>.</w:t>
      </w:r>
    </w:p>
    <w:p w:rsidR="009349AF" w:rsidRDefault="009349AF" w:rsidP="009349AF">
      <w:pPr>
        <w:ind w:firstLine="709"/>
        <w:jc w:val="both"/>
      </w:pPr>
      <w:r>
        <w:rPr>
          <w:sz w:val="24"/>
        </w:rPr>
        <w:t>44. Либерман И. А. Управление затратами в строительном комплексе : учеб.-практ. пособие / И. А. Либерман. – Москва : МарТ, 2005. – 299 с.</w:t>
      </w:r>
    </w:p>
    <w:p w:rsidR="009349AF" w:rsidRDefault="009349AF" w:rsidP="009349AF">
      <w:pPr>
        <w:ind w:firstLine="709"/>
        <w:jc w:val="both"/>
      </w:pPr>
      <w:r>
        <w:rPr>
          <w:sz w:val="24"/>
        </w:rPr>
        <w:t>45. Торгашина И. Г. Управление затратами строительной организации : сб. задач и тестов / И. Г. Торгашина. – Иркутск : Изд-во БГУЭП, 2014. – 56 с.</w:t>
      </w:r>
    </w:p>
    <w:p w:rsidR="009349AF" w:rsidRDefault="009349AF" w:rsidP="009349AF">
      <w:pPr>
        <w:ind w:firstLine="709"/>
        <w:jc w:val="both"/>
      </w:pPr>
      <w:r>
        <w:rPr>
          <w:sz w:val="24"/>
        </w:rPr>
        <w:t>46. Разу М. Л. Управление коммерческой недвижимостью : учебник [для вузов] / под ред. М. Л. Разу. – Москва : КноРус, 2009. – 246 с.</w:t>
      </w:r>
    </w:p>
    <w:p w:rsidR="009349AF" w:rsidRDefault="009349AF" w:rsidP="009349AF">
      <w:pPr>
        <w:ind w:firstLine="709"/>
        <w:jc w:val="both"/>
      </w:pPr>
      <w:r>
        <w:rPr>
          <w:sz w:val="24"/>
        </w:rPr>
        <w:t>47. Григорьев В. В. Управление муниципальной недвижимостью : учеб.-практ. пособие / В. В. Григорьев, И. А. Острина, А. А. Руднев. – Москва : Дело, 2001. – 703 с.</w:t>
      </w:r>
    </w:p>
    <w:p w:rsidR="009349AF" w:rsidRDefault="009349AF" w:rsidP="009349AF">
      <w:pPr>
        <w:ind w:firstLine="709"/>
        <w:jc w:val="both"/>
      </w:pPr>
      <w:r>
        <w:rPr>
          <w:sz w:val="24"/>
        </w:rPr>
        <w:lastRenderedPageBreak/>
        <w:t>48. Мордовин С. К. Управление персоналом: современная российская практика : учеб. пособие / С. К. Мордовин. – 2-е изд. – Санкт-Петербург : Питер, 2005. – 302 с.</w:t>
      </w:r>
    </w:p>
    <w:p w:rsidR="009349AF" w:rsidRDefault="009349AF" w:rsidP="009349AF">
      <w:pPr>
        <w:ind w:firstLine="709"/>
        <w:jc w:val="both"/>
      </w:pPr>
      <w:r>
        <w:rPr>
          <w:sz w:val="24"/>
        </w:rPr>
        <w:t>49. Кибанов А. Я. Управление персоналом организации: актуальные технологии найма, адаптации и аттестации : учеб. пособие для вузов / А. Я. Кибанов, И. Б. Дуракова. – 2-е изд., стер. – Москва : КноРус, 2012. – 359 с.</w:t>
      </w:r>
    </w:p>
    <w:p w:rsidR="009349AF" w:rsidRDefault="009349AF" w:rsidP="009349AF">
      <w:pPr>
        <w:ind w:firstLine="709"/>
        <w:jc w:val="both"/>
      </w:pPr>
      <w:r>
        <w:rPr>
          <w:sz w:val="24"/>
        </w:rPr>
        <w:t>50. Управление проектами. справочник для профессионала / И. И. Мазур, В. Д. Шапиро, С. А. Титов и др. – Москва : Высш. шк., 2001. – 874 с.</w:t>
      </w:r>
    </w:p>
    <w:p w:rsidR="009349AF" w:rsidRDefault="009349AF" w:rsidP="009349AF">
      <w:pPr>
        <w:ind w:firstLine="709"/>
        <w:jc w:val="both"/>
      </w:pPr>
      <w:r>
        <w:rPr>
          <w:sz w:val="24"/>
        </w:rPr>
        <w:t>51. Управление проектами : учеб. пособие для вузов / И. И. Мазур, В. Д. Шапиро, Н. Г. Ольдерогге. – 2-е изд. – Москва : ОМЕГА-Л, 2004. – 664 с.</w:t>
      </w:r>
    </w:p>
    <w:p w:rsidR="009349AF" w:rsidRDefault="009349AF" w:rsidP="009349AF">
      <w:pPr>
        <w:ind w:firstLine="709"/>
        <w:jc w:val="both"/>
      </w:pPr>
      <w:r>
        <w:rPr>
          <w:sz w:val="24"/>
        </w:rPr>
        <w:t>52. Мазур И. И. Управление проектами : учеб. пособие / И. И. Мазур, В. Д. Шапиро, Н. Г. Ольдерогге. – 3-е изд. – Москва : ОМЕГА-Л, 2005. – 664 с.</w:t>
      </w:r>
    </w:p>
    <w:p w:rsidR="009349AF" w:rsidRDefault="009349AF" w:rsidP="009349AF">
      <w:pPr>
        <w:ind w:firstLine="709"/>
        <w:jc w:val="both"/>
      </w:pPr>
      <w:r>
        <w:rPr>
          <w:sz w:val="24"/>
        </w:rPr>
        <w:t>53. Мазур И. И. Управление проектами : учеб. пособие / И. И. Мазур, В. Д. Шапиро, Н. Г. Ольдерогге. – 3-е изд. – Москва : ОМЕГА-Л, 2006. – 664 с.</w:t>
      </w:r>
    </w:p>
    <w:p w:rsidR="009349AF" w:rsidRPr="00B5513B" w:rsidRDefault="009349AF" w:rsidP="009349AF">
      <w:pPr>
        <w:ind w:firstLine="709"/>
        <w:jc w:val="both"/>
      </w:pPr>
      <w:r w:rsidRPr="00B5513B">
        <w:rPr>
          <w:sz w:val="24"/>
        </w:rPr>
        <w:t xml:space="preserve">54. </w:t>
      </w:r>
      <w:r>
        <w:rPr>
          <w:sz w:val="24"/>
        </w:rPr>
        <w:t>Дипроуз</w:t>
      </w:r>
      <w:r w:rsidRPr="00B5513B">
        <w:rPr>
          <w:sz w:val="24"/>
        </w:rPr>
        <w:t xml:space="preserve"> </w:t>
      </w:r>
      <w:r>
        <w:rPr>
          <w:sz w:val="24"/>
        </w:rPr>
        <w:t>Д</w:t>
      </w:r>
      <w:r w:rsidRPr="00B5513B">
        <w:rPr>
          <w:sz w:val="24"/>
        </w:rPr>
        <w:t xml:space="preserve">. </w:t>
      </w:r>
      <w:r>
        <w:rPr>
          <w:sz w:val="24"/>
        </w:rPr>
        <w:t>Управление</w:t>
      </w:r>
      <w:r w:rsidRPr="00B5513B">
        <w:rPr>
          <w:sz w:val="24"/>
        </w:rPr>
        <w:t xml:space="preserve"> </w:t>
      </w:r>
      <w:r>
        <w:rPr>
          <w:sz w:val="24"/>
        </w:rPr>
        <w:t>проектами</w:t>
      </w:r>
      <w:r w:rsidRPr="00B5513B">
        <w:rPr>
          <w:sz w:val="24"/>
        </w:rPr>
        <w:t xml:space="preserve"> / </w:t>
      </w:r>
      <w:r>
        <w:rPr>
          <w:sz w:val="24"/>
        </w:rPr>
        <w:t>Д</w:t>
      </w:r>
      <w:r w:rsidRPr="00B5513B">
        <w:rPr>
          <w:sz w:val="24"/>
        </w:rPr>
        <w:t xml:space="preserve">. </w:t>
      </w:r>
      <w:r>
        <w:rPr>
          <w:sz w:val="24"/>
        </w:rPr>
        <w:t>Дипроуз</w:t>
      </w:r>
      <w:r w:rsidRPr="00B5513B">
        <w:rPr>
          <w:sz w:val="24"/>
        </w:rPr>
        <w:t xml:space="preserve">, </w:t>
      </w:r>
      <w:r>
        <w:rPr>
          <w:sz w:val="24"/>
        </w:rPr>
        <w:t>Е</w:t>
      </w:r>
      <w:r w:rsidRPr="00B5513B">
        <w:rPr>
          <w:sz w:val="24"/>
        </w:rPr>
        <w:t xml:space="preserve">. </w:t>
      </w:r>
      <w:r>
        <w:rPr>
          <w:sz w:val="24"/>
        </w:rPr>
        <w:t>В</w:t>
      </w:r>
      <w:r w:rsidRPr="00B5513B">
        <w:rPr>
          <w:sz w:val="24"/>
        </w:rPr>
        <w:t xml:space="preserve">. </w:t>
      </w:r>
      <w:r>
        <w:rPr>
          <w:sz w:val="24"/>
        </w:rPr>
        <w:t>Трибушная</w:t>
      </w:r>
      <w:r w:rsidRPr="00B5513B">
        <w:rPr>
          <w:sz w:val="24"/>
        </w:rPr>
        <w:t xml:space="preserve">. – </w:t>
      </w:r>
      <w:r>
        <w:rPr>
          <w:sz w:val="24"/>
        </w:rPr>
        <w:t>Москва</w:t>
      </w:r>
      <w:r w:rsidRPr="00B5513B">
        <w:rPr>
          <w:sz w:val="24"/>
        </w:rPr>
        <w:t xml:space="preserve"> : </w:t>
      </w:r>
      <w:r>
        <w:rPr>
          <w:sz w:val="24"/>
        </w:rPr>
        <w:t>ЭКСМО</w:t>
      </w:r>
      <w:r w:rsidRPr="00B5513B">
        <w:rPr>
          <w:sz w:val="24"/>
        </w:rPr>
        <w:t>, 2008.</w:t>
      </w:r>
      <w:r>
        <w:rPr>
          <w:sz w:val="24"/>
        </w:rPr>
        <w:t xml:space="preserve"> – </w:t>
      </w:r>
      <w:r w:rsidRPr="00B5513B">
        <w:rPr>
          <w:sz w:val="24"/>
        </w:rPr>
        <w:t xml:space="preserve">238 </w:t>
      </w:r>
      <w:r>
        <w:rPr>
          <w:sz w:val="24"/>
        </w:rPr>
        <w:t>с</w:t>
      </w:r>
      <w:r w:rsidRPr="00B5513B">
        <w:rPr>
          <w:sz w:val="24"/>
        </w:rPr>
        <w:t>.</w:t>
      </w:r>
    </w:p>
    <w:p w:rsidR="009349AF" w:rsidRDefault="009349AF" w:rsidP="009349AF">
      <w:pPr>
        <w:ind w:firstLine="709"/>
        <w:jc w:val="both"/>
      </w:pPr>
      <w:r>
        <w:rPr>
          <w:sz w:val="24"/>
        </w:rPr>
        <w:t>55. Романова М. В. Управление проектами : учеб. пособие / М. В. Романова. – Москва : ИНФРА-М, 2010. – 253 с.</w:t>
      </w:r>
    </w:p>
    <w:p w:rsidR="009349AF" w:rsidRDefault="009349AF" w:rsidP="009349AF">
      <w:pPr>
        <w:ind w:firstLine="709"/>
        <w:jc w:val="both"/>
      </w:pPr>
      <w:r>
        <w:rPr>
          <w:sz w:val="24"/>
        </w:rPr>
        <w:t>56. Попов Ю. И. Управление проектами : учеб. пособие по программе MBA / Ю. И. Попов, О. В. Яковенко. – Москва : ИНФРА-М, 2011. – 208 с.</w:t>
      </w:r>
    </w:p>
    <w:p w:rsidR="009349AF" w:rsidRDefault="009349AF" w:rsidP="009349AF">
      <w:pPr>
        <w:ind w:firstLine="709"/>
        <w:jc w:val="both"/>
      </w:pPr>
      <w:r>
        <w:rPr>
          <w:sz w:val="24"/>
        </w:rPr>
        <w:t>57. Пикфорд Джеймс Управление рисками / Джеймс Пикфорд : пер. с англ. – Москва : Вершина, 2004. – 351 с.</w:t>
      </w:r>
    </w:p>
    <w:p w:rsidR="009349AF" w:rsidRDefault="009349AF" w:rsidP="009349AF">
      <w:pPr>
        <w:ind w:firstLine="709"/>
        <w:jc w:val="both"/>
        <w:rPr>
          <w:sz w:val="24"/>
        </w:rPr>
      </w:pPr>
      <w:r>
        <w:rPr>
          <w:sz w:val="24"/>
        </w:rPr>
        <w:t>58. Чернова Г. В. Управление рисками : учебник / Г. В. Чернова, А. А. Кудрявцев. – Москва : Проспект, 2009.</w:t>
      </w:r>
    </w:p>
    <w:p w:rsidR="009349AF" w:rsidRDefault="009349AF" w:rsidP="009349AF">
      <w:pPr>
        <w:ind w:firstLine="709"/>
        <w:jc w:val="both"/>
      </w:pPr>
      <w:r>
        <w:rPr>
          <w:sz w:val="24"/>
        </w:rPr>
        <w:t>59. Москвин В. А. Управление рисками при реализации инвестиционных проектов. рекомендации для предприятий и коммерческих банков / В. А. Москвин. – Москва : Финансы и статистика, 2004. – 352 с.</w:t>
      </w:r>
    </w:p>
    <w:p w:rsidR="009349AF" w:rsidRDefault="009349AF" w:rsidP="009349AF">
      <w:pPr>
        <w:ind w:firstLine="709"/>
        <w:jc w:val="both"/>
      </w:pPr>
      <w:r>
        <w:rPr>
          <w:sz w:val="24"/>
        </w:rPr>
        <w:t>60. Хохлов Н. В. Управление риском : учеб. пособие для вузов / Н. В. Хохлов. – Москва : ЮНИТИ-ДАНА, 1999. – 239 с.</w:t>
      </w:r>
    </w:p>
    <w:p w:rsidR="009349AF" w:rsidRDefault="009349AF" w:rsidP="009349AF">
      <w:pPr>
        <w:ind w:firstLine="709"/>
        <w:jc w:val="both"/>
      </w:pPr>
      <w:r>
        <w:rPr>
          <w:sz w:val="24"/>
        </w:rPr>
        <w:t>61. Друри К. К. Управленческий и производственный учет : вводный курс / К. Друри. – 5-е изд., перераб. и доп. – Москва : Юнити-Дана, 2015. – 735 с.</w:t>
      </w:r>
    </w:p>
    <w:p w:rsidR="009349AF" w:rsidRDefault="009349AF" w:rsidP="009349AF">
      <w:pPr>
        <w:ind w:firstLine="709"/>
        <w:jc w:val="both"/>
      </w:pPr>
      <w:r>
        <w:rPr>
          <w:sz w:val="24"/>
        </w:rPr>
        <w:t>62. Финансовый менеджмент: полный курс. В 2 т. / Ю. Бригхем, Л. Гапенски. – Санкт-Петербург : С.-Петерб. ун-т экономики и финансов, Гос. ун-т - ВШЭ, 2004. – 497 с.</w:t>
      </w:r>
    </w:p>
    <w:p w:rsidR="009349AF" w:rsidRDefault="009349AF" w:rsidP="009349AF">
      <w:pPr>
        <w:ind w:firstLine="709"/>
        <w:jc w:val="both"/>
      </w:pPr>
      <w:r>
        <w:rPr>
          <w:sz w:val="24"/>
        </w:rPr>
        <w:t>63. Бузырев В. В. Экономика жилищной сферы : учеб. пособие для вузов / В. В. Бузырев, В. С. Чекалин. – Москва : ИНФРА-М, 2001. – 255 с.</w:t>
      </w:r>
    </w:p>
    <w:p w:rsidR="009349AF" w:rsidRDefault="009349AF" w:rsidP="009349AF">
      <w:pPr>
        <w:ind w:firstLine="709"/>
        <w:jc w:val="both"/>
      </w:pPr>
      <w:r>
        <w:rPr>
          <w:sz w:val="24"/>
        </w:rPr>
        <w:t>64. Бедин Б. М. Экономика и управление городским хозяйством : учеб. пособие / Б. М. Бедин. – Иркутск : Изд-во БГУЭП, 2003. – 56 с.</w:t>
      </w:r>
    </w:p>
    <w:p w:rsidR="009349AF" w:rsidRDefault="009349AF" w:rsidP="009349AF">
      <w:pPr>
        <w:ind w:firstLine="709"/>
        <w:jc w:val="both"/>
      </w:pPr>
      <w:r>
        <w:rPr>
          <w:sz w:val="24"/>
        </w:rPr>
        <w:t>65. Копылова В. В. Экономика недвижимости : учеб. пособие / В. В. Копылова, Б. М. Бедин. – Иркутск : Изд-во БГУЭП, 2004. – 224 с.</w:t>
      </w:r>
    </w:p>
    <w:p w:rsidR="009349AF" w:rsidRDefault="009349AF" w:rsidP="009349AF">
      <w:pPr>
        <w:ind w:firstLine="709"/>
        <w:jc w:val="both"/>
      </w:pPr>
      <w:r>
        <w:rPr>
          <w:sz w:val="24"/>
        </w:rPr>
        <w:t>66. Максимов С. Н. Экономика недвижимости : учебник / С. Н. Максимов. – Москва : Академия, 2010. – 317 с.</w:t>
      </w:r>
    </w:p>
    <w:p w:rsidR="009349AF" w:rsidRDefault="009349AF" w:rsidP="009349AF">
      <w:pPr>
        <w:ind w:firstLine="709"/>
        <w:jc w:val="both"/>
      </w:pPr>
      <w:r>
        <w:rPr>
          <w:sz w:val="24"/>
        </w:rPr>
        <w:t>67. Торгашина И. Г. Экономика строительного предприятия : практикум / И. Г. Торгашина. – Иркутск : Изд-во БГУ, 2015. – 52 с.</w:t>
      </w:r>
    </w:p>
    <w:p w:rsidR="009349AF" w:rsidRDefault="009349AF" w:rsidP="009349AF">
      <w:pPr>
        <w:ind w:firstLine="709"/>
        <w:jc w:val="both"/>
      </w:pPr>
      <w:r>
        <w:rPr>
          <w:sz w:val="24"/>
        </w:rPr>
        <w:t>68. Торгашина И. Г. Экономика строительного предприятия : учеб. пособие / И. Г. Торгашина. – Иркутск : Изд-во БГУЭП, 2015. – 106 с.</w:t>
      </w:r>
    </w:p>
    <w:p w:rsidR="009349AF" w:rsidRDefault="009349AF" w:rsidP="009349AF">
      <w:pPr>
        <w:ind w:firstLine="709"/>
        <w:jc w:val="both"/>
      </w:pPr>
      <w:r>
        <w:rPr>
          <w:sz w:val="24"/>
        </w:rPr>
        <w:t>69. Экономика строительства : учебник для вузов / А. Н. Асаул [и др.]. – Санкт-Петербург : СПбГАСУ, 2004. – 405 с.</w:t>
      </w:r>
    </w:p>
    <w:p w:rsidR="009349AF" w:rsidRDefault="009349AF" w:rsidP="009349AF">
      <w:pPr>
        <w:ind w:firstLine="709"/>
        <w:jc w:val="both"/>
      </w:pPr>
      <w:r>
        <w:rPr>
          <w:sz w:val="24"/>
        </w:rPr>
        <w:t>73. Касьяненко Т. Г. Экономическая оценка инвестиций : учебник и практикум для вузов / Т. Г. Касьяненко, Г. А. Маховикова. – Москва : Юрайт, 2014. – 559 с.</w:t>
      </w:r>
    </w:p>
    <w:p w:rsidR="009349AF" w:rsidRPr="003E687C" w:rsidRDefault="009349AF" w:rsidP="009349AF">
      <w:pPr>
        <w:ind w:firstLine="709"/>
        <w:jc w:val="both"/>
      </w:pPr>
      <w:r>
        <w:rPr>
          <w:sz w:val="24"/>
        </w:rPr>
        <w:t>74. Баффетт У. Эссе об инвестициях, корпоративных финансах и управлении компаниями</w:t>
      </w:r>
      <w:r w:rsidRPr="00F64AB4">
        <w:rPr>
          <w:sz w:val="24"/>
        </w:rPr>
        <w:t xml:space="preserve"> / </w:t>
      </w:r>
      <w:r>
        <w:rPr>
          <w:sz w:val="24"/>
        </w:rPr>
        <w:t>У.</w:t>
      </w:r>
      <w:r w:rsidRPr="003E687C">
        <w:rPr>
          <w:sz w:val="24"/>
        </w:rPr>
        <w:t xml:space="preserve"> </w:t>
      </w:r>
      <w:r>
        <w:rPr>
          <w:sz w:val="24"/>
        </w:rPr>
        <w:t>Баффетт, В. Ионов, Л. Канингем</w:t>
      </w:r>
      <w:r w:rsidRPr="003E687C">
        <w:rPr>
          <w:sz w:val="24"/>
        </w:rPr>
        <w:t>.</w:t>
      </w:r>
      <w:r>
        <w:rPr>
          <w:sz w:val="24"/>
        </w:rPr>
        <w:t xml:space="preserve"> – </w:t>
      </w:r>
      <w:r w:rsidRPr="00F64AB4">
        <w:rPr>
          <w:sz w:val="24"/>
        </w:rPr>
        <w:t>3-</w:t>
      </w:r>
      <w:r>
        <w:rPr>
          <w:sz w:val="24"/>
        </w:rPr>
        <w:t>е</w:t>
      </w:r>
      <w:r w:rsidRPr="00F64AB4">
        <w:rPr>
          <w:sz w:val="24"/>
        </w:rPr>
        <w:t xml:space="preserve"> </w:t>
      </w:r>
      <w:r>
        <w:rPr>
          <w:sz w:val="24"/>
        </w:rPr>
        <w:t>изд</w:t>
      </w:r>
      <w:r w:rsidRPr="00F64AB4">
        <w:rPr>
          <w:sz w:val="24"/>
        </w:rPr>
        <w:t>.</w:t>
      </w:r>
      <w:r>
        <w:rPr>
          <w:sz w:val="24"/>
        </w:rPr>
        <w:t xml:space="preserve"> – Москва </w:t>
      </w:r>
      <w:r w:rsidRPr="003E687C">
        <w:rPr>
          <w:sz w:val="24"/>
        </w:rPr>
        <w:t xml:space="preserve">: </w:t>
      </w:r>
      <w:r>
        <w:rPr>
          <w:sz w:val="24"/>
        </w:rPr>
        <w:t>Альпина</w:t>
      </w:r>
      <w:r w:rsidRPr="003E687C">
        <w:rPr>
          <w:sz w:val="24"/>
        </w:rPr>
        <w:t xml:space="preserve"> </w:t>
      </w:r>
      <w:r>
        <w:rPr>
          <w:sz w:val="24"/>
        </w:rPr>
        <w:t>Бизнес</w:t>
      </w:r>
      <w:r w:rsidRPr="003E687C">
        <w:rPr>
          <w:sz w:val="24"/>
        </w:rPr>
        <w:t xml:space="preserve"> </w:t>
      </w:r>
      <w:r>
        <w:rPr>
          <w:sz w:val="24"/>
        </w:rPr>
        <w:t>Букс</w:t>
      </w:r>
      <w:r w:rsidRPr="003E687C">
        <w:rPr>
          <w:sz w:val="24"/>
        </w:rPr>
        <w:t>, 2007.</w:t>
      </w:r>
      <w:r>
        <w:rPr>
          <w:sz w:val="24"/>
        </w:rPr>
        <w:t xml:space="preserve"> – </w:t>
      </w:r>
      <w:r w:rsidRPr="003E687C">
        <w:rPr>
          <w:sz w:val="24"/>
        </w:rPr>
        <w:t xml:space="preserve">268 </w:t>
      </w:r>
      <w:r>
        <w:rPr>
          <w:sz w:val="24"/>
        </w:rPr>
        <w:t>с</w:t>
      </w:r>
      <w:r w:rsidRPr="003E687C">
        <w:rPr>
          <w:sz w:val="24"/>
        </w:rPr>
        <w:t>.</w:t>
      </w:r>
    </w:p>
    <w:p w:rsidR="009349AF" w:rsidRPr="00F64AB4" w:rsidRDefault="009349AF" w:rsidP="009349AF">
      <w:pPr>
        <w:ind w:firstLine="709"/>
        <w:jc w:val="both"/>
      </w:pPr>
      <w:r w:rsidRPr="00F64AB4">
        <w:rPr>
          <w:rFonts w:ascii="Times New Roman CYR" w:hAnsi="Times New Roman CYR" w:cs="Times New Roman CYR"/>
          <w:sz w:val="24"/>
        </w:rPr>
        <w:lastRenderedPageBreak/>
        <w:t xml:space="preserve">75. </w:t>
      </w:r>
      <w:hyperlink r:id="rId9" w:history="1">
        <w:r w:rsidRPr="00F64AB4">
          <w:rPr>
            <w:rStyle w:val="af1"/>
            <w:sz w:val="24"/>
          </w:rPr>
          <w:t xml:space="preserve">Инвестиционное проектирование : учебник / Р. С. Голов, К. В. Балдин, И. И. Передеряев, А. В. Рукосуев. – Москва : Издательско торговая корпорация «Дашков и К?», 2010. – 368 с. – </w:t>
        </w:r>
        <w:r w:rsidRPr="00F64AB4">
          <w:rPr>
            <w:rStyle w:val="af1"/>
            <w:sz w:val="24"/>
            <w:lang w:val="en-US"/>
          </w:rPr>
          <w:t>URL</w:t>
        </w:r>
        <w:r w:rsidRPr="00F64AB4">
          <w:rPr>
            <w:rStyle w:val="af1"/>
            <w:sz w:val="24"/>
          </w:rPr>
          <w:t>:_http://www.studentlibrary.ru/book/ISBN9785394000638.html</w:t>
        </w:r>
      </w:hyperlink>
      <w:r w:rsidRPr="00F64AB4">
        <w:rPr>
          <w:sz w:val="24"/>
        </w:rPr>
        <w:t>.</w:t>
      </w:r>
    </w:p>
    <w:p w:rsidR="009349AF" w:rsidRPr="00F64AB4" w:rsidRDefault="009349AF" w:rsidP="009349AF">
      <w:pPr>
        <w:ind w:firstLine="709"/>
        <w:jc w:val="both"/>
      </w:pPr>
      <w:r w:rsidRPr="00F64AB4">
        <w:rPr>
          <w:rFonts w:ascii="Times New Roman CYR" w:hAnsi="Times New Roman CYR" w:cs="Times New Roman CYR"/>
          <w:sz w:val="24"/>
        </w:rPr>
        <w:t xml:space="preserve">76. Вяткин В. Н. </w:t>
      </w:r>
      <w:hyperlink r:id="rId10" w:history="1">
        <w:r w:rsidRPr="00F64AB4">
          <w:rPr>
            <w:rStyle w:val="af1"/>
            <w:sz w:val="24"/>
          </w:rPr>
          <w:t xml:space="preserve">Риск-менеджмент : учебник / В. Н. Вяткин, В. А. Гамза, Ф. В. Маевский. – Москва, 2015. Сер. 64 Авторский учебник (1-е изд.). – Москва : Издательство Юрайт. – с. 353. – </w:t>
        </w:r>
        <w:r w:rsidRPr="00F64AB4">
          <w:rPr>
            <w:rStyle w:val="af1"/>
            <w:sz w:val="24"/>
            <w:lang w:val="en-US"/>
          </w:rPr>
          <w:t>URL</w:t>
        </w:r>
        <w:r w:rsidRPr="00F64AB4">
          <w:rPr>
            <w:rStyle w:val="af1"/>
            <w:sz w:val="24"/>
          </w:rPr>
          <w:t>: http://elibrary.ru/item.asp?id=23697703 (19.10.2016)</w:t>
        </w:r>
      </w:hyperlink>
      <w:r w:rsidRPr="00F64AB4">
        <w:rPr>
          <w:sz w:val="24"/>
        </w:rPr>
        <w:t>.</w:t>
      </w:r>
    </w:p>
    <w:p w:rsidR="009349AF" w:rsidRPr="00F64AB4" w:rsidRDefault="009349AF" w:rsidP="009349AF">
      <w:pPr>
        <w:ind w:firstLine="709"/>
        <w:jc w:val="both"/>
      </w:pPr>
      <w:r w:rsidRPr="00F64AB4">
        <w:rPr>
          <w:rFonts w:ascii="Times New Roman CYR" w:hAnsi="Times New Roman CYR" w:cs="Times New Roman CYR"/>
          <w:sz w:val="24"/>
        </w:rPr>
        <w:t xml:space="preserve">77. </w:t>
      </w:r>
      <w:hyperlink r:id="rId11" w:history="1">
        <w:r w:rsidRPr="00F64AB4">
          <w:rPr>
            <w:rStyle w:val="af1"/>
            <w:sz w:val="24"/>
          </w:rPr>
          <w:t xml:space="preserve">Рыжевская М. П. Организация строительного производства : учебник / М. П. Рыжевская. – Минск : Республиканский институт профессионального образования (РИПО), 2016. – 308 c. – 978-985-503-611-2. – </w:t>
        </w:r>
        <w:r w:rsidRPr="00F64AB4">
          <w:rPr>
            <w:rStyle w:val="af1"/>
            <w:sz w:val="24"/>
            <w:lang w:val="en-US"/>
          </w:rPr>
          <w:t>URL</w:t>
        </w:r>
        <w:r w:rsidRPr="00F64AB4">
          <w:rPr>
            <w:rStyle w:val="af1"/>
            <w:sz w:val="24"/>
          </w:rPr>
          <w:t>: http://www.iprbookshop.ru/67685.html</w:t>
        </w:r>
      </w:hyperlink>
      <w:r w:rsidRPr="00F64AB4">
        <w:rPr>
          <w:sz w:val="24"/>
        </w:rPr>
        <w:t>.</w:t>
      </w:r>
    </w:p>
    <w:p w:rsidR="009349AF" w:rsidRDefault="009349AF" w:rsidP="009349AF">
      <w:pPr>
        <w:suppressAutoHyphens/>
        <w:spacing w:before="240" w:after="120"/>
        <w:jc w:val="center"/>
      </w:pPr>
      <w:r>
        <w:rPr>
          <w:b/>
          <w:sz w:val="28"/>
        </w:rPr>
        <w:t>6. Методические рекомендации по выполнению выпускной квалификационной работы</w:t>
      </w:r>
    </w:p>
    <w:p w:rsidR="009349AF" w:rsidRPr="009349AF" w:rsidRDefault="009349AF" w:rsidP="009349AF">
      <w:pPr>
        <w:pStyle w:val="1"/>
        <w:keepNext w:val="0"/>
        <w:keepLines w:val="0"/>
        <w:suppressAutoHyphens/>
        <w:spacing w:before="120" w:after="120"/>
        <w:jc w:val="center"/>
        <w:rPr>
          <w:rFonts w:ascii="Times New Roman" w:hAnsi="Times New Roman"/>
          <w:b/>
          <w:bCs/>
          <w:color w:val="auto"/>
          <w:sz w:val="24"/>
          <w:szCs w:val="24"/>
        </w:rPr>
      </w:pPr>
      <w:r w:rsidRPr="009349AF">
        <w:rPr>
          <w:rFonts w:ascii="Times New Roman" w:hAnsi="Times New Roman"/>
          <w:b/>
          <w:bCs/>
          <w:color w:val="auto"/>
          <w:sz w:val="24"/>
          <w:szCs w:val="24"/>
        </w:rPr>
        <w:t>Требования к содержанию структурных элементов выпускной квалификационной работы</w:t>
      </w:r>
    </w:p>
    <w:p w:rsidR="009349AF" w:rsidRPr="006A5D5B" w:rsidRDefault="009349AF" w:rsidP="009349AF">
      <w:pPr>
        <w:ind w:firstLine="709"/>
        <w:jc w:val="both"/>
        <w:rPr>
          <w:sz w:val="24"/>
          <w:szCs w:val="24"/>
        </w:rPr>
      </w:pPr>
      <w:r w:rsidRPr="006A5D5B">
        <w:rPr>
          <w:sz w:val="24"/>
          <w:szCs w:val="24"/>
        </w:rPr>
        <w:t xml:space="preserve">Выпускная квалификационная работа </w:t>
      </w:r>
      <w:r w:rsidR="003651F0">
        <w:rPr>
          <w:sz w:val="24"/>
          <w:szCs w:val="24"/>
        </w:rPr>
        <w:t>магистра</w:t>
      </w:r>
      <w:r w:rsidRPr="006A5D5B">
        <w:rPr>
          <w:sz w:val="24"/>
          <w:szCs w:val="24"/>
        </w:rPr>
        <w:t xml:space="preserve"> должна содержать следующие </w:t>
      </w:r>
      <w:r w:rsidRPr="006A5D5B">
        <w:rPr>
          <w:i/>
          <w:sz w:val="24"/>
          <w:szCs w:val="24"/>
        </w:rPr>
        <w:t>структурные элементы</w:t>
      </w:r>
      <w:r w:rsidRPr="006A5D5B">
        <w:rPr>
          <w:sz w:val="24"/>
          <w:szCs w:val="24"/>
        </w:rPr>
        <w:t>:</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титульный лист;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задание; </w:t>
      </w:r>
    </w:p>
    <w:p w:rsidR="009349AF" w:rsidRPr="006A5D5B" w:rsidRDefault="009349AF" w:rsidP="00E51F7A">
      <w:pPr>
        <w:numPr>
          <w:ilvl w:val="0"/>
          <w:numId w:val="4"/>
        </w:numPr>
        <w:ind w:left="0" w:firstLine="709"/>
        <w:jc w:val="both"/>
        <w:rPr>
          <w:sz w:val="24"/>
          <w:szCs w:val="24"/>
        </w:rPr>
      </w:pPr>
      <w:r>
        <w:rPr>
          <w:sz w:val="24"/>
          <w:szCs w:val="24"/>
        </w:rPr>
        <w:t xml:space="preserve"> авто</w:t>
      </w:r>
      <w:r w:rsidRPr="006A5D5B">
        <w:rPr>
          <w:sz w:val="24"/>
          <w:szCs w:val="24"/>
        </w:rPr>
        <w:t xml:space="preserve">реферат;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оглавление;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введение;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основная часть с разбивкой на главы и параграфы;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заключение;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список использованных источников; </w:t>
      </w:r>
    </w:p>
    <w:p w:rsidR="009349AF" w:rsidRPr="006A5D5B" w:rsidRDefault="009349AF" w:rsidP="00E51F7A">
      <w:pPr>
        <w:numPr>
          <w:ilvl w:val="0"/>
          <w:numId w:val="4"/>
        </w:numPr>
        <w:ind w:left="0" w:firstLine="709"/>
        <w:jc w:val="both"/>
        <w:rPr>
          <w:sz w:val="24"/>
          <w:szCs w:val="24"/>
        </w:rPr>
      </w:pPr>
      <w:r>
        <w:rPr>
          <w:sz w:val="24"/>
          <w:szCs w:val="24"/>
        </w:rPr>
        <w:t xml:space="preserve"> </w:t>
      </w:r>
      <w:r w:rsidRPr="006A5D5B">
        <w:rPr>
          <w:sz w:val="24"/>
          <w:szCs w:val="24"/>
        </w:rPr>
        <w:t xml:space="preserve">приложения. </w:t>
      </w:r>
    </w:p>
    <w:p w:rsidR="009349AF" w:rsidRPr="006A5D5B" w:rsidRDefault="009349AF" w:rsidP="009349AF">
      <w:pPr>
        <w:ind w:firstLine="720"/>
        <w:jc w:val="both"/>
        <w:rPr>
          <w:sz w:val="24"/>
          <w:szCs w:val="24"/>
        </w:rPr>
      </w:pPr>
      <w:r w:rsidRPr="006A5D5B">
        <w:rPr>
          <w:sz w:val="24"/>
          <w:szCs w:val="24"/>
        </w:rPr>
        <w:t xml:space="preserve">Общий объем бакалаврской работы без учета приложений должен составлять не менее </w:t>
      </w:r>
      <w:r>
        <w:rPr>
          <w:sz w:val="24"/>
          <w:szCs w:val="24"/>
        </w:rPr>
        <w:t>8</w:t>
      </w:r>
      <w:r w:rsidRPr="006A5D5B">
        <w:rPr>
          <w:sz w:val="24"/>
          <w:szCs w:val="24"/>
        </w:rPr>
        <w:t>0 страниц печатного текста</w:t>
      </w:r>
      <w:r>
        <w:rPr>
          <w:sz w:val="24"/>
          <w:szCs w:val="24"/>
        </w:rPr>
        <w:t xml:space="preserve"> (</w:t>
      </w:r>
      <w:r w:rsidRPr="006A5D5B">
        <w:rPr>
          <w:b/>
          <w:i/>
          <w:sz w:val="24"/>
          <w:szCs w:val="24"/>
        </w:rPr>
        <w:t>список использованных источников и приложения в общий объем ВКР не входят</w:t>
      </w:r>
      <w:r>
        <w:rPr>
          <w:sz w:val="24"/>
          <w:szCs w:val="24"/>
        </w:rPr>
        <w:t>)</w:t>
      </w:r>
      <w:r w:rsidRPr="006A5D5B">
        <w:rPr>
          <w:sz w:val="24"/>
          <w:szCs w:val="24"/>
        </w:rPr>
        <w:t>.</w:t>
      </w:r>
    </w:p>
    <w:p w:rsidR="002C093A" w:rsidRPr="009349AF" w:rsidRDefault="002C093A" w:rsidP="002C093A">
      <w:pPr>
        <w:ind w:firstLine="720"/>
        <w:jc w:val="both"/>
        <w:rPr>
          <w:sz w:val="24"/>
          <w:szCs w:val="24"/>
        </w:rPr>
      </w:pPr>
      <w:r w:rsidRPr="009349AF">
        <w:rPr>
          <w:sz w:val="24"/>
          <w:szCs w:val="24"/>
        </w:rPr>
        <w:t>Рецензия от учреждения, отзыв руководителя, справка о внедрении (при ее наличии), справка по результатам проверки на заимствование не вшиваются в диссертационную работу, а прилагаются к ней. Все документы должны быть подписаны, рецензия и справка о внедрении также должны быть заверены печатью организации.</w:t>
      </w:r>
    </w:p>
    <w:p w:rsidR="009349AF" w:rsidRPr="006A5D5B" w:rsidRDefault="009349AF" w:rsidP="009349AF">
      <w:pPr>
        <w:spacing w:before="120" w:after="120"/>
        <w:jc w:val="center"/>
        <w:rPr>
          <w:b/>
          <w:sz w:val="24"/>
          <w:szCs w:val="24"/>
        </w:rPr>
      </w:pPr>
      <w:r w:rsidRPr="006A5D5B">
        <w:rPr>
          <w:b/>
          <w:sz w:val="24"/>
          <w:szCs w:val="24"/>
        </w:rPr>
        <w:t>Титульный лист</w:t>
      </w:r>
    </w:p>
    <w:p w:rsidR="009349AF" w:rsidRPr="006A5D5B" w:rsidRDefault="009349AF" w:rsidP="009349AF">
      <w:pPr>
        <w:ind w:firstLine="720"/>
        <w:jc w:val="both"/>
        <w:rPr>
          <w:sz w:val="24"/>
          <w:szCs w:val="24"/>
        </w:rPr>
      </w:pPr>
      <w:r w:rsidRPr="006A5D5B">
        <w:rPr>
          <w:sz w:val="24"/>
          <w:szCs w:val="24"/>
        </w:rPr>
        <w:t>Титульный лист является первой страницей работы (не нумеруется) и заполняется строго в соответствии прилагаемому образцу (с</w:t>
      </w:r>
      <w:r>
        <w:rPr>
          <w:sz w:val="24"/>
          <w:szCs w:val="24"/>
        </w:rPr>
        <w:t>м</w:t>
      </w:r>
      <w:r w:rsidRPr="006A5D5B">
        <w:rPr>
          <w:sz w:val="24"/>
          <w:szCs w:val="24"/>
        </w:rPr>
        <w:t>. Приложение). Все подписи на титульном листе должны быть в обязательном порядке до представления работы на защиту.</w:t>
      </w:r>
    </w:p>
    <w:p w:rsidR="009349AF" w:rsidRPr="006A5D5B" w:rsidRDefault="009349AF" w:rsidP="009349AF">
      <w:pPr>
        <w:spacing w:before="120" w:after="120"/>
        <w:jc w:val="center"/>
        <w:rPr>
          <w:b/>
          <w:sz w:val="24"/>
          <w:szCs w:val="24"/>
        </w:rPr>
      </w:pPr>
      <w:r w:rsidRPr="006A5D5B">
        <w:rPr>
          <w:b/>
          <w:sz w:val="24"/>
          <w:szCs w:val="24"/>
        </w:rPr>
        <w:t>Задание на выпускную квалификационную работу</w:t>
      </w:r>
    </w:p>
    <w:p w:rsidR="009349AF" w:rsidRPr="006A5D5B" w:rsidRDefault="009349AF" w:rsidP="009349AF">
      <w:pPr>
        <w:ind w:firstLine="720"/>
        <w:jc w:val="both"/>
        <w:rPr>
          <w:sz w:val="24"/>
          <w:szCs w:val="24"/>
        </w:rPr>
      </w:pPr>
      <w:r w:rsidRPr="006A5D5B">
        <w:rPr>
          <w:sz w:val="24"/>
          <w:szCs w:val="24"/>
        </w:rPr>
        <w:t>Задание по ВКР составляется в двух экземплярах по определенной форме (</w:t>
      </w:r>
      <w:r>
        <w:rPr>
          <w:sz w:val="24"/>
          <w:szCs w:val="24"/>
        </w:rPr>
        <w:t>см</w:t>
      </w:r>
      <w:r w:rsidRPr="006A5D5B">
        <w:rPr>
          <w:sz w:val="24"/>
          <w:szCs w:val="24"/>
        </w:rPr>
        <w:t xml:space="preserve">. приложение), подписывается студентом, научным руководителем и заведующим кафедрой до начала ее выполнения. Один экземпляр задания выдается студенту, второй экземпляр остается у научного руководителя.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научным руководителем или консультантом сроков проверки выполнения соответствующих этапов ВКР вся ответственность за представление ее к защите в установленные сроки ложится на научного руководителя (консультанта). </w:t>
      </w:r>
    </w:p>
    <w:p w:rsidR="009349AF" w:rsidRPr="006A5D5B" w:rsidRDefault="009349AF" w:rsidP="009349AF">
      <w:pPr>
        <w:ind w:firstLine="720"/>
        <w:jc w:val="both"/>
        <w:rPr>
          <w:sz w:val="24"/>
          <w:szCs w:val="24"/>
        </w:rPr>
      </w:pPr>
      <w:r w:rsidRPr="006A5D5B">
        <w:rPr>
          <w:sz w:val="24"/>
          <w:szCs w:val="24"/>
        </w:rPr>
        <w:t>Контроль за ходом выполнения работ, предусмотренных заданием, осуществляет научный руководитель. Отставание от плана подготовки доводится научным руководителем ВКР до сведения заведующего кафедрой.</w:t>
      </w:r>
    </w:p>
    <w:p w:rsidR="009349AF" w:rsidRPr="006A5D5B" w:rsidRDefault="009349AF" w:rsidP="009349AF">
      <w:pPr>
        <w:ind w:firstLine="720"/>
        <w:jc w:val="both"/>
        <w:rPr>
          <w:sz w:val="24"/>
          <w:szCs w:val="24"/>
        </w:rPr>
      </w:pPr>
      <w:r w:rsidRPr="006A5D5B">
        <w:rPr>
          <w:sz w:val="24"/>
          <w:szCs w:val="24"/>
        </w:rPr>
        <w:lastRenderedPageBreak/>
        <w:t>Задание на ВКР размещается после титульного листа ВКР и переплетается.</w:t>
      </w:r>
    </w:p>
    <w:p w:rsidR="002C093A" w:rsidRPr="00426C73" w:rsidRDefault="002C093A" w:rsidP="009349AF">
      <w:pPr>
        <w:tabs>
          <w:tab w:val="left" w:pos="142"/>
        </w:tabs>
        <w:suppressAutoHyphens/>
        <w:spacing w:before="120" w:after="120"/>
        <w:jc w:val="center"/>
        <w:rPr>
          <w:b/>
          <w:sz w:val="24"/>
          <w:szCs w:val="24"/>
        </w:rPr>
      </w:pPr>
      <w:r w:rsidRPr="00426C73">
        <w:rPr>
          <w:b/>
          <w:sz w:val="24"/>
          <w:szCs w:val="24"/>
        </w:rPr>
        <w:t>Автореферат</w:t>
      </w:r>
    </w:p>
    <w:p w:rsidR="002C093A" w:rsidRPr="00426C73" w:rsidRDefault="002C093A" w:rsidP="002C093A">
      <w:pPr>
        <w:ind w:firstLine="708"/>
        <w:jc w:val="both"/>
        <w:rPr>
          <w:snapToGrid w:val="0"/>
          <w:sz w:val="24"/>
          <w:szCs w:val="24"/>
        </w:rPr>
      </w:pPr>
      <w:r w:rsidRPr="00426C73">
        <w:rPr>
          <w:snapToGrid w:val="0"/>
          <w:sz w:val="24"/>
          <w:szCs w:val="24"/>
        </w:rPr>
        <w:t xml:space="preserve">По результатам диссертационного исследования магистра оформляется автореферат, представляемый на кафедру в печатном (вместе с ВКР для защиты) и электронном виде (для дальнейшего формирования электронной библиотеки авторефератов в научной библиотеке университета). </w:t>
      </w:r>
    </w:p>
    <w:p w:rsidR="002C093A" w:rsidRPr="00426C73" w:rsidRDefault="002C093A" w:rsidP="002C093A">
      <w:pPr>
        <w:ind w:firstLine="708"/>
        <w:jc w:val="both"/>
        <w:rPr>
          <w:snapToGrid w:val="0"/>
          <w:sz w:val="24"/>
          <w:szCs w:val="24"/>
        </w:rPr>
      </w:pPr>
      <w:r w:rsidRPr="00426C73">
        <w:rPr>
          <w:snapToGrid w:val="0"/>
          <w:sz w:val="24"/>
          <w:szCs w:val="24"/>
        </w:rPr>
        <w:t xml:space="preserve">Автореферат магистерской диссертации представляет собой краткое изложение итогов работы, ее актуальности, научных результатов и содержания в виде обзора подготовленной и представляемой к публичной защите диссертации и результатов, полученных в процессе работы над ней. </w:t>
      </w:r>
    </w:p>
    <w:p w:rsidR="002C093A" w:rsidRPr="00426C73" w:rsidRDefault="002C093A" w:rsidP="002C093A">
      <w:pPr>
        <w:ind w:firstLine="708"/>
        <w:jc w:val="both"/>
        <w:rPr>
          <w:snapToGrid w:val="0"/>
          <w:sz w:val="24"/>
          <w:szCs w:val="24"/>
        </w:rPr>
      </w:pPr>
      <w:r w:rsidRPr="00426C73">
        <w:rPr>
          <w:snapToGrid w:val="0"/>
          <w:sz w:val="24"/>
          <w:szCs w:val="24"/>
        </w:rPr>
        <w:t>Автореферат предназначен:</w:t>
      </w:r>
    </w:p>
    <w:p w:rsidR="002C093A" w:rsidRPr="00426C73" w:rsidRDefault="009349AF" w:rsidP="00E51F7A">
      <w:pPr>
        <w:numPr>
          <w:ilvl w:val="0"/>
          <w:numId w:val="12"/>
        </w:numPr>
        <w:tabs>
          <w:tab w:val="left" w:pos="1080"/>
        </w:tabs>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для публичного обсуждения полученных автором и защищаемых им при государственной итоговой аттестации научных положений на основании обоснования актуальности работы, новизны и оригинальности полученных результатов;</w:t>
      </w:r>
    </w:p>
    <w:p w:rsidR="002C093A" w:rsidRPr="00426C73" w:rsidRDefault="009349AF" w:rsidP="00E51F7A">
      <w:pPr>
        <w:numPr>
          <w:ilvl w:val="0"/>
          <w:numId w:val="12"/>
        </w:numPr>
        <w:tabs>
          <w:tab w:val="left" w:pos="1080"/>
        </w:tabs>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 xml:space="preserve">информирования организаций, предприятий, научной общественности и всех заинтересованных лиц о результатах, полученных автором в процессе работы над диссертацией. </w:t>
      </w:r>
    </w:p>
    <w:p w:rsidR="002C093A" w:rsidRPr="00426C73" w:rsidRDefault="002C093A" w:rsidP="002C093A">
      <w:pPr>
        <w:ind w:firstLine="708"/>
        <w:jc w:val="both"/>
        <w:rPr>
          <w:snapToGrid w:val="0"/>
          <w:sz w:val="24"/>
          <w:szCs w:val="24"/>
        </w:rPr>
      </w:pPr>
      <w:r w:rsidRPr="00426C73">
        <w:rPr>
          <w:snapToGrid w:val="0"/>
          <w:sz w:val="24"/>
          <w:szCs w:val="24"/>
        </w:rPr>
        <w:t>Структура автореферата включает следующие элементы и разделы:</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титульный лист, являющийся обложкой автореферата;</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 xml:space="preserve">актуальность темы исследования; </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объект исследования;</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предмет исследования;</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цели и задачи работы;</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гипотезы;</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теоретические и методологические основы диссертации;</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 xml:space="preserve">описание методики </w:t>
      </w:r>
      <w:r w:rsidR="002C093A" w:rsidRPr="00426C73">
        <w:rPr>
          <w:sz w:val="24"/>
          <w:szCs w:val="24"/>
        </w:rPr>
        <w:t xml:space="preserve">диссертационного </w:t>
      </w:r>
      <w:r w:rsidR="002C093A" w:rsidRPr="00426C73">
        <w:rPr>
          <w:snapToGrid w:val="0"/>
          <w:sz w:val="24"/>
          <w:szCs w:val="24"/>
        </w:rPr>
        <w:t>исследования;</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практическую значимость,</w:t>
      </w:r>
      <w:r w:rsidR="002C093A" w:rsidRPr="00426C73">
        <w:rPr>
          <w:sz w:val="24"/>
          <w:szCs w:val="24"/>
        </w:rPr>
        <w:t xml:space="preserve"> возможности внедрения и область применения;</w:t>
      </w:r>
    </w:p>
    <w:p w:rsidR="002C093A" w:rsidRPr="00426C73" w:rsidRDefault="009349AF" w:rsidP="00E51F7A">
      <w:pPr>
        <w:numPr>
          <w:ilvl w:val="0"/>
          <w:numId w:val="13"/>
        </w:numPr>
        <w:ind w:left="0" w:firstLine="709"/>
        <w:jc w:val="both"/>
        <w:rPr>
          <w:snapToGrid w:val="0"/>
          <w:sz w:val="24"/>
          <w:szCs w:val="24"/>
        </w:rPr>
      </w:pPr>
      <w:r w:rsidRPr="00426C73">
        <w:rPr>
          <w:sz w:val="24"/>
          <w:szCs w:val="24"/>
        </w:rPr>
        <w:t xml:space="preserve"> </w:t>
      </w:r>
      <w:r w:rsidR="002C093A" w:rsidRPr="00426C73">
        <w:rPr>
          <w:sz w:val="24"/>
          <w:szCs w:val="24"/>
        </w:rPr>
        <w:t>полученные результаты и степень личного вклада автора в их разработку;</w:t>
      </w:r>
    </w:p>
    <w:p w:rsidR="002C093A" w:rsidRPr="00426C73" w:rsidRDefault="009349AF" w:rsidP="00E51F7A">
      <w:pPr>
        <w:numPr>
          <w:ilvl w:val="0"/>
          <w:numId w:val="13"/>
        </w:numPr>
        <w:ind w:left="0" w:firstLine="709"/>
        <w:jc w:val="both"/>
        <w:rPr>
          <w:snapToGrid w:val="0"/>
          <w:sz w:val="24"/>
          <w:szCs w:val="24"/>
        </w:rPr>
      </w:pPr>
      <w:r w:rsidRPr="00426C73">
        <w:rPr>
          <w:snapToGrid w:val="0"/>
          <w:sz w:val="24"/>
          <w:szCs w:val="24"/>
        </w:rPr>
        <w:t xml:space="preserve"> </w:t>
      </w:r>
      <w:r w:rsidR="002C093A" w:rsidRPr="00426C73">
        <w:rPr>
          <w:snapToGrid w:val="0"/>
          <w:sz w:val="24"/>
          <w:szCs w:val="24"/>
        </w:rPr>
        <w:t>основные результаты исследования, выносимые на защиту;</w:t>
      </w:r>
    </w:p>
    <w:p w:rsidR="002C093A" w:rsidRPr="00426C73" w:rsidRDefault="009349AF" w:rsidP="00E51F7A">
      <w:pPr>
        <w:numPr>
          <w:ilvl w:val="0"/>
          <w:numId w:val="13"/>
        </w:numPr>
        <w:ind w:left="0" w:firstLine="709"/>
        <w:jc w:val="both"/>
        <w:rPr>
          <w:sz w:val="24"/>
          <w:szCs w:val="24"/>
        </w:rPr>
      </w:pPr>
      <w:r w:rsidRPr="00426C73">
        <w:rPr>
          <w:sz w:val="24"/>
          <w:szCs w:val="24"/>
        </w:rPr>
        <w:t xml:space="preserve"> </w:t>
      </w:r>
      <w:r w:rsidR="002C093A" w:rsidRPr="00426C73">
        <w:rPr>
          <w:sz w:val="24"/>
          <w:szCs w:val="24"/>
        </w:rPr>
        <w:t>данные об объеме работы, количестве разделов, иллюстраций, таблиц, приложений, использованных источников, графического материала, выносимого на защиту (например: диссертационная работа состоит из трех глав, изложена на 110 листах, использовалось 10 таблиц, 4 схемы, 8 приложений. В данной работе использовалось 70 источников литературы).</w:t>
      </w:r>
    </w:p>
    <w:p w:rsidR="002C093A" w:rsidRPr="00426C73" w:rsidRDefault="002C093A" w:rsidP="002C093A">
      <w:pPr>
        <w:ind w:firstLine="708"/>
        <w:jc w:val="both"/>
        <w:rPr>
          <w:snapToGrid w:val="0"/>
          <w:sz w:val="24"/>
          <w:szCs w:val="24"/>
        </w:rPr>
      </w:pPr>
      <w:r w:rsidRPr="00426C73">
        <w:rPr>
          <w:sz w:val="24"/>
          <w:szCs w:val="24"/>
        </w:rPr>
        <w:t>Автореферат должен в кратком виде, в объеме до 4-х печатных страниц</w:t>
      </w:r>
      <w:r w:rsidRPr="00426C73">
        <w:rPr>
          <w:snapToGrid w:val="0"/>
          <w:sz w:val="24"/>
          <w:szCs w:val="24"/>
        </w:rPr>
        <w:t xml:space="preserve"> (с учетом титульного листа)</w:t>
      </w:r>
      <w:r w:rsidRPr="00426C73">
        <w:rPr>
          <w:sz w:val="24"/>
          <w:szCs w:val="24"/>
        </w:rPr>
        <w:t>, отражать все структурные элементы ВКР.</w:t>
      </w:r>
      <w:r w:rsidRPr="00426C73">
        <w:rPr>
          <w:snapToGrid w:val="0"/>
          <w:sz w:val="24"/>
          <w:szCs w:val="24"/>
        </w:rPr>
        <w:t xml:space="preserve"> Один экземпляр автореферата переплетется в диссертационную работу после задания, кроме того, необходимое количество экземпляров тиражируется для членов Государственной экзаменационной комиссии. </w:t>
      </w:r>
    </w:p>
    <w:p w:rsidR="00426C73" w:rsidRPr="006A5D5B" w:rsidRDefault="00426C73" w:rsidP="00426C73">
      <w:pPr>
        <w:spacing w:before="120" w:after="120"/>
        <w:jc w:val="center"/>
        <w:rPr>
          <w:b/>
          <w:sz w:val="24"/>
          <w:szCs w:val="24"/>
        </w:rPr>
      </w:pPr>
      <w:r w:rsidRPr="006A5D5B">
        <w:rPr>
          <w:b/>
          <w:sz w:val="24"/>
          <w:szCs w:val="24"/>
        </w:rPr>
        <w:t>Оглавление</w:t>
      </w:r>
    </w:p>
    <w:p w:rsidR="00426C73" w:rsidRPr="006A5D5B" w:rsidRDefault="00426C73" w:rsidP="00426C73">
      <w:pPr>
        <w:ind w:firstLine="720"/>
        <w:jc w:val="both"/>
        <w:rPr>
          <w:sz w:val="24"/>
          <w:szCs w:val="24"/>
        </w:rPr>
      </w:pPr>
      <w:r w:rsidRPr="006A5D5B">
        <w:rPr>
          <w:sz w:val="24"/>
          <w:szCs w:val="24"/>
        </w:rPr>
        <w:t xml:space="preserve">Оглавление </w:t>
      </w:r>
      <w:r>
        <w:rPr>
          <w:sz w:val="24"/>
          <w:szCs w:val="24"/>
        </w:rPr>
        <w:t>—</w:t>
      </w:r>
      <w:r w:rsidRPr="006A5D5B">
        <w:rPr>
          <w:sz w:val="24"/>
          <w:szCs w:val="24"/>
        </w:rPr>
        <w:t xml:space="preserve"> это перечень глав и других составляющих частей бакалаврской работы, который приводится на второй странице. Оно включает в себя введение, наименование всех глав и параграфов, заключение, список использованных источников, обозначения приложений и их наименований с указанием страницы, с которых начинаются эти элементы ВКР.</w:t>
      </w:r>
    </w:p>
    <w:p w:rsidR="00426C73" w:rsidRPr="006A5D5B" w:rsidRDefault="00426C73" w:rsidP="00426C73">
      <w:pPr>
        <w:ind w:firstLine="720"/>
        <w:jc w:val="both"/>
        <w:rPr>
          <w:sz w:val="24"/>
          <w:szCs w:val="24"/>
        </w:rPr>
      </w:pPr>
      <w:r w:rsidRPr="006A5D5B">
        <w:rPr>
          <w:sz w:val="24"/>
          <w:szCs w:val="24"/>
        </w:rPr>
        <w:t>При оформлении оглавления следует учитывать следующее:</w:t>
      </w:r>
    </w:p>
    <w:p w:rsidR="00426C73" w:rsidRPr="006A5D5B" w:rsidRDefault="00426C73" w:rsidP="00E51F7A">
      <w:pPr>
        <w:numPr>
          <w:ilvl w:val="0"/>
          <w:numId w:val="5"/>
        </w:numPr>
        <w:ind w:left="0" w:firstLine="709"/>
        <w:jc w:val="both"/>
        <w:rPr>
          <w:sz w:val="24"/>
          <w:szCs w:val="24"/>
        </w:rPr>
      </w:pPr>
      <w:r>
        <w:rPr>
          <w:sz w:val="24"/>
          <w:szCs w:val="24"/>
        </w:rPr>
        <w:t xml:space="preserve"> </w:t>
      </w:r>
      <w:r w:rsidRPr="006A5D5B">
        <w:rPr>
          <w:sz w:val="24"/>
          <w:szCs w:val="24"/>
        </w:rPr>
        <w:t>все названия глав и параграфов должны быть приведены в той же последовательности и в той же форме, что и в тексте работы;</w:t>
      </w:r>
    </w:p>
    <w:p w:rsidR="00426C73" w:rsidRDefault="00426C73" w:rsidP="00E51F7A">
      <w:pPr>
        <w:numPr>
          <w:ilvl w:val="0"/>
          <w:numId w:val="5"/>
        </w:numPr>
        <w:ind w:left="0" w:firstLine="709"/>
        <w:jc w:val="both"/>
        <w:rPr>
          <w:sz w:val="24"/>
          <w:szCs w:val="24"/>
        </w:rPr>
      </w:pPr>
      <w:r>
        <w:rPr>
          <w:sz w:val="24"/>
          <w:szCs w:val="24"/>
        </w:rPr>
        <w:t xml:space="preserve"> п</w:t>
      </w:r>
      <w:r w:rsidRPr="006A5D5B">
        <w:rPr>
          <w:sz w:val="24"/>
          <w:szCs w:val="24"/>
        </w:rPr>
        <w:t>осле каждого заголовка (введение, название главы, параграф, список использованных источников, приложения) указывается страница, с которой начинается изложение содержания этого текста в работе без слова «стр.».</w:t>
      </w:r>
    </w:p>
    <w:p w:rsidR="00426C73" w:rsidRPr="006A5D5B" w:rsidRDefault="00426C73" w:rsidP="00426C73">
      <w:pPr>
        <w:ind w:left="709"/>
        <w:jc w:val="both"/>
        <w:rPr>
          <w:sz w:val="24"/>
          <w:szCs w:val="24"/>
        </w:rPr>
      </w:pPr>
    </w:p>
    <w:p w:rsidR="002C093A" w:rsidRPr="00426C73" w:rsidRDefault="002C093A" w:rsidP="00426C73">
      <w:pPr>
        <w:spacing w:before="120" w:after="120"/>
        <w:jc w:val="center"/>
        <w:rPr>
          <w:b/>
          <w:sz w:val="24"/>
          <w:szCs w:val="24"/>
        </w:rPr>
      </w:pPr>
      <w:r w:rsidRPr="00426C73">
        <w:rPr>
          <w:b/>
          <w:sz w:val="24"/>
          <w:szCs w:val="24"/>
        </w:rPr>
        <w:lastRenderedPageBreak/>
        <w:t>Введение</w:t>
      </w:r>
    </w:p>
    <w:p w:rsidR="002C093A" w:rsidRPr="00426C73" w:rsidRDefault="002C093A" w:rsidP="002C093A">
      <w:pPr>
        <w:ind w:firstLine="720"/>
        <w:jc w:val="both"/>
        <w:rPr>
          <w:sz w:val="24"/>
          <w:szCs w:val="24"/>
        </w:rPr>
      </w:pPr>
      <w:r w:rsidRPr="00426C73">
        <w:rPr>
          <w:sz w:val="24"/>
          <w:szCs w:val="24"/>
        </w:rPr>
        <w:t xml:space="preserve">Введение является важной составной частью ВКР. В нем представлено обоснование и значение исследуемой проблемы; в краткой форме должна быть представлена структура ВКР (с изложением в нескольких предложениях содержания каждой главы). Во введении раскрывается: </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 xml:space="preserve">актуальность темы диссертационной работы; </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 xml:space="preserve">степень научной разработанности исследуемой проблемы; </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объект и предмет;</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 xml:space="preserve">гипотезы; </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цель и задачи;</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методологическая основа и методика исследования (методическая и эмпирическая база работы);</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теоретическая значимость;</w:t>
      </w:r>
    </w:p>
    <w:p w:rsidR="002C093A" w:rsidRPr="00426C73" w:rsidRDefault="00426C73" w:rsidP="00E51F7A">
      <w:pPr>
        <w:numPr>
          <w:ilvl w:val="0"/>
          <w:numId w:val="14"/>
        </w:numPr>
        <w:ind w:left="0" w:firstLine="709"/>
        <w:jc w:val="both"/>
        <w:rPr>
          <w:sz w:val="24"/>
          <w:szCs w:val="24"/>
        </w:rPr>
      </w:pPr>
      <w:r w:rsidRPr="00426C73">
        <w:rPr>
          <w:sz w:val="24"/>
          <w:szCs w:val="24"/>
        </w:rPr>
        <w:t xml:space="preserve"> </w:t>
      </w:r>
      <w:r w:rsidR="002C093A" w:rsidRPr="00426C73">
        <w:rPr>
          <w:sz w:val="24"/>
          <w:szCs w:val="24"/>
        </w:rPr>
        <w:t>апробация, практическая значимость и прикладная ценность полученных результатов.</w:t>
      </w:r>
    </w:p>
    <w:p w:rsidR="002C093A" w:rsidRPr="00426C73" w:rsidRDefault="002C093A" w:rsidP="002C093A">
      <w:pPr>
        <w:ind w:firstLine="720"/>
        <w:jc w:val="both"/>
        <w:rPr>
          <w:sz w:val="24"/>
          <w:szCs w:val="24"/>
        </w:rPr>
      </w:pPr>
      <w:r w:rsidRPr="00426C73">
        <w:rPr>
          <w:i/>
          <w:sz w:val="24"/>
          <w:szCs w:val="24"/>
        </w:rPr>
        <w:t>Актуальность темы</w:t>
      </w:r>
      <w:r w:rsidR="00426C73" w:rsidRPr="00426C73">
        <w:rPr>
          <w:sz w:val="24"/>
          <w:szCs w:val="24"/>
        </w:rPr>
        <w:t xml:space="preserve"> —</w:t>
      </w:r>
      <w:r w:rsidRPr="00426C73">
        <w:rPr>
          <w:sz w:val="24"/>
          <w:szCs w:val="24"/>
        </w:rPr>
        <w:t xml:space="preserve"> это обоснование важности исследуемой проблемы. Оно включает в себя: аргументацию необходимости изучения данной темы с позиции теории и практики, раскрытие степени изученности проблемы и отражения ее в литературе. Основанием для обоснования актуальности выбранной темы диссертационной работы может быть раскрытие реальной потребности практиков в ее изучении и необходимость выработки практических рекомендаций, связанных с определенной категорией людей с учетом их индивидуальных особенностей. </w:t>
      </w:r>
    </w:p>
    <w:p w:rsidR="002C093A" w:rsidRPr="00426C73" w:rsidRDefault="002C093A" w:rsidP="002C093A">
      <w:pPr>
        <w:ind w:firstLine="720"/>
        <w:jc w:val="both"/>
        <w:rPr>
          <w:sz w:val="24"/>
          <w:szCs w:val="24"/>
        </w:rPr>
      </w:pPr>
      <w:r w:rsidRPr="00426C73">
        <w:rPr>
          <w:i/>
          <w:sz w:val="24"/>
          <w:szCs w:val="24"/>
        </w:rPr>
        <w:t>Степень разработанности выбранной темы</w:t>
      </w:r>
      <w:r w:rsidRPr="00426C73">
        <w:rPr>
          <w:sz w:val="24"/>
          <w:szCs w:val="24"/>
        </w:rPr>
        <w:t xml:space="preserve">. При определении степени изученности проблемы необходимо указать наиболее видных исследователей, внесших самый значительный вклад в исследование проблемы, тех или иных ее сторон. Определение степени изученности предполагает также определение тех аспектов проблемы, которые исследованы еще недостаточно. Причем основным признаком недостаточной изученности проблемы, как правило, является момент дискуссионности, полемичности обсуждения различных сторон проблемы. При том очень важно уметь сформулировать неизученные стороны или аспекты проблемы, поскольку их самостоятельное изучение позволит сформулировать элементы научной новизны. Дается краткий обзор литературы по теме, который включает обзор нормативно-правовой базы и основных документов, научных работ и публикаций, практических рекомендаций и опыта по данной теме. Литературный обзор должен осуществляться в определенной логической последовательности. Сначала дается критический анализ того, что уже нашло отражение в специальной литературе. На основании анализа делается вывод о том, что уже решено предшествующими исследователями, что еще недостаточно раскрыто и потому нуждается в дальнейшей разработке, что не получило отражения в литературе. </w:t>
      </w:r>
    </w:p>
    <w:p w:rsidR="002C093A" w:rsidRPr="00426C73" w:rsidRDefault="002C093A" w:rsidP="002C093A">
      <w:pPr>
        <w:ind w:firstLine="720"/>
        <w:jc w:val="both"/>
        <w:rPr>
          <w:sz w:val="24"/>
          <w:szCs w:val="24"/>
        </w:rPr>
      </w:pPr>
      <w:r w:rsidRPr="00426C73">
        <w:rPr>
          <w:i/>
          <w:sz w:val="24"/>
          <w:szCs w:val="24"/>
        </w:rPr>
        <w:t>Объект диссертационной работы</w:t>
      </w:r>
      <w:r w:rsidRPr="00426C73">
        <w:rPr>
          <w:sz w:val="24"/>
          <w:szCs w:val="24"/>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r w:rsidR="00426C73" w:rsidRPr="00426C73">
        <w:rPr>
          <w:sz w:val="24"/>
          <w:szCs w:val="24"/>
        </w:rPr>
        <w:t>.</w:t>
      </w:r>
    </w:p>
    <w:p w:rsidR="002C093A" w:rsidRPr="00426C73" w:rsidRDefault="002C093A" w:rsidP="002C093A">
      <w:pPr>
        <w:ind w:firstLine="720"/>
        <w:jc w:val="both"/>
        <w:rPr>
          <w:sz w:val="24"/>
          <w:szCs w:val="24"/>
        </w:rPr>
      </w:pPr>
      <w:r w:rsidRPr="00426C73">
        <w:rPr>
          <w:i/>
          <w:sz w:val="24"/>
          <w:szCs w:val="24"/>
        </w:rPr>
        <w:t>Предмет диссертационной работы</w:t>
      </w:r>
      <w:r w:rsidR="00426C73" w:rsidRPr="00426C73">
        <w:rPr>
          <w:sz w:val="24"/>
          <w:szCs w:val="24"/>
        </w:rPr>
        <w:t xml:space="preserve"> —</w:t>
      </w:r>
      <w:r w:rsidRPr="00426C73">
        <w:rPr>
          <w:sz w:val="24"/>
          <w:szCs w:val="24"/>
        </w:rPr>
        <w:t xml:space="preserve">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диссертационной работы чаще всего совпадает с ее темой, либо они очень близки по звучанию. </w:t>
      </w:r>
    </w:p>
    <w:p w:rsidR="002C093A" w:rsidRPr="00426C73" w:rsidRDefault="002C093A" w:rsidP="002C093A">
      <w:pPr>
        <w:ind w:firstLine="720"/>
        <w:jc w:val="both"/>
        <w:rPr>
          <w:sz w:val="24"/>
          <w:szCs w:val="24"/>
        </w:rPr>
      </w:pPr>
      <w:r w:rsidRPr="00426C73">
        <w:rPr>
          <w:i/>
          <w:sz w:val="24"/>
          <w:szCs w:val="24"/>
        </w:rPr>
        <w:t>Цель диссертационной работы</w:t>
      </w:r>
      <w:r w:rsidR="00426C73" w:rsidRPr="00426C73">
        <w:rPr>
          <w:sz w:val="24"/>
          <w:szCs w:val="24"/>
        </w:rPr>
        <w:t xml:space="preserve"> —</w:t>
      </w:r>
      <w:r w:rsidRPr="00426C73">
        <w:rPr>
          <w:sz w:val="24"/>
          <w:szCs w:val="24"/>
        </w:rPr>
        <w:t xml:space="preserve"> это то, чего хочет достичь диссертант своей исследовательской деятельностью. Она характеризует основной замысел диссертационной работы в начале ее разработки. </w:t>
      </w:r>
    </w:p>
    <w:p w:rsidR="002C093A" w:rsidRPr="00426C73" w:rsidRDefault="002C093A" w:rsidP="002C093A">
      <w:pPr>
        <w:ind w:firstLine="720"/>
        <w:jc w:val="both"/>
        <w:rPr>
          <w:sz w:val="24"/>
          <w:szCs w:val="24"/>
        </w:rPr>
      </w:pPr>
      <w:r w:rsidRPr="00426C73">
        <w:rPr>
          <w:i/>
          <w:sz w:val="24"/>
          <w:szCs w:val="24"/>
        </w:rPr>
        <w:t>Основные задачи диссертационной работы</w:t>
      </w:r>
      <w:r w:rsidRPr="00426C73">
        <w:rPr>
          <w:sz w:val="24"/>
          <w:szCs w:val="24"/>
        </w:rPr>
        <w:t xml:space="preserve">. На основе цели, которая выражена в названии диссертационной работы, определяются основные задачи. Задачи формулируются в </w:t>
      </w:r>
      <w:r w:rsidRPr="00426C73">
        <w:rPr>
          <w:sz w:val="24"/>
          <w:szCs w:val="24"/>
        </w:rPr>
        <w:lastRenderedPageBreak/>
        <w:t>виде перечисления: изучить…, описать…, уточнить и дополнить…, выявить…, разработать…, систематизировать… и т.</w:t>
      </w:r>
      <w:r w:rsidR="00426C73" w:rsidRPr="00426C73">
        <w:rPr>
          <w:sz w:val="24"/>
          <w:szCs w:val="24"/>
        </w:rPr>
        <w:t xml:space="preserve"> </w:t>
      </w:r>
      <w:r w:rsidRPr="00426C73">
        <w:rPr>
          <w:sz w:val="24"/>
          <w:szCs w:val="24"/>
        </w:rPr>
        <w:t>д. Задачи должны определять содержание диссертационной работы. Количество задач может диктоваться главами и/или параграфами. Принято формулировать 4</w:t>
      </w:r>
      <w:r w:rsidR="00426C73" w:rsidRPr="00426C73">
        <w:rPr>
          <w:sz w:val="24"/>
          <w:szCs w:val="24"/>
        </w:rPr>
        <w:t>–</w:t>
      </w:r>
      <w:r w:rsidRPr="00426C73">
        <w:rPr>
          <w:sz w:val="24"/>
          <w:szCs w:val="24"/>
        </w:rPr>
        <w:t xml:space="preserve">5 задач. </w:t>
      </w:r>
    </w:p>
    <w:p w:rsidR="002C093A" w:rsidRPr="00426C73" w:rsidRDefault="002C093A" w:rsidP="002C093A">
      <w:pPr>
        <w:ind w:firstLine="720"/>
        <w:jc w:val="both"/>
        <w:rPr>
          <w:sz w:val="24"/>
          <w:szCs w:val="24"/>
        </w:rPr>
      </w:pPr>
      <w:r w:rsidRPr="00426C73">
        <w:rPr>
          <w:i/>
          <w:sz w:val="24"/>
          <w:szCs w:val="24"/>
        </w:rPr>
        <w:t>Гипотезы диссертационной работы</w:t>
      </w:r>
      <w:r w:rsidRPr="00426C73">
        <w:rPr>
          <w:sz w:val="24"/>
          <w:szCs w:val="24"/>
        </w:rPr>
        <w:t>. Ги</w:t>
      </w:r>
      <w:r w:rsidR="00426C73" w:rsidRPr="00426C73">
        <w:rPr>
          <w:sz w:val="24"/>
          <w:szCs w:val="24"/>
        </w:rPr>
        <w:t>потеза —</w:t>
      </w:r>
      <w:r w:rsidRPr="00426C73">
        <w:rPr>
          <w:sz w:val="24"/>
          <w:szCs w:val="24"/>
        </w:rPr>
        <w:t xml:space="preserve"> это научное предположение, выдвигаемое для объяснения каких-либо фактов, явлений и процессов, которые необходимо подтвердить либо опровергнуть. </w:t>
      </w:r>
    </w:p>
    <w:p w:rsidR="002C093A" w:rsidRPr="00426C73" w:rsidRDefault="002C093A" w:rsidP="002C093A">
      <w:pPr>
        <w:ind w:firstLine="720"/>
        <w:jc w:val="both"/>
        <w:rPr>
          <w:sz w:val="24"/>
          <w:szCs w:val="24"/>
        </w:rPr>
      </w:pPr>
      <w:r w:rsidRPr="00426C73">
        <w:rPr>
          <w:sz w:val="24"/>
          <w:szCs w:val="24"/>
        </w:rPr>
        <w:t xml:space="preserve">Гипотеза должна формулироваться предельно четко и ясно, в ней не должно содержаться неясных понятий и терминов. Как правило, формулируют центральную гипотезу, ориентирующую всю работу, и вытекающие из ее содержания гипотезы-следствия, которые также должны проверяться в ходе исследования. Кроме того, по мере подготовки исследования могут возникать дополнительные гипотезы. </w:t>
      </w:r>
    </w:p>
    <w:p w:rsidR="002C093A" w:rsidRPr="00426C73" w:rsidRDefault="002C093A" w:rsidP="002C093A">
      <w:pPr>
        <w:ind w:firstLine="720"/>
        <w:jc w:val="both"/>
        <w:rPr>
          <w:sz w:val="24"/>
          <w:szCs w:val="24"/>
        </w:rPr>
      </w:pPr>
      <w:r w:rsidRPr="00426C73">
        <w:rPr>
          <w:sz w:val="24"/>
          <w:szCs w:val="24"/>
        </w:rPr>
        <w:t>Выдвижение гипотез связано с определением задач исследования. Как правило, задачи исследования формулируются таким образом, чтобы обеспечить проверку выдвигаемых гипотез – как основных, так и дополнительных.</w:t>
      </w:r>
    </w:p>
    <w:p w:rsidR="002C093A" w:rsidRPr="00426C73" w:rsidRDefault="002C093A" w:rsidP="002C093A">
      <w:pPr>
        <w:ind w:firstLine="720"/>
        <w:jc w:val="both"/>
        <w:rPr>
          <w:sz w:val="24"/>
          <w:szCs w:val="24"/>
        </w:rPr>
      </w:pPr>
      <w:r w:rsidRPr="00426C73">
        <w:rPr>
          <w:i/>
          <w:sz w:val="24"/>
          <w:szCs w:val="24"/>
        </w:rPr>
        <w:t>Методологическая основа и методика исследования (методическая и эмпирическая база работы).</w:t>
      </w:r>
      <w:r w:rsidRPr="00426C73">
        <w:rPr>
          <w:color w:val="424242"/>
          <w:sz w:val="24"/>
          <w:szCs w:val="24"/>
        </w:rPr>
        <w:t xml:space="preserve"> </w:t>
      </w:r>
      <w:r w:rsidRPr="00426C73">
        <w:rPr>
          <w:sz w:val="24"/>
          <w:szCs w:val="24"/>
        </w:rPr>
        <w:t>Выявление объекта и предмета исследования определяет выбор соответствующих способов познания. В системе и приемов и способов познания обычно выделяют следующие:</w:t>
      </w:r>
    </w:p>
    <w:p w:rsidR="002C093A" w:rsidRPr="00426C73" w:rsidRDefault="002C093A" w:rsidP="002C093A">
      <w:pPr>
        <w:ind w:firstLine="720"/>
        <w:jc w:val="both"/>
        <w:rPr>
          <w:sz w:val="24"/>
          <w:szCs w:val="24"/>
        </w:rPr>
      </w:pPr>
      <w:r w:rsidRPr="00426C73">
        <w:rPr>
          <w:sz w:val="24"/>
          <w:szCs w:val="24"/>
        </w:rPr>
        <w:t>1) логику в качестве всеобщего метода познания, включая формальную и диалектическую логику;</w:t>
      </w:r>
    </w:p>
    <w:p w:rsidR="002C093A" w:rsidRPr="00426C73" w:rsidRDefault="002C093A" w:rsidP="002C093A">
      <w:pPr>
        <w:ind w:firstLine="720"/>
        <w:jc w:val="both"/>
        <w:rPr>
          <w:sz w:val="24"/>
          <w:szCs w:val="24"/>
        </w:rPr>
      </w:pPr>
      <w:r w:rsidRPr="00426C73">
        <w:rPr>
          <w:sz w:val="24"/>
          <w:szCs w:val="24"/>
        </w:rPr>
        <w:t>2) общенаучные методы познания: системный, процессный и комплексный подходы, структурно-функциональный анализ и т.п.;</w:t>
      </w:r>
    </w:p>
    <w:p w:rsidR="002C093A" w:rsidRPr="00426C73" w:rsidRDefault="002C093A" w:rsidP="002C093A">
      <w:pPr>
        <w:ind w:firstLine="720"/>
        <w:jc w:val="both"/>
        <w:rPr>
          <w:sz w:val="24"/>
          <w:szCs w:val="24"/>
        </w:rPr>
      </w:pPr>
      <w:r w:rsidRPr="00426C73">
        <w:rPr>
          <w:sz w:val="24"/>
          <w:szCs w:val="24"/>
        </w:rPr>
        <w:t>Этот раздел предполагает определение автором основных методов, которые использованы при проведении исследовательской работы, и базы, на которой изучались те или иные явления, проверялись наработки, методики, осуществлялась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диссертационной работы. Здесь же дается характеристика и</w:t>
      </w:r>
      <w:r w:rsidR="00426C73" w:rsidRPr="00426C73">
        <w:rPr>
          <w:sz w:val="24"/>
          <w:szCs w:val="24"/>
        </w:rPr>
        <w:t>сточников получения информации —</w:t>
      </w:r>
      <w:r w:rsidRPr="00426C73">
        <w:rPr>
          <w:sz w:val="24"/>
          <w:szCs w:val="24"/>
        </w:rPr>
        <w:t xml:space="preserve"> опросных групп, объектов наблюдения, архивных материалов и пр. В качестве основных методов, которые активно используются в процессе подготовки диссертационной работы, выступают: наблюдение, опросы, беседы, тесты, изучение документов, изучение литературы, экспериментальная работа и др.</w:t>
      </w:r>
      <w:r w:rsidRPr="00426C73">
        <w:rPr>
          <w:color w:val="000000"/>
          <w:sz w:val="24"/>
          <w:szCs w:val="24"/>
        </w:rPr>
        <w:t xml:space="preserve"> Помимо методологических основ во введении могут быть представлены теоретические, нормативные и эмпирические основы исследования.</w:t>
      </w:r>
    </w:p>
    <w:p w:rsidR="002C093A" w:rsidRPr="00426C73" w:rsidRDefault="002C093A" w:rsidP="002C093A">
      <w:pPr>
        <w:ind w:firstLine="720"/>
        <w:jc w:val="both"/>
        <w:rPr>
          <w:i/>
          <w:sz w:val="24"/>
          <w:szCs w:val="24"/>
        </w:rPr>
      </w:pPr>
      <w:r w:rsidRPr="00426C73">
        <w:rPr>
          <w:i/>
          <w:sz w:val="24"/>
          <w:szCs w:val="24"/>
        </w:rPr>
        <w:t>Теоретическая значимость.</w:t>
      </w:r>
      <w:r w:rsidRPr="00426C73">
        <w:rPr>
          <w:sz w:val="24"/>
          <w:szCs w:val="24"/>
        </w:rPr>
        <w:t xml:space="preserve"> Характеризуя диссертацию, необходимо указать, в чем состоит ее теоретическое значение, отметить положения диссертации, носящие теоретический характер. Теоретическая значимость выявляется путем определения важности теоретических выводов и положений автора, обладающих новизной. Формулируется как возможность дальнейшего использования результатов исследования в конкретных отраслях знания. </w:t>
      </w:r>
    </w:p>
    <w:p w:rsidR="002C093A" w:rsidRPr="00426C73" w:rsidRDefault="002C093A" w:rsidP="002C093A">
      <w:pPr>
        <w:ind w:firstLine="720"/>
        <w:jc w:val="both"/>
        <w:rPr>
          <w:sz w:val="24"/>
          <w:szCs w:val="24"/>
        </w:rPr>
      </w:pPr>
      <w:r w:rsidRPr="00426C73">
        <w:rPr>
          <w:i/>
          <w:sz w:val="24"/>
          <w:szCs w:val="24"/>
        </w:rPr>
        <w:t>Практическая значимость и прикладная ценность полученных результатов</w:t>
      </w:r>
      <w:r w:rsidRPr="00426C73">
        <w:rPr>
          <w:sz w:val="24"/>
          <w:szCs w:val="24"/>
        </w:rPr>
        <w:t>.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диссертационной работе (в процессе исследования) уточнено…, дополнено…, выявлено влияние…, описано…, проанализировано… и т.</w:t>
      </w:r>
      <w:r w:rsidR="00426C73" w:rsidRPr="00426C73">
        <w:rPr>
          <w:sz w:val="24"/>
          <w:szCs w:val="24"/>
        </w:rPr>
        <w:t xml:space="preserve"> </w:t>
      </w:r>
      <w:r w:rsidRPr="00426C73">
        <w:rPr>
          <w:sz w:val="24"/>
          <w:szCs w:val="24"/>
        </w:rPr>
        <w:t xml:space="preserve">д. </w:t>
      </w:r>
    </w:p>
    <w:p w:rsidR="002C093A" w:rsidRPr="00426C73" w:rsidRDefault="002C093A" w:rsidP="002C093A">
      <w:pPr>
        <w:ind w:firstLine="720"/>
        <w:jc w:val="both"/>
        <w:rPr>
          <w:sz w:val="24"/>
          <w:szCs w:val="24"/>
        </w:rPr>
      </w:pPr>
      <w:r w:rsidRPr="00426C73">
        <w:rPr>
          <w:i/>
          <w:sz w:val="24"/>
          <w:szCs w:val="24"/>
        </w:rPr>
        <w:t>Апробация и внедрение</w:t>
      </w:r>
      <w:r w:rsidRPr="00426C73">
        <w:rPr>
          <w:sz w:val="24"/>
          <w:szCs w:val="24"/>
        </w:rPr>
        <w:t xml:space="preserve">. Указывается, какие публикации сделаны автором по результатам исследования, на каких конференциях автором докладывались результаты работы. </w:t>
      </w:r>
    </w:p>
    <w:p w:rsidR="002C093A" w:rsidRPr="00426C73" w:rsidRDefault="002C093A" w:rsidP="002C093A">
      <w:pPr>
        <w:ind w:firstLine="720"/>
        <w:jc w:val="both"/>
        <w:rPr>
          <w:sz w:val="24"/>
          <w:szCs w:val="24"/>
        </w:rPr>
      </w:pPr>
      <w:r w:rsidRPr="00426C73">
        <w:rPr>
          <w:sz w:val="24"/>
          <w:szCs w:val="24"/>
        </w:rPr>
        <w:t xml:space="preserve">Также автор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426C73">
        <w:rPr>
          <w:i/>
          <w:sz w:val="24"/>
          <w:szCs w:val="24"/>
        </w:rPr>
        <w:t>справки о внедрении</w:t>
      </w:r>
      <w:r w:rsidRPr="00426C73">
        <w:rPr>
          <w:sz w:val="24"/>
          <w:szCs w:val="24"/>
        </w:rPr>
        <w:t xml:space="preserve"> (приложение 10) усиливает практическую значимость выполненного диссертантом исследования. </w:t>
      </w:r>
    </w:p>
    <w:p w:rsidR="002C093A" w:rsidRPr="00426C73" w:rsidRDefault="002C093A" w:rsidP="002C093A">
      <w:pPr>
        <w:ind w:firstLine="720"/>
        <w:jc w:val="both"/>
        <w:rPr>
          <w:sz w:val="24"/>
          <w:szCs w:val="24"/>
        </w:rPr>
      </w:pPr>
      <w:r w:rsidRPr="00426C73">
        <w:rPr>
          <w:sz w:val="24"/>
          <w:szCs w:val="24"/>
        </w:rPr>
        <w:t xml:space="preserve">Во введении не должно содержаться рисунков, формул и таблиц. </w:t>
      </w:r>
    </w:p>
    <w:p w:rsidR="002C093A" w:rsidRPr="00426C73" w:rsidRDefault="002C093A" w:rsidP="002C093A">
      <w:pPr>
        <w:ind w:firstLine="720"/>
        <w:jc w:val="both"/>
        <w:rPr>
          <w:sz w:val="24"/>
          <w:szCs w:val="24"/>
        </w:rPr>
      </w:pPr>
      <w:r w:rsidRPr="00426C73">
        <w:rPr>
          <w:sz w:val="24"/>
          <w:szCs w:val="24"/>
        </w:rPr>
        <w:t>Введение не должно быть излишне подробным, рекомендуемый объем введения составляет 2</w:t>
      </w:r>
      <w:r w:rsidR="00426C73" w:rsidRPr="00426C73">
        <w:rPr>
          <w:sz w:val="24"/>
          <w:szCs w:val="24"/>
        </w:rPr>
        <w:t>–</w:t>
      </w:r>
      <w:r w:rsidRPr="00426C73">
        <w:rPr>
          <w:sz w:val="24"/>
          <w:szCs w:val="24"/>
        </w:rPr>
        <w:t>4 страницы.</w:t>
      </w:r>
    </w:p>
    <w:p w:rsidR="002C093A" w:rsidRPr="00426C73" w:rsidRDefault="002C093A" w:rsidP="002C093A">
      <w:pPr>
        <w:ind w:firstLine="720"/>
        <w:jc w:val="both"/>
        <w:rPr>
          <w:sz w:val="24"/>
          <w:szCs w:val="24"/>
        </w:rPr>
      </w:pPr>
      <w:r w:rsidRPr="00426C73">
        <w:rPr>
          <w:sz w:val="24"/>
          <w:szCs w:val="24"/>
        </w:rPr>
        <w:lastRenderedPageBreak/>
        <w:t xml:space="preserve">Работа над введением должна позволить руководителю оценить и отметить в отзыве </w:t>
      </w:r>
      <w:r w:rsidRPr="00426C73">
        <w:rPr>
          <w:i/>
          <w:sz w:val="24"/>
          <w:szCs w:val="24"/>
        </w:rPr>
        <w:t>уровень развития профессиональных компетенций выпускника.</w:t>
      </w:r>
    </w:p>
    <w:p w:rsidR="002C093A" w:rsidRPr="00426C73" w:rsidRDefault="002C093A" w:rsidP="00426C73">
      <w:pPr>
        <w:spacing w:before="120" w:after="120"/>
        <w:jc w:val="center"/>
        <w:rPr>
          <w:b/>
          <w:sz w:val="24"/>
          <w:szCs w:val="24"/>
        </w:rPr>
      </w:pPr>
      <w:r w:rsidRPr="00426C73">
        <w:rPr>
          <w:b/>
          <w:sz w:val="24"/>
          <w:szCs w:val="24"/>
        </w:rPr>
        <w:t>Основная содержательная часть</w:t>
      </w:r>
    </w:p>
    <w:p w:rsidR="002C093A" w:rsidRPr="00426C73" w:rsidRDefault="002C093A" w:rsidP="002C093A">
      <w:pPr>
        <w:ind w:firstLine="720"/>
        <w:jc w:val="both"/>
        <w:rPr>
          <w:sz w:val="24"/>
          <w:szCs w:val="24"/>
        </w:rPr>
      </w:pPr>
      <w:r w:rsidRPr="00426C73">
        <w:rPr>
          <w:sz w:val="24"/>
          <w:szCs w:val="24"/>
        </w:rPr>
        <w:t>Основная часть может быть выполнена с разбивкой на несколь</w:t>
      </w:r>
      <w:r w:rsidR="0047236C">
        <w:rPr>
          <w:sz w:val="24"/>
          <w:szCs w:val="24"/>
        </w:rPr>
        <w:t>ко разделов (но не менее трех) —</w:t>
      </w:r>
      <w:r w:rsidRPr="00426C73">
        <w:rPr>
          <w:sz w:val="24"/>
          <w:szCs w:val="24"/>
        </w:rPr>
        <w:t xml:space="preserve"> глав, которые включают, в свою очередь, параграфы. </w:t>
      </w:r>
    </w:p>
    <w:p w:rsidR="002C093A" w:rsidRPr="00426C73" w:rsidRDefault="002C093A" w:rsidP="002C093A">
      <w:pPr>
        <w:ind w:firstLine="720"/>
        <w:jc w:val="both"/>
        <w:rPr>
          <w:sz w:val="24"/>
          <w:szCs w:val="24"/>
        </w:rPr>
      </w:pPr>
      <w:r w:rsidRPr="00426C73">
        <w:rPr>
          <w:sz w:val="24"/>
          <w:szCs w:val="24"/>
        </w:rPr>
        <w:t xml:space="preserve">Каждый параграф имеет: вводную часть </w:t>
      </w:r>
      <w:r w:rsidR="0047236C">
        <w:rPr>
          <w:sz w:val="24"/>
          <w:szCs w:val="24"/>
        </w:rPr>
        <w:t>—</w:t>
      </w:r>
      <w:r w:rsidRPr="00426C73">
        <w:rPr>
          <w:sz w:val="24"/>
          <w:szCs w:val="24"/>
        </w:rPr>
        <w:t xml:space="preserve"> несколько предложений, вводящих в замысел параграфа; последовательное раскрытие содержания; вывод </w:t>
      </w:r>
      <w:r w:rsidR="0047236C">
        <w:rPr>
          <w:sz w:val="24"/>
          <w:szCs w:val="24"/>
        </w:rPr>
        <w:t>—</w:t>
      </w:r>
      <w:r w:rsidRPr="00426C73">
        <w:rPr>
          <w:sz w:val="24"/>
          <w:szCs w:val="24"/>
        </w:rPr>
        <w:t xml:space="preserve"> обобщающую мысль изложенного; переход к следующему параграфу.</w:t>
      </w:r>
    </w:p>
    <w:p w:rsidR="002C093A" w:rsidRPr="00426C73" w:rsidRDefault="002C093A" w:rsidP="002C093A">
      <w:pPr>
        <w:ind w:firstLine="720"/>
        <w:jc w:val="both"/>
        <w:rPr>
          <w:sz w:val="24"/>
          <w:szCs w:val="24"/>
        </w:rPr>
      </w:pPr>
      <w:r w:rsidRPr="00426C73">
        <w:rPr>
          <w:sz w:val="24"/>
          <w:szCs w:val="24"/>
        </w:rPr>
        <w:t xml:space="preserve">Первая глава обычно носит </w:t>
      </w:r>
      <w:r w:rsidR="0047236C">
        <w:rPr>
          <w:sz w:val="24"/>
          <w:szCs w:val="24"/>
        </w:rPr>
        <w:t>теоретический характер, вторая —</w:t>
      </w:r>
      <w:r w:rsidRPr="00426C73">
        <w:rPr>
          <w:sz w:val="24"/>
          <w:szCs w:val="24"/>
        </w:rPr>
        <w:t xml:space="preserve"> прикладной, исследовательский</w:t>
      </w:r>
      <w:r w:rsidR="0047236C">
        <w:rPr>
          <w:sz w:val="24"/>
          <w:szCs w:val="24"/>
        </w:rPr>
        <w:t xml:space="preserve"> и третья —</w:t>
      </w:r>
      <w:r w:rsidRPr="00426C73">
        <w:rPr>
          <w:sz w:val="24"/>
          <w:szCs w:val="24"/>
        </w:rPr>
        <w:t xml:space="preserve"> рекомендательный. </w:t>
      </w:r>
    </w:p>
    <w:p w:rsidR="002C093A" w:rsidRPr="00426C73" w:rsidRDefault="002C093A" w:rsidP="002C093A">
      <w:pPr>
        <w:ind w:firstLine="720"/>
        <w:jc w:val="both"/>
        <w:rPr>
          <w:sz w:val="24"/>
          <w:szCs w:val="24"/>
        </w:rPr>
      </w:pPr>
      <w:r w:rsidRPr="00426C73">
        <w:rPr>
          <w:sz w:val="24"/>
          <w:szCs w:val="24"/>
        </w:rPr>
        <w:t>При написании основной части диссертационной работы обратите внимание на следующие важные моменты:</w:t>
      </w:r>
    </w:p>
    <w:p w:rsidR="002C093A" w:rsidRPr="00426C73" w:rsidRDefault="0047236C" w:rsidP="00E51F7A">
      <w:pPr>
        <w:numPr>
          <w:ilvl w:val="0"/>
          <w:numId w:val="15"/>
        </w:numPr>
        <w:ind w:left="0" w:firstLine="709"/>
        <w:jc w:val="both"/>
        <w:rPr>
          <w:sz w:val="24"/>
          <w:szCs w:val="24"/>
        </w:rPr>
      </w:pPr>
      <w:r>
        <w:rPr>
          <w:sz w:val="24"/>
          <w:szCs w:val="24"/>
        </w:rPr>
        <w:t xml:space="preserve"> </w:t>
      </w:r>
      <w:r w:rsidR="002C093A" w:rsidRPr="00426C73">
        <w:rPr>
          <w:sz w:val="24"/>
          <w:szCs w:val="24"/>
        </w:rPr>
        <w:t xml:space="preserve">стиль изложения должен быть научным, носить характер доказательности, убедительности как следствие проведенного анализа; </w:t>
      </w:r>
    </w:p>
    <w:p w:rsidR="002C093A" w:rsidRPr="00426C73" w:rsidRDefault="0047236C" w:rsidP="00E51F7A">
      <w:pPr>
        <w:numPr>
          <w:ilvl w:val="0"/>
          <w:numId w:val="15"/>
        </w:numPr>
        <w:ind w:left="0" w:firstLine="709"/>
        <w:jc w:val="both"/>
        <w:rPr>
          <w:sz w:val="24"/>
          <w:szCs w:val="24"/>
        </w:rPr>
      </w:pPr>
      <w:r>
        <w:rPr>
          <w:sz w:val="24"/>
          <w:szCs w:val="24"/>
        </w:rPr>
        <w:t xml:space="preserve"> </w:t>
      </w:r>
      <w:r w:rsidR="002C093A" w:rsidRPr="00426C73">
        <w:rPr>
          <w:sz w:val="24"/>
          <w:szCs w:val="24"/>
        </w:rPr>
        <w:t>следуйте принципу соразмерности. Если предпринята попытка проанализировать несколько подходов в обсуждении проблемы или несколько концепций, теоретических моделей, то их изложение по объему должны быть соизмеримым, аналогичный принцип должен применяться и по отношению к объемам глав, разделов, параграфов;</w:t>
      </w:r>
    </w:p>
    <w:p w:rsidR="002C093A" w:rsidRPr="00426C73" w:rsidRDefault="0047236C" w:rsidP="00E51F7A">
      <w:pPr>
        <w:numPr>
          <w:ilvl w:val="0"/>
          <w:numId w:val="15"/>
        </w:numPr>
        <w:ind w:left="0" w:firstLine="709"/>
        <w:jc w:val="both"/>
        <w:rPr>
          <w:sz w:val="24"/>
          <w:szCs w:val="24"/>
        </w:rPr>
      </w:pPr>
      <w:r>
        <w:rPr>
          <w:sz w:val="24"/>
          <w:szCs w:val="24"/>
        </w:rPr>
        <w:t xml:space="preserve"> </w:t>
      </w:r>
      <w:r w:rsidR="002C093A" w:rsidRPr="00426C73">
        <w:rPr>
          <w:sz w:val="24"/>
          <w:szCs w:val="24"/>
        </w:rPr>
        <w:t>следуйте принципу соблюдения авторства. Необходимо четко разграничивать излагаемые концепции авторов и собственные мнения, возражения, оценки, выводы, т.</w:t>
      </w:r>
      <w:r>
        <w:rPr>
          <w:sz w:val="24"/>
          <w:szCs w:val="24"/>
        </w:rPr>
        <w:t xml:space="preserve"> </w:t>
      </w:r>
      <w:r w:rsidR="002C093A" w:rsidRPr="00426C73">
        <w:rPr>
          <w:sz w:val="24"/>
          <w:szCs w:val="24"/>
        </w:rPr>
        <w:t>е. это должно быть специально оговорено, используя следующие выражения: «по мнению автора», «мы считаем», «вряд ли можно согласиться» и т.</w:t>
      </w:r>
      <w:r>
        <w:rPr>
          <w:sz w:val="24"/>
          <w:szCs w:val="24"/>
        </w:rPr>
        <w:t xml:space="preserve"> </w:t>
      </w:r>
      <w:r w:rsidR="002C093A" w:rsidRPr="00426C73">
        <w:rPr>
          <w:sz w:val="24"/>
          <w:szCs w:val="24"/>
        </w:rPr>
        <w:t>д.;</w:t>
      </w:r>
    </w:p>
    <w:p w:rsidR="002C093A" w:rsidRPr="00426C73" w:rsidRDefault="0047236C" w:rsidP="00E51F7A">
      <w:pPr>
        <w:numPr>
          <w:ilvl w:val="0"/>
          <w:numId w:val="15"/>
        </w:numPr>
        <w:ind w:left="0" w:firstLine="709"/>
        <w:jc w:val="both"/>
        <w:rPr>
          <w:sz w:val="24"/>
          <w:szCs w:val="24"/>
        </w:rPr>
      </w:pPr>
      <w:r>
        <w:rPr>
          <w:sz w:val="24"/>
          <w:szCs w:val="24"/>
        </w:rPr>
        <w:t xml:space="preserve"> </w:t>
      </w:r>
      <w:r w:rsidR="002C093A" w:rsidRPr="00426C73">
        <w:rPr>
          <w:sz w:val="24"/>
          <w:szCs w:val="24"/>
        </w:rPr>
        <w:t>не создавайте свою терминологию и используйте научные термины к месту;</w:t>
      </w:r>
    </w:p>
    <w:p w:rsidR="002C093A" w:rsidRPr="00426C73" w:rsidRDefault="0047236C" w:rsidP="00E51F7A">
      <w:pPr>
        <w:numPr>
          <w:ilvl w:val="0"/>
          <w:numId w:val="15"/>
        </w:numPr>
        <w:ind w:left="0" w:firstLine="709"/>
        <w:jc w:val="both"/>
        <w:rPr>
          <w:sz w:val="24"/>
          <w:szCs w:val="24"/>
        </w:rPr>
      </w:pPr>
      <w:r>
        <w:rPr>
          <w:sz w:val="24"/>
          <w:szCs w:val="24"/>
        </w:rPr>
        <w:t xml:space="preserve"> </w:t>
      </w:r>
      <w:r w:rsidR="002C093A" w:rsidRPr="00426C73">
        <w:rPr>
          <w:sz w:val="24"/>
          <w:szCs w:val="24"/>
        </w:rPr>
        <w:t>стремитесь к простоте и доступности в изложении материала, в то же время избегайте разговорно-эмоционального или публицистического стилей изложения;</w:t>
      </w:r>
    </w:p>
    <w:p w:rsidR="002C093A" w:rsidRPr="00426C73" w:rsidRDefault="0047236C" w:rsidP="00E51F7A">
      <w:pPr>
        <w:numPr>
          <w:ilvl w:val="0"/>
          <w:numId w:val="15"/>
        </w:numPr>
        <w:ind w:left="0" w:firstLine="709"/>
        <w:jc w:val="both"/>
        <w:rPr>
          <w:sz w:val="24"/>
          <w:szCs w:val="24"/>
        </w:rPr>
      </w:pPr>
      <w:r>
        <w:rPr>
          <w:sz w:val="24"/>
          <w:szCs w:val="24"/>
        </w:rPr>
        <w:t xml:space="preserve"> </w:t>
      </w:r>
      <w:r w:rsidR="002C093A" w:rsidRPr="00426C73">
        <w:rPr>
          <w:sz w:val="24"/>
          <w:szCs w:val="24"/>
        </w:rPr>
        <w:t>не злоупотребляйте фактическим материалом, используйте полученные данные в качестве приложений в форме таблиц, графиков, диаграмм и т.</w:t>
      </w:r>
      <w:r>
        <w:rPr>
          <w:sz w:val="24"/>
          <w:szCs w:val="24"/>
        </w:rPr>
        <w:t xml:space="preserve"> </w:t>
      </w:r>
      <w:r w:rsidR="002C093A" w:rsidRPr="00426C73">
        <w:rPr>
          <w:sz w:val="24"/>
          <w:szCs w:val="24"/>
        </w:rPr>
        <w:t xml:space="preserve">д. </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В первой главе излагаются теоретические положения по рассматриваемой теме. При этом следует уделить внимание новейшим теоретическим разработкам.</w:t>
      </w:r>
      <w:r w:rsidRPr="00426C73">
        <w:rPr>
          <w:sz w:val="24"/>
          <w:szCs w:val="24"/>
        </w:rPr>
        <w:t xml:space="preserve"> </w:t>
      </w:r>
      <w:r w:rsidRPr="00426C73">
        <w:rPr>
          <w:rFonts w:ascii="Times New Roman" w:hAnsi="Times New Roman"/>
          <w:sz w:val="24"/>
          <w:szCs w:val="24"/>
        </w:rPr>
        <w:t>Первая глава формируется на основе изучения имеющейся отечественной и зарубежной научной и специальной литературы по теме ВКР, а также законодательных нормативных материалов. В первой главе магистерской диссертации студент показывает умение самостоятельно излагать и систематизировать различные точки зрения и подходы к решению конкретного вопроса, а в случае необходимости умение высказать свое отношение к решению поставленной им проблемы теоретического плана.</w:t>
      </w:r>
    </w:p>
    <w:p w:rsidR="002C093A" w:rsidRPr="00426C73" w:rsidRDefault="002C093A" w:rsidP="002C093A">
      <w:pPr>
        <w:tabs>
          <w:tab w:val="left" w:pos="993"/>
        </w:tabs>
        <w:ind w:firstLine="720"/>
        <w:jc w:val="both"/>
        <w:rPr>
          <w:sz w:val="24"/>
          <w:szCs w:val="24"/>
        </w:rPr>
      </w:pPr>
      <w:r w:rsidRPr="00426C73">
        <w:rPr>
          <w:sz w:val="24"/>
          <w:szCs w:val="24"/>
        </w:rPr>
        <w:t>В первом параграфе первой главы может содержаться описание объекта и предмета исследования, различных теоретических концепций, взглядов, а также степени проработанности проблемы в России (при необходимости и за рубежом).</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 xml:space="preserve">Во втором параграфе первой главы, как правило, дается общая теоретическая характеристика объекта, выбранного для исследования. В частности, могут излагаться следующие вопросы: </w:t>
      </w:r>
    </w:p>
    <w:p w:rsidR="002C093A" w:rsidRPr="00426C73" w:rsidRDefault="005205C8" w:rsidP="00E51F7A">
      <w:pPr>
        <w:pStyle w:val="11"/>
        <w:numPr>
          <w:ilvl w:val="0"/>
          <w:numId w:val="16"/>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на основании анализа обзора источников литературы по выбранному направлению (в т.</w:t>
      </w:r>
      <w:r>
        <w:rPr>
          <w:rFonts w:ascii="Times New Roman" w:hAnsi="Times New Roman"/>
          <w:sz w:val="24"/>
          <w:szCs w:val="24"/>
        </w:rPr>
        <w:t xml:space="preserve"> </w:t>
      </w:r>
      <w:r w:rsidR="002C093A" w:rsidRPr="00426C73">
        <w:rPr>
          <w:rFonts w:ascii="Times New Roman" w:hAnsi="Times New Roman"/>
          <w:sz w:val="24"/>
          <w:szCs w:val="24"/>
        </w:rPr>
        <w:t>ч. нормативно-правовой базы, международных стандартов, энциклопедических изданий) приводятся различные определения выбранного объекта, дается их критическая оценка с выражением собственного мнения о полноте раскрытия сущности объекта в соответствующих определениях;</w:t>
      </w:r>
    </w:p>
    <w:p w:rsidR="002C093A" w:rsidRPr="00426C73" w:rsidRDefault="005205C8" w:rsidP="00E51F7A">
      <w:pPr>
        <w:pStyle w:val="11"/>
        <w:numPr>
          <w:ilvl w:val="0"/>
          <w:numId w:val="16"/>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приводятся различные классификации выбранного объекта, которые встречаются в литературе по выбранному направлению и используются на практике. Несмотря на то, что первая глава носит преимущественно теоретический характер, в ней указывается, какие конкретно объекты организации, на базе которой выполняется магистерская диссертация, относятся к соответствующим группам по каждому классификационному признаку;</w:t>
      </w:r>
    </w:p>
    <w:p w:rsidR="002C093A" w:rsidRPr="00426C73" w:rsidRDefault="005205C8" w:rsidP="00E51F7A">
      <w:pPr>
        <w:pStyle w:val="11"/>
        <w:numPr>
          <w:ilvl w:val="0"/>
          <w:numId w:val="16"/>
        </w:numPr>
        <w:spacing w:line="240" w:lineRule="auto"/>
        <w:ind w:left="0" w:right="0" w:firstLine="709"/>
        <w:jc w:val="both"/>
        <w:rPr>
          <w:rFonts w:ascii="Times New Roman" w:hAnsi="Times New Roman"/>
          <w:sz w:val="24"/>
          <w:szCs w:val="24"/>
        </w:rPr>
      </w:pPr>
      <w:r>
        <w:rPr>
          <w:rFonts w:ascii="Times New Roman" w:hAnsi="Times New Roman"/>
          <w:sz w:val="24"/>
          <w:szCs w:val="24"/>
        </w:rPr>
        <w:lastRenderedPageBreak/>
        <w:t xml:space="preserve"> </w:t>
      </w:r>
      <w:r w:rsidR="002C093A" w:rsidRPr="00426C73">
        <w:rPr>
          <w:rFonts w:ascii="Times New Roman" w:hAnsi="Times New Roman"/>
          <w:sz w:val="24"/>
          <w:szCs w:val="24"/>
        </w:rPr>
        <w:t>делается обзор литературы, позволяющей раскрыть тему дипломной работы или диссертации и использованной при ее подготовке;</w:t>
      </w:r>
    </w:p>
    <w:p w:rsidR="002C093A" w:rsidRPr="00426C73" w:rsidRDefault="005205C8" w:rsidP="00E51F7A">
      <w:pPr>
        <w:pStyle w:val="11"/>
        <w:numPr>
          <w:ilvl w:val="0"/>
          <w:numId w:val="16"/>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раскрываются проблемы теоретического плана, связанные с темой магистерской диссертации и предлагаются подходы к их решению. В частности, для магистерской диссертации, осуществляется уточнение определений объекта, критериев его идентификации, вводятся новые признаки для его классификации, раскрываются проблемы оценки объекта исследования. По каждой сформулированной проблеме студент должен высказать собственное мнение о возможностях ее решения.</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 xml:space="preserve">Кроме того, в первой главе могут быть актуализированы проблемы, решение которых предполагается в других разделах работы. </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Подобная структура первой главы не является обязательной, она может быть изменена при условии изложения в тексте соответствующих вопросов (например, параграфы могут быть переставлены местами, введены дополнительные вопросы и т.</w:t>
      </w:r>
      <w:r w:rsidR="005205C8">
        <w:rPr>
          <w:rFonts w:ascii="Times New Roman" w:hAnsi="Times New Roman"/>
          <w:sz w:val="24"/>
          <w:szCs w:val="24"/>
        </w:rPr>
        <w:t xml:space="preserve"> </w:t>
      </w:r>
      <w:r w:rsidRPr="00426C73">
        <w:rPr>
          <w:rFonts w:ascii="Times New Roman" w:hAnsi="Times New Roman"/>
          <w:sz w:val="24"/>
          <w:szCs w:val="24"/>
        </w:rPr>
        <w:t xml:space="preserve">п.). </w:t>
      </w:r>
    </w:p>
    <w:p w:rsidR="002C093A" w:rsidRPr="00426C73" w:rsidRDefault="002C093A" w:rsidP="002C093A">
      <w:pPr>
        <w:pStyle w:val="11"/>
        <w:spacing w:line="240" w:lineRule="auto"/>
        <w:ind w:left="0" w:right="0" w:firstLine="720"/>
        <w:jc w:val="both"/>
        <w:rPr>
          <w:rFonts w:ascii="Times New Roman" w:hAnsi="Times New Roman"/>
          <w:sz w:val="24"/>
          <w:szCs w:val="24"/>
          <w:highlight w:val="yellow"/>
        </w:rPr>
      </w:pPr>
      <w:r w:rsidRPr="00426C73">
        <w:rPr>
          <w:rFonts w:ascii="Times New Roman" w:hAnsi="Times New Roman"/>
          <w:sz w:val="24"/>
          <w:szCs w:val="24"/>
        </w:rPr>
        <w:t>Студент магистратуры должен высказать свое отношение к дискуссионным положениям по данному вопросу, по тексту обязательны ссылки на используемые источники. Теоретические и методические положения должны служить отправной точкой для анализа изучаемых явлений.</w:t>
      </w:r>
      <w:r w:rsidRPr="00426C73">
        <w:rPr>
          <w:sz w:val="24"/>
          <w:szCs w:val="24"/>
        </w:rPr>
        <w:t xml:space="preserve"> </w:t>
      </w:r>
      <w:r w:rsidRPr="00426C73">
        <w:rPr>
          <w:rFonts w:ascii="Times New Roman" w:hAnsi="Times New Roman"/>
          <w:sz w:val="24"/>
          <w:szCs w:val="24"/>
        </w:rPr>
        <w:t xml:space="preserve">Рекомендуемый объем первой главы магистерской диссертации </w:t>
      </w:r>
      <w:r w:rsidR="005205C8">
        <w:rPr>
          <w:rFonts w:ascii="Times New Roman" w:hAnsi="Times New Roman"/>
          <w:sz w:val="24"/>
          <w:szCs w:val="24"/>
        </w:rPr>
        <w:t>—</w:t>
      </w:r>
      <w:r w:rsidRPr="00426C73">
        <w:rPr>
          <w:rFonts w:ascii="Times New Roman" w:hAnsi="Times New Roman"/>
          <w:sz w:val="24"/>
          <w:szCs w:val="24"/>
        </w:rPr>
        <w:t xml:space="preserve"> 25</w:t>
      </w:r>
      <w:r w:rsidR="005205C8">
        <w:rPr>
          <w:rFonts w:ascii="Times New Roman" w:hAnsi="Times New Roman"/>
          <w:sz w:val="24"/>
          <w:szCs w:val="24"/>
        </w:rPr>
        <w:t>–</w:t>
      </w:r>
      <w:r w:rsidRPr="00426C73">
        <w:rPr>
          <w:rFonts w:ascii="Times New Roman" w:hAnsi="Times New Roman"/>
          <w:sz w:val="24"/>
          <w:szCs w:val="24"/>
        </w:rPr>
        <w:t xml:space="preserve">30 страниц. </w:t>
      </w:r>
    </w:p>
    <w:p w:rsidR="002C093A" w:rsidRPr="00426C73" w:rsidRDefault="002C093A" w:rsidP="002C093A">
      <w:pPr>
        <w:ind w:firstLine="720"/>
        <w:jc w:val="both"/>
        <w:rPr>
          <w:sz w:val="24"/>
          <w:szCs w:val="24"/>
        </w:rPr>
      </w:pPr>
      <w:r w:rsidRPr="00426C73">
        <w:rPr>
          <w:sz w:val="24"/>
          <w:szCs w:val="24"/>
        </w:rPr>
        <w:t xml:space="preserve">Во </w:t>
      </w:r>
      <w:r w:rsidRPr="00426C73">
        <w:rPr>
          <w:i/>
          <w:sz w:val="24"/>
          <w:szCs w:val="24"/>
        </w:rPr>
        <w:t>второй главе</w:t>
      </w:r>
      <w:r w:rsidRPr="00426C73">
        <w:rPr>
          <w:sz w:val="24"/>
          <w:szCs w:val="24"/>
        </w:rPr>
        <w:t>, имеющей аналитический характер, излагаются результаты исследования, которое было проведено студентом магистратуры на предприятии, в организации социальной сферы.</w:t>
      </w:r>
    </w:p>
    <w:p w:rsidR="002C093A" w:rsidRPr="00426C73" w:rsidRDefault="002C093A" w:rsidP="002C093A">
      <w:pPr>
        <w:ind w:firstLine="720"/>
        <w:jc w:val="both"/>
        <w:rPr>
          <w:sz w:val="24"/>
          <w:szCs w:val="24"/>
        </w:rPr>
      </w:pPr>
      <w:r w:rsidRPr="00426C73">
        <w:rPr>
          <w:sz w:val="24"/>
          <w:szCs w:val="24"/>
        </w:rPr>
        <w:t>В начале этой главы приводят социально-экономическую характеристику объекта, по материалам которого выполнялась диссертационная работа (форма собственности организации; направление ее деятельности и выполняемые функции; основные структурные подразделения организации; штатный состав; контингент (клиентура), с которым работает организация, его краткая характеристика; основные перспективные направления работы организации и их описание (наличие перспективного плана, целевых программ, проектов развития) и т.</w:t>
      </w:r>
      <w:r w:rsidR="005205C8">
        <w:rPr>
          <w:sz w:val="24"/>
          <w:szCs w:val="24"/>
        </w:rPr>
        <w:t xml:space="preserve"> п.</w:t>
      </w:r>
    </w:p>
    <w:p w:rsidR="002C093A" w:rsidRPr="00426C73" w:rsidRDefault="002C093A" w:rsidP="002C093A">
      <w:pPr>
        <w:ind w:firstLine="720"/>
        <w:jc w:val="both"/>
        <w:rPr>
          <w:sz w:val="24"/>
          <w:szCs w:val="24"/>
        </w:rPr>
      </w:pPr>
      <w:r w:rsidRPr="00426C73">
        <w:rPr>
          <w:sz w:val="24"/>
          <w:szCs w:val="24"/>
        </w:rPr>
        <w:t xml:space="preserve">Затем проводится более глубокий анализ изучаемой проблемы. При этом студент магистратуры не ограничивается констатацией фактов, а выявляет тенденции развития изучаемого процесса, вскрывает недостатки исследуемой системы, формулирует выводы. Эта глава должна служить обоснованием последующих разработок. От полноты и качества ее выполнения зависят глубина и обоснованность предлагаемых мероприятий. Вторая глава может формироваться на основе анализа конкретного материала, статистических данных функционирования объекта исследования и его аналогов, рассмотренных как в российской практике, так и за рубежом, в динамике. </w:t>
      </w:r>
    </w:p>
    <w:p w:rsidR="002C093A" w:rsidRPr="005205C8" w:rsidRDefault="002C093A" w:rsidP="002C093A">
      <w:pPr>
        <w:pStyle w:val="11"/>
        <w:spacing w:line="240" w:lineRule="auto"/>
        <w:ind w:left="0" w:right="0" w:firstLine="720"/>
        <w:jc w:val="both"/>
        <w:rPr>
          <w:rFonts w:ascii="Times New Roman" w:hAnsi="Times New Roman"/>
          <w:spacing w:val="-4"/>
          <w:sz w:val="24"/>
          <w:szCs w:val="24"/>
        </w:rPr>
      </w:pPr>
      <w:r w:rsidRPr="005205C8">
        <w:rPr>
          <w:rFonts w:ascii="Times New Roman" w:hAnsi="Times New Roman"/>
          <w:spacing w:val="-4"/>
          <w:sz w:val="24"/>
          <w:szCs w:val="24"/>
        </w:rPr>
        <w:t xml:space="preserve">В первом параграфе второй главы магистерской диссертации рекомендуется представить технико-экономическую характеристику организации, на базе которой выполнена работа. </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Во второй главе может содержаться:</w:t>
      </w:r>
    </w:p>
    <w:p w:rsidR="002C093A" w:rsidRPr="00426C73" w:rsidRDefault="005205C8" w:rsidP="00E51F7A">
      <w:pPr>
        <w:pStyle w:val="11"/>
        <w:numPr>
          <w:ilvl w:val="0"/>
          <w:numId w:val="1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описание выявленных закономерностей и тенденций развития объекта и предмета исследования;</w:t>
      </w:r>
    </w:p>
    <w:p w:rsidR="002C093A" w:rsidRPr="00426C73" w:rsidRDefault="005205C8" w:rsidP="00E51F7A">
      <w:pPr>
        <w:pStyle w:val="11"/>
        <w:numPr>
          <w:ilvl w:val="0"/>
          <w:numId w:val="1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сравнительный анализ существующих методик или моделей исследования объекта;</w:t>
      </w:r>
    </w:p>
    <w:p w:rsidR="002C093A" w:rsidRPr="00426C73" w:rsidRDefault="005205C8" w:rsidP="00E51F7A">
      <w:pPr>
        <w:pStyle w:val="11"/>
        <w:numPr>
          <w:ilvl w:val="0"/>
          <w:numId w:val="17"/>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 xml:space="preserve">оценка основных показателей функционирования и развития объекта и предмета исследования, вытекающая из проведенных исследований и анализа данных. </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В ходе анализа должны широко использоваться различные модели и способы представления информации, в том числе аналитические таблицы, расчеты, формулы, схемы, диаграммы, графики и т.</w:t>
      </w:r>
      <w:r w:rsidR="005205C8">
        <w:rPr>
          <w:rFonts w:ascii="Times New Roman" w:hAnsi="Times New Roman"/>
          <w:sz w:val="24"/>
          <w:szCs w:val="24"/>
        </w:rPr>
        <w:t xml:space="preserve"> </w:t>
      </w:r>
      <w:r w:rsidRPr="00426C73">
        <w:rPr>
          <w:rFonts w:ascii="Times New Roman" w:hAnsi="Times New Roman"/>
          <w:sz w:val="24"/>
          <w:szCs w:val="24"/>
        </w:rPr>
        <w:t xml:space="preserve">п. </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t xml:space="preserve">Во второй главе магистерской диссертации рекомендуется описать и критически проанализировать действующую методику анализа выбранного объекта в организации, на базе которой выполнена работа, сопоставить с требованиями нормативно-правовых актов, мнением специалистов, изложенным в первой главе ВКР при обзоре литературы, выявить существующие проблемы в области выбранного объекта исследования. </w:t>
      </w:r>
    </w:p>
    <w:p w:rsidR="002C093A" w:rsidRPr="00426C73" w:rsidRDefault="002C093A" w:rsidP="002C093A">
      <w:pPr>
        <w:pStyle w:val="11"/>
        <w:spacing w:line="240" w:lineRule="auto"/>
        <w:ind w:left="0" w:right="0" w:firstLine="720"/>
        <w:jc w:val="both"/>
        <w:rPr>
          <w:rFonts w:ascii="Times New Roman" w:hAnsi="Times New Roman"/>
          <w:sz w:val="24"/>
          <w:szCs w:val="24"/>
        </w:rPr>
      </w:pPr>
      <w:r w:rsidRPr="00426C73">
        <w:rPr>
          <w:rFonts w:ascii="Times New Roman" w:hAnsi="Times New Roman"/>
          <w:sz w:val="24"/>
          <w:szCs w:val="24"/>
        </w:rPr>
        <w:lastRenderedPageBreak/>
        <w:t>Итогом второй главы должны быть выводы, вытекающие из проведенного анализа выбранного объекта исследования в конкретной организации, и рекомендации по совершенствованию соответствующей теме ВКР в организации или даже в рамках вида ее деятельности.</w:t>
      </w:r>
    </w:p>
    <w:p w:rsidR="002C093A" w:rsidRPr="00426C73" w:rsidRDefault="005205C8" w:rsidP="002C093A">
      <w:pPr>
        <w:ind w:firstLine="720"/>
        <w:jc w:val="both"/>
        <w:rPr>
          <w:sz w:val="24"/>
          <w:szCs w:val="24"/>
          <w:u w:val="single"/>
        </w:rPr>
      </w:pPr>
      <w:r>
        <w:rPr>
          <w:sz w:val="24"/>
          <w:szCs w:val="24"/>
        </w:rPr>
        <w:t>Объем этой главы —</w:t>
      </w:r>
      <w:r w:rsidR="002C093A" w:rsidRPr="00426C73">
        <w:rPr>
          <w:sz w:val="24"/>
          <w:szCs w:val="24"/>
        </w:rPr>
        <w:t xml:space="preserve"> от 35 до 40 страниц.</w:t>
      </w:r>
    </w:p>
    <w:p w:rsidR="002C093A" w:rsidRPr="00426C73" w:rsidRDefault="002C093A" w:rsidP="002C093A">
      <w:pPr>
        <w:ind w:firstLine="720"/>
        <w:jc w:val="both"/>
        <w:rPr>
          <w:sz w:val="24"/>
          <w:szCs w:val="24"/>
        </w:rPr>
      </w:pPr>
      <w:r w:rsidRPr="00426C73">
        <w:rPr>
          <w:i/>
          <w:sz w:val="24"/>
          <w:szCs w:val="24"/>
        </w:rPr>
        <w:t>Третья глава</w:t>
      </w:r>
      <w:r w:rsidRPr="00426C73">
        <w:rPr>
          <w:sz w:val="24"/>
          <w:szCs w:val="24"/>
        </w:rPr>
        <w:t xml:space="preserve"> является проектной или рекомендательной. В ней студент магистратуры разрабатывает предложения по совершенствованию изучаемого процесса (повышению эффективности оказания социальных услуг, внедрению новых методик и технологий социальной работы, разработке социальных проектов и программ развития социальных служб и т.</w:t>
      </w:r>
      <w:r w:rsidR="005205C8">
        <w:rPr>
          <w:sz w:val="24"/>
          <w:szCs w:val="24"/>
        </w:rPr>
        <w:t> </w:t>
      </w:r>
      <w:r w:rsidRPr="00426C73">
        <w:rPr>
          <w:sz w:val="24"/>
          <w:szCs w:val="24"/>
        </w:rPr>
        <w:t>д.)</w:t>
      </w:r>
      <w:r w:rsidR="005205C8">
        <w:rPr>
          <w:sz w:val="24"/>
          <w:szCs w:val="24"/>
        </w:rPr>
        <w:t>.</w:t>
      </w:r>
      <w:r w:rsidRPr="00426C73">
        <w:rPr>
          <w:sz w:val="24"/>
          <w:szCs w:val="24"/>
        </w:rPr>
        <w:t xml:space="preserve"> Все предложения и рекомендации должны носить конкретный характер, быть доведены до стадии разработки, обеспечивающей их практическое применение.</w:t>
      </w:r>
    </w:p>
    <w:p w:rsidR="002C093A" w:rsidRPr="00426C73" w:rsidRDefault="002C093A" w:rsidP="002C093A">
      <w:pPr>
        <w:ind w:firstLine="720"/>
        <w:jc w:val="both"/>
        <w:rPr>
          <w:sz w:val="24"/>
          <w:szCs w:val="24"/>
        </w:rPr>
      </w:pPr>
      <w:r w:rsidRPr="00426C73">
        <w:rPr>
          <w:sz w:val="24"/>
          <w:szCs w:val="24"/>
        </w:rPr>
        <w:t>В этой главе базой для разработки конкретных мероприятий служит проведенный анализ исследуемой проблемы во второй главе, а также имеющийся прогрессивный отечественный и зарубежный опыт, обобщенный в первой главе. В ней:</w:t>
      </w:r>
    </w:p>
    <w:p w:rsidR="002C093A" w:rsidRPr="00426C73" w:rsidRDefault="005205C8" w:rsidP="00E51F7A">
      <w:pPr>
        <w:pStyle w:val="11"/>
        <w:numPr>
          <w:ilvl w:val="0"/>
          <w:numId w:val="18"/>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анализируются результаты апробации предложенного автором алгоритма (или авторской методики) по решению рассматриваемой проблемы;</w:t>
      </w:r>
    </w:p>
    <w:p w:rsidR="002C093A" w:rsidRPr="00426C73" w:rsidRDefault="005205C8" w:rsidP="00E51F7A">
      <w:pPr>
        <w:pStyle w:val="11"/>
        <w:numPr>
          <w:ilvl w:val="0"/>
          <w:numId w:val="18"/>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формулируются конкретные практические рекомендации и предложения по совершенствованию исследуемого объекта, деятельности организации, в том числе по внесению обоснованных изменений в нормативные правовые акты;</w:t>
      </w:r>
    </w:p>
    <w:p w:rsidR="002C093A" w:rsidRPr="00426C73" w:rsidRDefault="005205C8" w:rsidP="00E51F7A">
      <w:pPr>
        <w:pStyle w:val="11"/>
        <w:numPr>
          <w:ilvl w:val="0"/>
          <w:numId w:val="18"/>
        </w:numPr>
        <w:spacing w:line="240" w:lineRule="auto"/>
        <w:ind w:left="0" w:right="0" w:firstLine="709"/>
        <w:jc w:val="both"/>
        <w:rPr>
          <w:rFonts w:ascii="Times New Roman" w:hAnsi="Times New Roman"/>
          <w:sz w:val="24"/>
          <w:szCs w:val="24"/>
        </w:rPr>
      </w:pPr>
      <w:r>
        <w:rPr>
          <w:rFonts w:ascii="Times New Roman" w:hAnsi="Times New Roman"/>
          <w:sz w:val="24"/>
          <w:szCs w:val="24"/>
        </w:rPr>
        <w:t xml:space="preserve"> </w:t>
      </w:r>
      <w:r w:rsidR="002C093A" w:rsidRPr="00426C73">
        <w:rPr>
          <w:rFonts w:ascii="Times New Roman" w:hAnsi="Times New Roman"/>
          <w:sz w:val="24"/>
          <w:szCs w:val="24"/>
        </w:rPr>
        <w:t>разрабатываются пути решения проблемной ситуации и определяется научный вклад автора в ее решение при написании магистерской диссертации.</w:t>
      </w:r>
    </w:p>
    <w:p w:rsidR="002C093A" w:rsidRPr="00426C73" w:rsidRDefault="002C093A" w:rsidP="002C093A">
      <w:pPr>
        <w:ind w:firstLine="720"/>
        <w:jc w:val="both"/>
        <w:rPr>
          <w:sz w:val="24"/>
          <w:szCs w:val="24"/>
        </w:rPr>
      </w:pPr>
      <w:r w:rsidRPr="00426C73">
        <w:rPr>
          <w:sz w:val="24"/>
          <w:szCs w:val="24"/>
        </w:rPr>
        <w:t>Рекомендации, связанные с изучением зарубежного опыта, должны быть достаточно обоснованы и переработаны с учетом специфики развития региона и организаций.</w:t>
      </w:r>
    </w:p>
    <w:p w:rsidR="002C093A" w:rsidRPr="00426C73" w:rsidRDefault="002C093A" w:rsidP="002C093A">
      <w:pPr>
        <w:ind w:firstLine="720"/>
        <w:jc w:val="both"/>
        <w:rPr>
          <w:sz w:val="24"/>
          <w:szCs w:val="24"/>
        </w:rPr>
      </w:pPr>
      <w:r w:rsidRPr="00426C73">
        <w:rPr>
          <w:sz w:val="24"/>
          <w:szCs w:val="24"/>
        </w:rPr>
        <w:t>Логически завершающим диссертационное исследование должно быть обоснование выдвигаемых предложений (оценка эффективности применения отдельных методик и технологий социальной работы, их влияние на конечные результаты деятельности социальной службы, прогноз возможного изменения состояния социального объекта, разработка социального проекта и т.</w:t>
      </w:r>
      <w:r w:rsidR="005205C8">
        <w:rPr>
          <w:sz w:val="24"/>
          <w:szCs w:val="24"/>
        </w:rPr>
        <w:t xml:space="preserve"> </w:t>
      </w:r>
      <w:r w:rsidRPr="00426C73">
        <w:rPr>
          <w:sz w:val="24"/>
          <w:szCs w:val="24"/>
        </w:rPr>
        <w:t>п.)</w:t>
      </w:r>
      <w:r w:rsidR="005205C8">
        <w:rPr>
          <w:sz w:val="24"/>
          <w:szCs w:val="24"/>
        </w:rPr>
        <w:t>.</w:t>
      </w:r>
    </w:p>
    <w:p w:rsidR="002C093A" w:rsidRPr="00426C73" w:rsidRDefault="002C093A" w:rsidP="002C093A">
      <w:pPr>
        <w:ind w:firstLine="720"/>
        <w:jc w:val="both"/>
        <w:rPr>
          <w:sz w:val="24"/>
          <w:szCs w:val="24"/>
        </w:rPr>
      </w:pPr>
      <w:r w:rsidRPr="00426C73">
        <w:rPr>
          <w:sz w:val="24"/>
          <w:szCs w:val="24"/>
        </w:rPr>
        <w:t xml:space="preserve">Объем третьей главы </w:t>
      </w:r>
      <w:r w:rsidR="005205C8">
        <w:rPr>
          <w:sz w:val="24"/>
          <w:szCs w:val="24"/>
        </w:rPr>
        <w:t>—</w:t>
      </w:r>
      <w:r w:rsidRPr="00426C73">
        <w:rPr>
          <w:sz w:val="24"/>
          <w:szCs w:val="24"/>
        </w:rPr>
        <w:t xml:space="preserve"> от 25 до 30 страниц.</w:t>
      </w:r>
    </w:p>
    <w:p w:rsidR="002C093A" w:rsidRPr="00426C73" w:rsidRDefault="002C093A" w:rsidP="002C093A">
      <w:pPr>
        <w:tabs>
          <w:tab w:val="left" w:pos="709"/>
        </w:tabs>
        <w:ind w:firstLine="720"/>
        <w:jc w:val="both"/>
        <w:rPr>
          <w:color w:val="000000"/>
          <w:sz w:val="24"/>
          <w:szCs w:val="24"/>
        </w:rPr>
      </w:pPr>
      <w:r w:rsidRPr="00426C73">
        <w:rPr>
          <w:sz w:val="24"/>
          <w:szCs w:val="24"/>
        </w:rPr>
        <w:t>Обязательным для диссертационной работы является логическая связь между главами и последовательное развитие основной идеи темы на протяжении всей работы.</w:t>
      </w:r>
      <w:r w:rsidRPr="00426C73">
        <w:rPr>
          <w:color w:val="000000"/>
          <w:sz w:val="24"/>
          <w:szCs w:val="24"/>
        </w:rPr>
        <w:t xml:space="preserve"> </w:t>
      </w:r>
    </w:p>
    <w:p w:rsidR="002C093A" w:rsidRPr="00426C73" w:rsidRDefault="002C093A" w:rsidP="005205C8">
      <w:pPr>
        <w:spacing w:before="120" w:after="120"/>
        <w:jc w:val="center"/>
        <w:rPr>
          <w:b/>
          <w:sz w:val="24"/>
          <w:szCs w:val="24"/>
        </w:rPr>
      </w:pPr>
      <w:r w:rsidRPr="00426C73">
        <w:rPr>
          <w:b/>
          <w:sz w:val="24"/>
          <w:szCs w:val="24"/>
        </w:rPr>
        <w:t>Заключение</w:t>
      </w:r>
    </w:p>
    <w:p w:rsidR="002C093A" w:rsidRPr="00426C73" w:rsidRDefault="002C093A" w:rsidP="002C093A">
      <w:pPr>
        <w:ind w:firstLine="720"/>
        <w:jc w:val="both"/>
        <w:rPr>
          <w:sz w:val="24"/>
          <w:szCs w:val="24"/>
        </w:rPr>
      </w:pPr>
      <w:r w:rsidRPr="00426C73">
        <w:rPr>
          <w:sz w:val="24"/>
          <w:szCs w:val="24"/>
        </w:rPr>
        <w:t xml:space="preserve">В заключении логически последовательно излагаются теоретические и практические выводы и предложения, к которым пришел студент магистратуры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 </w:t>
      </w:r>
    </w:p>
    <w:p w:rsidR="002C093A" w:rsidRPr="00426C73" w:rsidRDefault="002C093A" w:rsidP="002C093A">
      <w:pPr>
        <w:ind w:firstLine="720"/>
        <w:jc w:val="both"/>
        <w:rPr>
          <w:sz w:val="24"/>
          <w:szCs w:val="24"/>
        </w:rPr>
      </w:pPr>
      <w:r w:rsidRPr="00426C73">
        <w:rPr>
          <w:sz w:val="24"/>
          <w:szCs w:val="24"/>
        </w:rPr>
        <w:t xml:space="preserve">Заключение представляет результат научного творчества студента магистратуры, краткий итог диссертационной работы. Учитывая, что содержание диссертационной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студента магистратуры. В этих абзацах должно найти отражение решение основных задач диссертационной работы, раскрытие содержания положений, выносимых на защиту. Здесь же отражаются наиболее важные практические рекомендации, получившие обоснование в диссертационной работе. </w:t>
      </w:r>
    </w:p>
    <w:p w:rsidR="002C093A" w:rsidRPr="00426C73" w:rsidRDefault="002C093A" w:rsidP="002C093A">
      <w:pPr>
        <w:ind w:firstLine="720"/>
        <w:jc w:val="both"/>
        <w:rPr>
          <w:sz w:val="24"/>
          <w:szCs w:val="24"/>
        </w:rPr>
      </w:pPr>
      <w:r w:rsidRPr="00426C73">
        <w:rPr>
          <w:sz w:val="24"/>
          <w:szCs w:val="24"/>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другими причинами). </w:t>
      </w:r>
    </w:p>
    <w:p w:rsidR="002C093A" w:rsidRPr="00426C73" w:rsidRDefault="002C093A" w:rsidP="002C093A">
      <w:pPr>
        <w:ind w:firstLine="720"/>
        <w:jc w:val="both"/>
        <w:rPr>
          <w:sz w:val="24"/>
          <w:szCs w:val="24"/>
        </w:rPr>
      </w:pPr>
      <w:r w:rsidRPr="00426C73">
        <w:rPr>
          <w:sz w:val="24"/>
          <w:szCs w:val="24"/>
        </w:rPr>
        <w:lastRenderedPageBreak/>
        <w:t xml:space="preserve">К выводам и рекомендациям предъявляются следующие требования: </w:t>
      </w:r>
    </w:p>
    <w:p w:rsidR="002C093A" w:rsidRPr="00426C73" w:rsidRDefault="005205C8" w:rsidP="00E51F7A">
      <w:pPr>
        <w:numPr>
          <w:ilvl w:val="0"/>
          <w:numId w:val="19"/>
        </w:numPr>
        <w:ind w:left="0" w:firstLine="709"/>
        <w:jc w:val="both"/>
        <w:rPr>
          <w:sz w:val="24"/>
          <w:szCs w:val="24"/>
        </w:rPr>
      </w:pPr>
      <w:r>
        <w:rPr>
          <w:sz w:val="24"/>
          <w:szCs w:val="24"/>
        </w:rPr>
        <w:t xml:space="preserve"> </w:t>
      </w:r>
      <w:r w:rsidR="002C093A" w:rsidRPr="00426C73">
        <w:rPr>
          <w:sz w:val="24"/>
          <w:szCs w:val="24"/>
        </w:rPr>
        <w:t>они должны содержать основные обобщения и итоги теоретических и экспериментальных исследований;</w:t>
      </w:r>
    </w:p>
    <w:p w:rsidR="002C093A" w:rsidRPr="00426C73" w:rsidRDefault="005205C8" w:rsidP="00E51F7A">
      <w:pPr>
        <w:numPr>
          <w:ilvl w:val="0"/>
          <w:numId w:val="19"/>
        </w:numPr>
        <w:ind w:left="0" w:firstLine="709"/>
        <w:jc w:val="both"/>
        <w:rPr>
          <w:sz w:val="24"/>
          <w:szCs w:val="24"/>
        </w:rPr>
      </w:pPr>
      <w:r>
        <w:rPr>
          <w:sz w:val="24"/>
          <w:szCs w:val="24"/>
        </w:rPr>
        <w:t xml:space="preserve"> </w:t>
      </w:r>
      <w:r w:rsidR="002C093A" w:rsidRPr="00426C73">
        <w:rPr>
          <w:sz w:val="24"/>
          <w:szCs w:val="24"/>
        </w:rPr>
        <w:t>быть четкими, краткими, однозначными;</w:t>
      </w:r>
    </w:p>
    <w:p w:rsidR="002C093A" w:rsidRPr="00426C73" w:rsidRDefault="005205C8" w:rsidP="00E51F7A">
      <w:pPr>
        <w:numPr>
          <w:ilvl w:val="0"/>
          <w:numId w:val="19"/>
        </w:numPr>
        <w:ind w:left="0" w:firstLine="709"/>
        <w:jc w:val="both"/>
        <w:rPr>
          <w:sz w:val="24"/>
          <w:szCs w:val="24"/>
        </w:rPr>
      </w:pPr>
      <w:r>
        <w:rPr>
          <w:sz w:val="24"/>
          <w:szCs w:val="24"/>
        </w:rPr>
        <w:t xml:space="preserve"> </w:t>
      </w:r>
      <w:r w:rsidR="002C093A" w:rsidRPr="00426C73">
        <w:rPr>
          <w:sz w:val="24"/>
          <w:szCs w:val="24"/>
        </w:rPr>
        <w:t xml:space="preserve">не должны содержать интерпретаций и ссылок на литературу. </w:t>
      </w:r>
    </w:p>
    <w:p w:rsidR="002C093A" w:rsidRPr="00426C73" w:rsidRDefault="002C093A" w:rsidP="002C093A">
      <w:pPr>
        <w:ind w:firstLine="720"/>
        <w:jc w:val="both"/>
        <w:rPr>
          <w:sz w:val="24"/>
          <w:szCs w:val="24"/>
        </w:rPr>
      </w:pPr>
      <w:r w:rsidRPr="00426C73">
        <w:rPr>
          <w:sz w:val="24"/>
          <w:szCs w:val="24"/>
        </w:rPr>
        <w:t>В заключении должны быть представлены:</w:t>
      </w:r>
    </w:p>
    <w:p w:rsidR="002C093A" w:rsidRPr="00426C73" w:rsidRDefault="005205C8" w:rsidP="00E51F7A">
      <w:pPr>
        <w:numPr>
          <w:ilvl w:val="0"/>
          <w:numId w:val="20"/>
        </w:numPr>
        <w:ind w:left="0" w:firstLine="709"/>
        <w:jc w:val="both"/>
        <w:rPr>
          <w:sz w:val="24"/>
          <w:szCs w:val="24"/>
        </w:rPr>
      </w:pPr>
      <w:r>
        <w:rPr>
          <w:sz w:val="24"/>
          <w:szCs w:val="24"/>
        </w:rPr>
        <w:t xml:space="preserve"> </w:t>
      </w:r>
      <w:r w:rsidR="002C093A" w:rsidRPr="00426C73">
        <w:rPr>
          <w:sz w:val="24"/>
          <w:szCs w:val="24"/>
        </w:rPr>
        <w:t xml:space="preserve">общие выводы по результатам работы; </w:t>
      </w:r>
    </w:p>
    <w:p w:rsidR="002C093A" w:rsidRPr="00426C73" w:rsidRDefault="005205C8" w:rsidP="00E51F7A">
      <w:pPr>
        <w:numPr>
          <w:ilvl w:val="0"/>
          <w:numId w:val="20"/>
        </w:numPr>
        <w:ind w:left="0" w:firstLine="709"/>
        <w:jc w:val="both"/>
        <w:rPr>
          <w:sz w:val="24"/>
          <w:szCs w:val="24"/>
        </w:rPr>
      </w:pPr>
      <w:r>
        <w:rPr>
          <w:sz w:val="24"/>
          <w:szCs w:val="24"/>
        </w:rPr>
        <w:t xml:space="preserve"> </w:t>
      </w:r>
      <w:r w:rsidR="002C093A" w:rsidRPr="00426C73">
        <w:rPr>
          <w:sz w:val="24"/>
          <w:szCs w:val="24"/>
        </w:rPr>
        <w:t xml:space="preserve">оценка полноты выполнения задания; </w:t>
      </w:r>
    </w:p>
    <w:p w:rsidR="002C093A" w:rsidRPr="00426C73" w:rsidRDefault="005205C8" w:rsidP="00E51F7A">
      <w:pPr>
        <w:numPr>
          <w:ilvl w:val="0"/>
          <w:numId w:val="20"/>
        </w:numPr>
        <w:ind w:left="0" w:firstLine="709"/>
        <w:jc w:val="both"/>
        <w:rPr>
          <w:sz w:val="24"/>
          <w:szCs w:val="24"/>
        </w:rPr>
      </w:pPr>
      <w:r>
        <w:rPr>
          <w:sz w:val="24"/>
          <w:szCs w:val="24"/>
        </w:rPr>
        <w:t xml:space="preserve"> </w:t>
      </w:r>
      <w:r w:rsidR="002C093A" w:rsidRPr="00426C73">
        <w:rPr>
          <w:sz w:val="24"/>
          <w:szCs w:val="24"/>
        </w:rPr>
        <w:t xml:space="preserve">предложения по практическому и научному применению результатов работы; </w:t>
      </w:r>
    </w:p>
    <w:p w:rsidR="002C093A" w:rsidRPr="00426C73" w:rsidRDefault="005205C8" w:rsidP="00E51F7A">
      <w:pPr>
        <w:numPr>
          <w:ilvl w:val="0"/>
          <w:numId w:val="20"/>
        </w:numPr>
        <w:ind w:left="0" w:firstLine="709"/>
        <w:jc w:val="both"/>
        <w:rPr>
          <w:sz w:val="24"/>
          <w:szCs w:val="24"/>
        </w:rPr>
      </w:pPr>
      <w:r>
        <w:rPr>
          <w:sz w:val="24"/>
          <w:szCs w:val="24"/>
        </w:rPr>
        <w:t xml:space="preserve"> </w:t>
      </w:r>
      <w:r w:rsidR="002C093A" w:rsidRPr="00426C73">
        <w:rPr>
          <w:sz w:val="24"/>
          <w:szCs w:val="24"/>
        </w:rPr>
        <w:t>возможности внедрения разработанных предложений;</w:t>
      </w:r>
    </w:p>
    <w:p w:rsidR="002C093A" w:rsidRPr="00426C73" w:rsidRDefault="005205C8" w:rsidP="00E51F7A">
      <w:pPr>
        <w:numPr>
          <w:ilvl w:val="0"/>
          <w:numId w:val="20"/>
        </w:numPr>
        <w:ind w:left="0" w:firstLine="709"/>
        <w:jc w:val="both"/>
        <w:rPr>
          <w:sz w:val="24"/>
          <w:szCs w:val="24"/>
        </w:rPr>
      </w:pPr>
      <w:r>
        <w:rPr>
          <w:sz w:val="24"/>
          <w:szCs w:val="24"/>
        </w:rPr>
        <w:t xml:space="preserve"> </w:t>
      </w:r>
      <w:r w:rsidR="002C093A" w:rsidRPr="00426C73">
        <w:rPr>
          <w:sz w:val="24"/>
          <w:szCs w:val="24"/>
        </w:rPr>
        <w:t>возможные направления дальнейшего научного исследования проблемы.</w:t>
      </w:r>
    </w:p>
    <w:p w:rsidR="002C093A" w:rsidRPr="00426C73" w:rsidRDefault="002C093A" w:rsidP="002C093A">
      <w:pPr>
        <w:ind w:firstLine="720"/>
        <w:jc w:val="both"/>
        <w:rPr>
          <w:sz w:val="24"/>
          <w:szCs w:val="24"/>
        </w:rPr>
      </w:pPr>
      <w:r w:rsidRPr="00426C73">
        <w:rPr>
          <w:sz w:val="24"/>
          <w:szCs w:val="24"/>
        </w:rPr>
        <w:t>В целом представленные в заключении выводы и результаты должны последовательно отражать решение всех задач, поставленных автором во введении, что позволит оценить законченность и полноту проведенного исследования.</w:t>
      </w:r>
    </w:p>
    <w:p w:rsidR="002C093A" w:rsidRPr="00426C73" w:rsidRDefault="002C093A" w:rsidP="002C093A">
      <w:pPr>
        <w:ind w:firstLine="720"/>
        <w:jc w:val="both"/>
        <w:rPr>
          <w:sz w:val="24"/>
          <w:szCs w:val="24"/>
        </w:rPr>
      </w:pPr>
      <w:r w:rsidRPr="00426C73">
        <w:rPr>
          <w:sz w:val="24"/>
          <w:szCs w:val="24"/>
        </w:rPr>
        <w:t>Объем</w:t>
      </w:r>
      <w:r w:rsidR="005205C8">
        <w:rPr>
          <w:sz w:val="24"/>
          <w:szCs w:val="24"/>
        </w:rPr>
        <w:t xml:space="preserve"> заключения должен составлять 2–</w:t>
      </w:r>
      <w:r w:rsidRPr="00426C73">
        <w:rPr>
          <w:sz w:val="24"/>
          <w:szCs w:val="24"/>
        </w:rPr>
        <w:t>3 страницы. В заключении не должно содержаться рисунков, формул и таблиц.</w:t>
      </w:r>
    </w:p>
    <w:p w:rsidR="005205C8" w:rsidRPr="006A5D5B" w:rsidRDefault="005205C8" w:rsidP="005205C8">
      <w:pPr>
        <w:spacing w:before="120" w:after="120"/>
        <w:jc w:val="center"/>
        <w:rPr>
          <w:b/>
          <w:sz w:val="24"/>
          <w:szCs w:val="24"/>
        </w:rPr>
      </w:pPr>
      <w:r w:rsidRPr="006A5D5B">
        <w:rPr>
          <w:b/>
          <w:sz w:val="24"/>
          <w:szCs w:val="24"/>
        </w:rPr>
        <w:t>Список использованной литературы</w:t>
      </w:r>
    </w:p>
    <w:p w:rsidR="005205C8" w:rsidRPr="006A5D5B" w:rsidRDefault="005205C8" w:rsidP="005205C8">
      <w:pPr>
        <w:tabs>
          <w:tab w:val="left" w:pos="709"/>
        </w:tabs>
        <w:ind w:firstLine="720"/>
        <w:jc w:val="both"/>
        <w:rPr>
          <w:color w:val="000000"/>
          <w:sz w:val="24"/>
          <w:szCs w:val="24"/>
        </w:rPr>
      </w:pPr>
      <w:r w:rsidRPr="006A5D5B">
        <w:rPr>
          <w:color w:val="000000"/>
          <w:sz w:val="24"/>
          <w:szCs w:val="24"/>
        </w:rPr>
        <w:t xml:space="preserve">Список использованных источников должен содержать сведения об источниках, использованных при подготовке ВКР. Сведения об источниках приводятся в соответствии с требованиями ГОСТ 7.1-2003 </w:t>
      </w:r>
      <w:r w:rsidRPr="006A5D5B">
        <w:rPr>
          <w:sz w:val="24"/>
          <w:szCs w:val="24"/>
        </w:rPr>
        <w:t>«Библиографическая запись. Библиографическое описание».</w:t>
      </w:r>
    </w:p>
    <w:p w:rsidR="005205C8" w:rsidRPr="006A5D5B" w:rsidRDefault="005205C8" w:rsidP="005205C8">
      <w:pPr>
        <w:tabs>
          <w:tab w:val="left" w:pos="1276"/>
        </w:tabs>
        <w:ind w:firstLine="720"/>
        <w:jc w:val="both"/>
        <w:rPr>
          <w:color w:val="000000"/>
          <w:sz w:val="24"/>
          <w:szCs w:val="24"/>
        </w:rPr>
      </w:pPr>
      <w:r w:rsidRPr="006A5D5B">
        <w:rPr>
          <w:color w:val="000000"/>
          <w:sz w:val="24"/>
          <w:szCs w:val="24"/>
        </w:rPr>
        <w:t>Нумерация использованных источников должна быть сплошной.</w:t>
      </w:r>
    </w:p>
    <w:p w:rsidR="005205C8" w:rsidRPr="006A5D5B" w:rsidRDefault="005205C8" w:rsidP="005205C8">
      <w:pPr>
        <w:tabs>
          <w:tab w:val="left" w:pos="1276"/>
        </w:tabs>
        <w:ind w:firstLine="720"/>
        <w:jc w:val="both"/>
        <w:rPr>
          <w:color w:val="000000"/>
          <w:sz w:val="24"/>
          <w:szCs w:val="24"/>
        </w:rPr>
      </w:pPr>
      <w:r w:rsidRPr="006A5D5B">
        <w:rPr>
          <w:color w:val="000000"/>
          <w:sz w:val="24"/>
          <w:szCs w:val="24"/>
        </w:rPr>
        <w:t xml:space="preserve">Список </w:t>
      </w:r>
      <w:r>
        <w:rPr>
          <w:color w:val="000000"/>
          <w:sz w:val="24"/>
          <w:szCs w:val="24"/>
        </w:rPr>
        <w:t>и</w:t>
      </w:r>
      <w:r w:rsidRPr="006A5D5B">
        <w:rPr>
          <w:color w:val="000000"/>
          <w:sz w:val="24"/>
          <w:szCs w:val="24"/>
        </w:rPr>
        <w:t xml:space="preserve"> включает все источники, которыми студент пользовался при написании своей работы. </w:t>
      </w:r>
    </w:p>
    <w:p w:rsidR="005205C8" w:rsidRDefault="005205C8" w:rsidP="005205C8">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Последовательность размещения в списке использованных источников должна быть следующей:</w:t>
      </w:r>
    </w:p>
    <w:p w:rsidR="005205C8" w:rsidRDefault="005205C8" w:rsidP="005205C8">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1) Конституция РФ, кодексы Российской Федерации (по алфавиту);</w:t>
      </w:r>
    </w:p>
    <w:p w:rsidR="005205C8" w:rsidRDefault="005205C8" w:rsidP="005205C8">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2) федеральные </w:t>
      </w:r>
      <w:r w:rsidRPr="006A5D5B">
        <w:rPr>
          <w:rFonts w:ascii="Times New Roman" w:hAnsi="Times New Roman"/>
          <w:sz w:val="24"/>
          <w:szCs w:val="24"/>
        </w:rPr>
        <w:t>законы Российской Федерации</w:t>
      </w:r>
      <w:r>
        <w:rPr>
          <w:rFonts w:ascii="Times New Roman" w:hAnsi="Times New Roman"/>
          <w:sz w:val="24"/>
          <w:szCs w:val="24"/>
        </w:rPr>
        <w:t xml:space="preserve">, указы Президента РФ, </w:t>
      </w:r>
      <w:r w:rsidRPr="006A5D5B">
        <w:rPr>
          <w:rFonts w:ascii="Times New Roman" w:hAnsi="Times New Roman"/>
          <w:sz w:val="24"/>
          <w:szCs w:val="24"/>
        </w:rPr>
        <w:t>нормативные акты Правительства РФ</w:t>
      </w:r>
      <w:r>
        <w:rPr>
          <w:rFonts w:ascii="Times New Roman" w:hAnsi="Times New Roman"/>
          <w:sz w:val="24"/>
          <w:szCs w:val="24"/>
        </w:rPr>
        <w:t xml:space="preserve">, </w:t>
      </w:r>
      <w:r w:rsidRPr="006A5D5B">
        <w:rPr>
          <w:rFonts w:ascii="Times New Roman" w:hAnsi="Times New Roman"/>
          <w:sz w:val="24"/>
          <w:szCs w:val="24"/>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5205C8" w:rsidRDefault="005205C8" w:rsidP="005205C8">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3) статистические издания, </w:t>
      </w:r>
      <w:r w:rsidRPr="006A5D5B">
        <w:rPr>
          <w:rFonts w:ascii="Times New Roman" w:hAnsi="Times New Roman"/>
          <w:sz w:val="24"/>
          <w:szCs w:val="24"/>
        </w:rPr>
        <w:t>иные официальные материалы (меморандумы, резолюции, рекомендации международных организаций и конференций, официальные доклады, отчеты и т.</w:t>
      </w:r>
      <w:r>
        <w:rPr>
          <w:rFonts w:ascii="Times New Roman" w:hAnsi="Times New Roman"/>
          <w:sz w:val="24"/>
          <w:szCs w:val="24"/>
        </w:rPr>
        <w:t xml:space="preserve"> п.), </w:t>
      </w:r>
      <w:r w:rsidRPr="006A5D5B">
        <w:rPr>
          <w:rFonts w:ascii="Times New Roman" w:hAnsi="Times New Roman"/>
          <w:sz w:val="24"/>
          <w:szCs w:val="24"/>
        </w:rPr>
        <w:t>монографии, учебники, учебные пособия, авторефераты диссертаций, научные статьи</w:t>
      </w:r>
      <w:r>
        <w:rPr>
          <w:rFonts w:ascii="Times New Roman" w:hAnsi="Times New Roman"/>
          <w:sz w:val="24"/>
          <w:szCs w:val="24"/>
        </w:rPr>
        <w:t xml:space="preserve">, интернет-источники (по алфавиту); </w:t>
      </w:r>
    </w:p>
    <w:p w:rsidR="005205C8" w:rsidRPr="006A5D5B" w:rsidRDefault="005205C8" w:rsidP="005205C8">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4) </w:t>
      </w:r>
      <w:r w:rsidRPr="006A5D5B">
        <w:rPr>
          <w:rFonts w:ascii="Times New Roman" w:hAnsi="Times New Roman"/>
          <w:sz w:val="24"/>
          <w:szCs w:val="24"/>
        </w:rPr>
        <w:t>источники на иностранных языках (в соответствии с латинским алфавитом);</w:t>
      </w:r>
    </w:p>
    <w:p w:rsidR="005205C8" w:rsidRPr="006A5D5B" w:rsidRDefault="005205C8" w:rsidP="005205C8">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Официальные документы</w:t>
      </w:r>
      <w:r w:rsidRPr="006A5D5B">
        <w:rPr>
          <w:rFonts w:ascii="Times New Roman" w:hAnsi="Times New Roman"/>
          <w:i/>
          <w:sz w:val="24"/>
          <w:szCs w:val="24"/>
        </w:rPr>
        <w:t xml:space="preserve"> </w:t>
      </w:r>
      <w:r w:rsidRPr="006A5D5B">
        <w:rPr>
          <w:rFonts w:ascii="Times New Roman" w:hAnsi="Times New Roman"/>
          <w:sz w:val="24"/>
          <w:szCs w:val="24"/>
        </w:rPr>
        <w:t>описываются под заглавие</w:t>
      </w:r>
      <w:r>
        <w:rPr>
          <w:rFonts w:ascii="Times New Roman" w:hAnsi="Times New Roman"/>
          <w:sz w:val="24"/>
          <w:szCs w:val="24"/>
        </w:rPr>
        <w:t>м</w:t>
      </w:r>
      <w:r w:rsidRPr="006A5D5B">
        <w:rPr>
          <w:rFonts w:ascii="Times New Roman" w:hAnsi="Times New Roman"/>
          <w:sz w:val="24"/>
          <w:szCs w:val="24"/>
        </w:rPr>
        <w:t>. В подзаголовочных данных приводятся слова: «закон, указ, постановление и т. п.» и название учреждения или организации (если они не входят в состав заглавия), а также отмечаются дата принятия постановления (закона, указа и т. д.), год, номер постановления.</w:t>
      </w:r>
    </w:p>
    <w:p w:rsidR="005205C8" w:rsidRPr="006A5D5B" w:rsidRDefault="005205C8" w:rsidP="005205C8">
      <w:pPr>
        <w:spacing w:before="120" w:after="120"/>
        <w:jc w:val="center"/>
        <w:rPr>
          <w:b/>
          <w:sz w:val="24"/>
          <w:szCs w:val="24"/>
        </w:rPr>
      </w:pPr>
      <w:r w:rsidRPr="006A5D5B">
        <w:rPr>
          <w:b/>
          <w:sz w:val="24"/>
          <w:szCs w:val="24"/>
        </w:rPr>
        <w:t>Приложения</w:t>
      </w:r>
    </w:p>
    <w:p w:rsidR="005205C8" w:rsidRPr="006A5D5B" w:rsidRDefault="005205C8" w:rsidP="005205C8">
      <w:pPr>
        <w:ind w:firstLine="720"/>
        <w:jc w:val="both"/>
        <w:rPr>
          <w:sz w:val="24"/>
          <w:szCs w:val="24"/>
        </w:rPr>
      </w:pPr>
      <w:r w:rsidRPr="006A5D5B">
        <w:rPr>
          <w:sz w:val="24"/>
          <w:szCs w:val="24"/>
        </w:rPr>
        <w:t xml:space="preserve">В </w:t>
      </w:r>
      <w:r>
        <w:rPr>
          <w:sz w:val="24"/>
          <w:szCs w:val="24"/>
        </w:rPr>
        <w:t>диссертационной</w:t>
      </w:r>
      <w:r w:rsidRPr="006A5D5B">
        <w:rPr>
          <w:sz w:val="24"/>
          <w:szCs w:val="24"/>
        </w:rPr>
        <w:t xml:space="preserve"> работе могут иметь место материалы прикладного характера, которые были использованы автором в процессе разработки темы, а именно:</w:t>
      </w:r>
    </w:p>
    <w:p w:rsidR="005205C8" w:rsidRPr="006A5D5B" w:rsidRDefault="005205C8" w:rsidP="005205C8">
      <w:pPr>
        <w:numPr>
          <w:ilvl w:val="0"/>
          <w:numId w:val="1"/>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различные положения, инструкции, копии документов;</w:t>
      </w:r>
    </w:p>
    <w:p w:rsidR="005205C8" w:rsidRPr="006A5D5B" w:rsidRDefault="005205C8" w:rsidP="005205C8">
      <w:pPr>
        <w:numPr>
          <w:ilvl w:val="0"/>
          <w:numId w:val="1"/>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схемы, графики, диаграммы, таблицы, которые нецелесообразно размещать в тексте, т.</w:t>
      </w:r>
      <w:r>
        <w:rPr>
          <w:sz w:val="24"/>
          <w:szCs w:val="24"/>
        </w:rPr>
        <w:t xml:space="preserve"> </w:t>
      </w:r>
      <w:r w:rsidRPr="006A5D5B">
        <w:rPr>
          <w:sz w:val="24"/>
          <w:szCs w:val="24"/>
        </w:rPr>
        <w:t>к. они носят прикладной или иллюстративный характер;</w:t>
      </w:r>
    </w:p>
    <w:p w:rsidR="005205C8" w:rsidRPr="006A5D5B" w:rsidRDefault="005205C8" w:rsidP="005205C8">
      <w:pPr>
        <w:numPr>
          <w:ilvl w:val="0"/>
          <w:numId w:val="1"/>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бланки опросов, тестов и систематизированный материал по ни</w:t>
      </w:r>
      <w:r>
        <w:rPr>
          <w:sz w:val="24"/>
          <w:szCs w:val="24"/>
        </w:rPr>
        <w:t>м</w:t>
      </w:r>
      <w:r w:rsidRPr="006A5D5B">
        <w:rPr>
          <w:sz w:val="24"/>
          <w:szCs w:val="24"/>
        </w:rPr>
        <w:t>.</w:t>
      </w:r>
    </w:p>
    <w:p w:rsidR="005205C8" w:rsidRPr="006A5D5B" w:rsidRDefault="005205C8" w:rsidP="005205C8">
      <w:pPr>
        <w:ind w:firstLine="720"/>
        <w:jc w:val="both"/>
        <w:rPr>
          <w:sz w:val="24"/>
          <w:szCs w:val="24"/>
        </w:rPr>
      </w:pPr>
      <w:r w:rsidRPr="006A5D5B">
        <w:rPr>
          <w:sz w:val="24"/>
          <w:szCs w:val="24"/>
        </w:rPr>
        <w:t xml:space="preserve">В тексте работы делается ссылка на каждое приложение. </w:t>
      </w:r>
    </w:p>
    <w:p w:rsidR="002C093A" w:rsidRDefault="002C093A" w:rsidP="002C093A"/>
    <w:p w:rsidR="002C093A" w:rsidRDefault="002C093A"/>
    <w:p w:rsidR="002C093A" w:rsidRDefault="002C093A"/>
    <w:p w:rsidR="00057F07" w:rsidRDefault="00057F07"/>
    <w:p w:rsidR="005205C8" w:rsidRDefault="005205C8" w:rsidP="005205C8">
      <w:pPr>
        <w:suppressAutoHyphens/>
        <w:spacing w:before="240" w:after="120"/>
        <w:jc w:val="center"/>
      </w:pPr>
      <w:r>
        <w:rPr>
          <w:b/>
          <w:sz w:val="28"/>
        </w:rPr>
        <w:lastRenderedPageBreak/>
        <w:t>7. Требования к оформлению выпускной квалификационной работы</w:t>
      </w:r>
    </w:p>
    <w:p w:rsidR="005205C8" w:rsidRPr="007D10C2" w:rsidRDefault="005205C8" w:rsidP="005205C8">
      <w:pPr>
        <w:pStyle w:val="22"/>
        <w:spacing w:before="120" w:line="240" w:lineRule="auto"/>
        <w:ind w:left="0"/>
        <w:jc w:val="center"/>
        <w:rPr>
          <w:b/>
          <w:bCs/>
        </w:rPr>
      </w:pPr>
      <w:r w:rsidRPr="007D10C2">
        <w:rPr>
          <w:b/>
          <w:bCs/>
        </w:rPr>
        <w:t>Оформление текста работы</w:t>
      </w:r>
    </w:p>
    <w:p w:rsidR="005205C8" w:rsidRPr="007D10C2" w:rsidRDefault="005205C8" w:rsidP="005205C8">
      <w:pPr>
        <w:pStyle w:val="22"/>
        <w:spacing w:after="0" w:line="240" w:lineRule="auto"/>
        <w:ind w:left="0" w:firstLine="709"/>
        <w:jc w:val="both"/>
        <w:rPr>
          <w:b/>
          <w:i/>
        </w:rPr>
      </w:pPr>
      <w:r w:rsidRPr="007D10C2">
        <w:t>Текст работы выполняется на одной стороне белой бумаги формата А4 шрифтом Times New Roman Cyr, размер — 14 пт., начертание — нормальное, межстрочный интервал</w:t>
      </w:r>
      <w:r>
        <w:rPr>
          <w:lang w:val="en-US"/>
        </w:rPr>
        <w:t> </w:t>
      </w:r>
      <w:r w:rsidRPr="007D10C2">
        <w:t>— полуторный, абзацный отступ (отступ первой строки) — 1–1,5 см, форматирование — по ширине</w:t>
      </w:r>
      <w:r w:rsidRPr="007D10C2">
        <w:rPr>
          <w:b/>
        </w:rPr>
        <w:t xml:space="preserve">. </w:t>
      </w:r>
      <w:r w:rsidRPr="007D10C2">
        <w:rPr>
          <w:b/>
          <w:i/>
        </w:rPr>
        <w:t>Установка функции «переноса» обязательна.</w:t>
      </w:r>
    </w:p>
    <w:p w:rsidR="005205C8" w:rsidRPr="007D10C2" w:rsidRDefault="005205C8" w:rsidP="005205C8">
      <w:pPr>
        <w:pStyle w:val="22"/>
        <w:spacing w:after="0" w:line="240" w:lineRule="auto"/>
        <w:ind w:left="0" w:firstLine="709"/>
        <w:jc w:val="both"/>
        <w:rPr>
          <w:b/>
        </w:rPr>
      </w:pPr>
      <w:r w:rsidRPr="007D10C2">
        <w:rPr>
          <w:b/>
        </w:rPr>
        <w:t>Объем работы.</w:t>
      </w:r>
    </w:p>
    <w:p w:rsidR="005205C8" w:rsidRPr="007D10C2" w:rsidRDefault="005205C8" w:rsidP="005205C8">
      <w:pPr>
        <w:pStyle w:val="22"/>
        <w:spacing w:after="0" w:line="240" w:lineRule="auto"/>
        <w:ind w:left="0" w:firstLine="709"/>
        <w:jc w:val="both"/>
        <w:rPr>
          <w:i/>
        </w:rPr>
      </w:pPr>
      <w:r w:rsidRPr="007D10C2">
        <w:rPr>
          <w:i/>
        </w:rPr>
        <w:t xml:space="preserve">Бакалавриат — не менее 60 листов. </w:t>
      </w:r>
    </w:p>
    <w:p w:rsidR="005205C8" w:rsidRPr="007D10C2" w:rsidRDefault="005205C8" w:rsidP="005205C8">
      <w:pPr>
        <w:pStyle w:val="22"/>
        <w:spacing w:after="0" w:line="240" w:lineRule="auto"/>
        <w:ind w:left="0" w:firstLine="709"/>
        <w:jc w:val="both"/>
        <w:rPr>
          <w:i/>
        </w:rPr>
      </w:pPr>
      <w:r w:rsidRPr="007D10C2">
        <w:rPr>
          <w:i/>
        </w:rPr>
        <w:t>Магистратура — не менее 70 листов.</w:t>
      </w:r>
    </w:p>
    <w:p w:rsidR="005205C8" w:rsidRPr="007D10C2" w:rsidRDefault="005205C8" w:rsidP="005205C8">
      <w:pPr>
        <w:pStyle w:val="22"/>
        <w:spacing w:after="0" w:line="240" w:lineRule="auto"/>
        <w:ind w:left="0" w:firstLine="709"/>
        <w:jc w:val="both"/>
        <w:rPr>
          <w:b/>
          <w:i/>
          <w:u w:val="single"/>
        </w:rPr>
      </w:pPr>
      <w:r w:rsidRPr="007D10C2">
        <w:rPr>
          <w:b/>
          <w:i/>
          <w:u w:val="single"/>
        </w:rPr>
        <w:t xml:space="preserve">Список использованных источников литературы и Приложения в подсчет объема ВКР — </w:t>
      </w:r>
      <w:r w:rsidRPr="007D10C2">
        <w:rPr>
          <w:b/>
          <w:i/>
          <w:caps/>
          <w:u w:val="single"/>
        </w:rPr>
        <w:t>не входят.</w:t>
      </w:r>
    </w:p>
    <w:p w:rsidR="005205C8" w:rsidRPr="007D10C2" w:rsidRDefault="005205C8" w:rsidP="005205C8">
      <w:pPr>
        <w:pStyle w:val="22"/>
        <w:spacing w:after="0" w:line="240" w:lineRule="auto"/>
        <w:ind w:left="0" w:firstLine="720"/>
        <w:jc w:val="both"/>
      </w:pPr>
      <w:r w:rsidRPr="007D10C2">
        <w:t xml:space="preserve">Параметры страницы: верхнее поле — </w:t>
      </w:r>
      <w:smartTag w:uri="urn:schemas-microsoft-com:office:smarttags" w:element="metricconverter">
        <w:smartTagPr>
          <w:attr w:name="ProductID" w:val="15 мм"/>
        </w:smartTagPr>
        <w:r w:rsidRPr="007D10C2">
          <w:t>15 мм</w:t>
        </w:r>
      </w:smartTag>
      <w:r w:rsidRPr="007D10C2">
        <w:t xml:space="preserve">, нижнее поле — </w:t>
      </w:r>
      <w:smartTag w:uri="urn:schemas-microsoft-com:office:smarttags" w:element="metricconverter">
        <w:smartTagPr>
          <w:attr w:name="ProductID" w:val="20 мм"/>
        </w:smartTagPr>
        <w:r w:rsidRPr="007D10C2">
          <w:t>20 мм</w:t>
        </w:r>
      </w:smartTag>
      <w:r w:rsidRPr="007D10C2">
        <w:t xml:space="preserve">, левое поле — </w:t>
      </w:r>
      <w:smartTag w:uri="urn:schemas-microsoft-com:office:smarttags" w:element="metricconverter">
        <w:smartTagPr>
          <w:attr w:name="ProductID" w:val="30 мм"/>
        </w:smartTagPr>
        <w:r w:rsidRPr="007D10C2">
          <w:t>30 мм</w:t>
        </w:r>
      </w:smartTag>
      <w:r w:rsidRPr="007D10C2">
        <w:t xml:space="preserve"> (включая переплет), правое поле — 10 мм.</w:t>
      </w:r>
    </w:p>
    <w:p w:rsidR="005205C8" w:rsidRPr="007D10C2" w:rsidRDefault="005205C8" w:rsidP="005205C8">
      <w:pPr>
        <w:pStyle w:val="2"/>
        <w:keepNext w:val="0"/>
        <w:spacing w:before="0" w:after="0"/>
        <w:ind w:firstLine="720"/>
        <w:jc w:val="both"/>
        <w:rPr>
          <w:rFonts w:ascii="Times New Roman" w:hAnsi="Times New Roman"/>
          <w:b w:val="0"/>
          <w:i w:val="0"/>
          <w:sz w:val="24"/>
          <w:szCs w:val="24"/>
        </w:rPr>
      </w:pPr>
      <w:r w:rsidRPr="007D10C2">
        <w:rPr>
          <w:rFonts w:ascii="Times New Roman" w:hAnsi="Times New Roman"/>
          <w:b w:val="0"/>
          <w:bCs w:val="0"/>
          <w:i w:val="0"/>
          <w:iCs w:val="0"/>
          <w:sz w:val="24"/>
          <w:szCs w:val="24"/>
        </w:rPr>
        <w:t>Параметры заголовка: ш</w:t>
      </w:r>
      <w:r w:rsidRPr="007D10C2">
        <w:rPr>
          <w:rFonts w:ascii="Times New Roman" w:hAnsi="Times New Roman"/>
          <w:b w:val="0"/>
          <w:i w:val="0"/>
          <w:sz w:val="24"/>
          <w:szCs w:val="24"/>
        </w:rPr>
        <w:t>рифт — Times New Roman Cyr, размер — 16 пт., начертание</w:t>
      </w:r>
      <w:r>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r w:rsidRPr="007D10C2">
        <w:rPr>
          <w:rFonts w:ascii="Times New Roman" w:hAnsi="Times New Roman"/>
          <w:i w:val="0"/>
          <w:sz w:val="24"/>
          <w:szCs w:val="24"/>
        </w:rPr>
        <w:t>все прописные (большие буквы)</w:t>
      </w:r>
      <w:r w:rsidRPr="007D10C2">
        <w:rPr>
          <w:rFonts w:ascii="Times New Roman" w:hAnsi="Times New Roman"/>
          <w:b w:val="0"/>
          <w:i w:val="0"/>
          <w:sz w:val="24"/>
          <w:szCs w:val="24"/>
        </w:rPr>
        <w:t>, полужирное, межстрочный интервал — одинарный, интервал перед — 12 пт., интервал после — 6 пт., абзацный отступ (отступ первой строки)</w:t>
      </w:r>
      <w:r w:rsidRPr="007D10C2">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b w:val="0"/>
            <w:i w:val="0"/>
            <w:sz w:val="24"/>
            <w:szCs w:val="24"/>
          </w:rPr>
          <w:t>0 мм</w:t>
        </w:r>
      </w:smartTag>
      <w:r w:rsidRPr="007D10C2">
        <w:rPr>
          <w:rFonts w:ascii="Times New Roman" w:hAnsi="Times New Roman"/>
          <w:b w:val="0"/>
          <w:i w:val="0"/>
          <w:sz w:val="24"/>
          <w:szCs w:val="24"/>
        </w:rPr>
        <w:t>, форматирование — по центру.</w:t>
      </w:r>
    </w:p>
    <w:p w:rsidR="005205C8" w:rsidRPr="007D10C2" w:rsidRDefault="005205C8" w:rsidP="005205C8">
      <w:pPr>
        <w:pStyle w:val="2"/>
        <w:keepNext w:val="0"/>
        <w:spacing w:before="0" w:after="0"/>
        <w:ind w:firstLine="720"/>
        <w:jc w:val="both"/>
        <w:rPr>
          <w:rFonts w:ascii="Times New Roman" w:hAnsi="Times New Roman"/>
          <w:b w:val="0"/>
          <w:i w:val="0"/>
          <w:sz w:val="24"/>
          <w:szCs w:val="24"/>
        </w:rPr>
      </w:pPr>
      <w:r w:rsidRPr="007D10C2">
        <w:rPr>
          <w:rFonts w:ascii="Times New Roman" w:hAnsi="Times New Roman"/>
          <w:b w:val="0"/>
          <w:bCs w:val="0"/>
          <w:i w:val="0"/>
          <w:iCs w:val="0"/>
          <w:sz w:val="24"/>
          <w:szCs w:val="24"/>
        </w:rPr>
        <w:t>Параметры подзаголовка: ш</w:t>
      </w:r>
      <w:r w:rsidRPr="007D10C2">
        <w:rPr>
          <w:rFonts w:ascii="Times New Roman" w:hAnsi="Times New Roman"/>
          <w:b w:val="0"/>
          <w:i w:val="0"/>
          <w:sz w:val="24"/>
          <w:szCs w:val="24"/>
        </w:rPr>
        <w:t>рифт — Times New Roman Cyr, размер — 14 пт., начертание — полужирное, межстрочный интервал — одинарный, интервал перед — 6 пт., интервал после — 6 пт., абзацный отступ (отступ первой строки)</w:t>
      </w:r>
      <w:r w:rsidRPr="007D10C2">
        <w:rPr>
          <w:rFonts w:ascii="Times New Roman" w:hAnsi="Times New Roman"/>
          <w:b w:val="0"/>
          <w:i w:val="0"/>
          <w:sz w:val="24"/>
          <w:szCs w:val="24"/>
          <w:lang w:val="en-US"/>
        </w:rPr>
        <w:t> </w:t>
      </w:r>
      <w:r w:rsidRPr="007D10C2">
        <w:rPr>
          <w:rFonts w:ascii="Times New Roman" w:hAnsi="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b w:val="0"/>
            <w:i w:val="0"/>
            <w:sz w:val="24"/>
            <w:szCs w:val="24"/>
          </w:rPr>
          <w:t>0 мм</w:t>
        </w:r>
      </w:smartTag>
      <w:r w:rsidRPr="007D10C2">
        <w:rPr>
          <w:rFonts w:ascii="Times New Roman" w:hAnsi="Times New Roman"/>
          <w:b w:val="0"/>
          <w:i w:val="0"/>
          <w:sz w:val="24"/>
          <w:szCs w:val="24"/>
        </w:rPr>
        <w:t>, форматирование — по центру.</w:t>
      </w:r>
    </w:p>
    <w:p w:rsidR="005205C8" w:rsidRPr="007D10C2" w:rsidRDefault="005205C8" w:rsidP="005205C8">
      <w:pPr>
        <w:pStyle w:val="22"/>
        <w:spacing w:after="0" w:line="240" w:lineRule="auto"/>
        <w:ind w:left="0" w:firstLine="720"/>
        <w:jc w:val="both"/>
        <w:rPr>
          <w:u w:val="single"/>
        </w:rPr>
      </w:pPr>
      <w:r w:rsidRPr="007D10C2">
        <w:t xml:space="preserve">Если заголовок или подзаголовок состоят из двух предложений, их разделяют точкой. </w:t>
      </w:r>
      <w:r w:rsidRPr="007D10C2">
        <w:rPr>
          <w:b/>
          <w:i/>
          <w:u w:val="single"/>
        </w:rPr>
        <w:t>Точка в конце заголовка или подзаголовка не ставится. Переносы слов в заголовках и подзаголовках не допускаются.</w:t>
      </w:r>
    </w:p>
    <w:p w:rsidR="005205C8" w:rsidRPr="007D10C2" w:rsidRDefault="005205C8" w:rsidP="005205C8">
      <w:pPr>
        <w:pStyle w:val="2"/>
        <w:keepNext w:val="0"/>
        <w:spacing w:before="0" w:after="0"/>
        <w:ind w:firstLine="709"/>
        <w:jc w:val="both"/>
        <w:rPr>
          <w:rFonts w:ascii="Times New Roman" w:hAnsi="Times New Roman"/>
          <w:b w:val="0"/>
          <w:bCs w:val="0"/>
          <w:i w:val="0"/>
          <w:iCs w:val="0"/>
          <w:sz w:val="24"/>
          <w:szCs w:val="24"/>
        </w:rPr>
      </w:pPr>
      <w:r w:rsidRPr="007D10C2">
        <w:rPr>
          <w:rFonts w:ascii="Times New Roman" w:hAnsi="Times New Roman"/>
          <w:b w:val="0"/>
          <w:bCs w:val="0"/>
          <w:i w:val="0"/>
          <w:iCs w:val="0"/>
          <w:sz w:val="24"/>
          <w:szCs w:val="24"/>
        </w:rPr>
        <w:t>При наборе текста необходимо соблюдать следующие правила:</w:t>
      </w:r>
    </w:p>
    <w:p w:rsidR="005205C8" w:rsidRPr="007D10C2" w:rsidRDefault="005205C8" w:rsidP="00E51F7A">
      <w:pPr>
        <w:pStyle w:val="af"/>
        <w:numPr>
          <w:ilvl w:val="0"/>
          <w:numId w:val="6"/>
        </w:numPr>
        <w:spacing w:after="0"/>
        <w:ind w:left="0" w:firstLine="709"/>
        <w:jc w:val="both"/>
      </w:pPr>
      <w:r w:rsidRPr="007D10C2">
        <w:t xml:space="preserve"> не допускать 2 и более пробелов;</w:t>
      </w:r>
    </w:p>
    <w:p w:rsidR="005205C8" w:rsidRPr="007D10C2" w:rsidRDefault="005205C8" w:rsidP="00E51F7A">
      <w:pPr>
        <w:pStyle w:val="af"/>
        <w:numPr>
          <w:ilvl w:val="0"/>
          <w:numId w:val="6"/>
        </w:numPr>
        <w:spacing w:after="0"/>
        <w:ind w:left="0" w:firstLine="709"/>
        <w:jc w:val="both"/>
      </w:pPr>
      <w:r w:rsidRPr="007D10C2">
        <w:t xml:space="preserve"> не делать абзацный отступ пробелами и табуляцией;</w:t>
      </w:r>
    </w:p>
    <w:p w:rsidR="005205C8" w:rsidRPr="007D10C2" w:rsidRDefault="005205C8" w:rsidP="00E51F7A">
      <w:pPr>
        <w:pStyle w:val="af"/>
        <w:numPr>
          <w:ilvl w:val="0"/>
          <w:numId w:val="6"/>
        </w:numPr>
        <w:spacing w:after="0"/>
        <w:ind w:left="0" w:firstLine="709"/>
        <w:jc w:val="both"/>
      </w:pPr>
      <w:r w:rsidRPr="007D10C2">
        <w:t xml:space="preserve"> не допускать висячих строк (т. е. состояния, когда на последнюю строку абзаца переходит количество символов, меньше абзацного отступа). Для исправления этой ситуации можно применить комбинацию клавиш </w:t>
      </w:r>
      <w:r w:rsidRPr="007D10C2">
        <w:rPr>
          <w:lang w:val="en-US"/>
        </w:rPr>
        <w:t>Shift</w:t>
      </w:r>
      <w:r w:rsidRPr="007D10C2">
        <w:t>+</w:t>
      </w:r>
      <w:r w:rsidRPr="007D10C2">
        <w:rPr>
          <w:lang w:val="en-US"/>
        </w:rPr>
        <w:t>Enter</w:t>
      </w:r>
      <w:r w:rsidRPr="007D10C2">
        <w:t>, чтобы перенести необходимое слово или несколько слов на другую строку.</w:t>
      </w:r>
    </w:p>
    <w:p w:rsidR="005205C8" w:rsidRPr="007D10C2" w:rsidRDefault="005205C8" w:rsidP="005205C8">
      <w:pPr>
        <w:ind w:firstLine="709"/>
        <w:jc w:val="both"/>
        <w:rPr>
          <w:sz w:val="24"/>
          <w:szCs w:val="24"/>
        </w:rPr>
      </w:pPr>
      <w:r w:rsidRPr="007D10C2">
        <w:rPr>
          <w:sz w:val="24"/>
          <w:szCs w:val="24"/>
        </w:rPr>
        <w:t>Страницы работы следует нумеровать арабскими цифрами, соблюдая сквозную нумерацию по всему тексту работы. Номер страницы проставляют по центру внизу страницы.</w:t>
      </w:r>
    </w:p>
    <w:p w:rsidR="005205C8" w:rsidRPr="007D10C2" w:rsidRDefault="005205C8" w:rsidP="005205C8">
      <w:pPr>
        <w:ind w:firstLine="709"/>
        <w:jc w:val="both"/>
        <w:rPr>
          <w:b/>
          <w:i/>
          <w:sz w:val="24"/>
          <w:szCs w:val="24"/>
        </w:rPr>
      </w:pPr>
      <w:r w:rsidRPr="007D10C2">
        <w:rPr>
          <w:sz w:val="24"/>
          <w:szCs w:val="24"/>
        </w:rPr>
        <w:t xml:space="preserve">Титульный лист включают в общую нумерацию страниц работы. </w:t>
      </w:r>
      <w:r w:rsidRPr="007D10C2">
        <w:rPr>
          <w:b/>
          <w:i/>
          <w:sz w:val="24"/>
          <w:szCs w:val="24"/>
        </w:rPr>
        <w:t>Номер страницы на титульном листе и задании не проставляют.</w:t>
      </w:r>
    </w:p>
    <w:p w:rsidR="005205C8" w:rsidRPr="007D10C2" w:rsidRDefault="005205C8" w:rsidP="005205C8">
      <w:pPr>
        <w:ind w:firstLine="709"/>
        <w:jc w:val="both"/>
        <w:rPr>
          <w:sz w:val="24"/>
          <w:szCs w:val="24"/>
        </w:rPr>
      </w:pPr>
      <w:r w:rsidRPr="007D10C2">
        <w:rPr>
          <w:sz w:val="24"/>
          <w:szCs w:val="24"/>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5205C8" w:rsidRPr="007D10C2" w:rsidRDefault="005205C8" w:rsidP="005205C8">
      <w:pPr>
        <w:pStyle w:val="22"/>
        <w:spacing w:after="0" w:line="240" w:lineRule="auto"/>
        <w:ind w:left="0" w:firstLine="709"/>
        <w:jc w:val="both"/>
      </w:pPr>
      <w:r w:rsidRPr="007D10C2">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Необходимо избегать разнобоя в сокращениях в тексте и в таблицах.</w:t>
      </w:r>
    </w:p>
    <w:p w:rsidR="005205C8" w:rsidRPr="007D10C2" w:rsidRDefault="005205C8" w:rsidP="005205C8">
      <w:pPr>
        <w:ind w:firstLine="709"/>
        <w:jc w:val="both"/>
        <w:rPr>
          <w:sz w:val="24"/>
          <w:szCs w:val="24"/>
        </w:rPr>
      </w:pPr>
      <w:r w:rsidRPr="007D10C2">
        <w:rPr>
          <w:sz w:val="24"/>
          <w:szCs w:val="24"/>
        </w:rPr>
        <w:t>Фамилии, названия учреждений, организаций, фирм, название изделий и другие собственные имена в тексте работы приводят на языке оригинала.</w:t>
      </w:r>
    </w:p>
    <w:p w:rsidR="005205C8" w:rsidRPr="007D10C2" w:rsidRDefault="005205C8" w:rsidP="005205C8">
      <w:pPr>
        <w:pStyle w:val="af"/>
        <w:spacing w:after="0"/>
        <w:ind w:firstLine="709"/>
      </w:pPr>
      <w:r w:rsidRPr="007D10C2">
        <w:t>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Знаки номера (№), параграфа (§) и слово «страница» (с.) отбиваются от идущей за ними цифры неразрывным пробелом (</w:t>
      </w:r>
      <w:r w:rsidRPr="007D10C2">
        <w:rPr>
          <w:lang w:val="en-US"/>
        </w:rPr>
        <w:t>Ctrl</w:t>
      </w:r>
      <w:r w:rsidRPr="007D10C2">
        <w:t>+</w:t>
      </w:r>
      <w:r w:rsidRPr="007D10C2">
        <w:rPr>
          <w:lang w:val="en-US"/>
        </w:rPr>
        <w:t>Shift</w:t>
      </w:r>
      <w:r w:rsidRPr="007D10C2">
        <w:t xml:space="preserve">+пробел). </w:t>
      </w:r>
    </w:p>
    <w:p w:rsidR="005205C8" w:rsidRPr="007D10C2" w:rsidRDefault="005205C8" w:rsidP="005205C8">
      <w:pPr>
        <w:pStyle w:val="af"/>
        <w:spacing w:after="0"/>
        <w:ind w:firstLine="709"/>
      </w:pPr>
      <w:r w:rsidRPr="007D10C2">
        <w:lastRenderedPageBreak/>
        <w:t xml:space="preserve">В соответствии с правилами русского языка должны ставиться дефисы (-), тире (—) </w:t>
      </w:r>
      <w:r w:rsidRPr="007D10C2">
        <w:rPr>
          <w:lang w:val="en-US"/>
        </w:rPr>
        <w:t>Ctrl</w:t>
      </w:r>
      <w:r w:rsidRPr="007D10C2">
        <w:t>+</w:t>
      </w:r>
      <w:r w:rsidRPr="007D10C2">
        <w:rPr>
          <w:lang w:val="en-US"/>
        </w:rPr>
        <w:t>Alt</w:t>
      </w:r>
      <w:r w:rsidRPr="007D10C2">
        <w:t>+</w:t>
      </w:r>
      <w:r w:rsidRPr="007D10C2">
        <w:rPr>
          <w:lang w:val="en-US"/>
        </w:rPr>
        <w:t>Num</w:t>
      </w:r>
      <w:r w:rsidRPr="007D10C2">
        <w:t xml:space="preserve">(-) и соединительные тире (–) </w:t>
      </w:r>
      <w:r w:rsidRPr="007D10C2">
        <w:rPr>
          <w:lang w:val="en-US"/>
        </w:rPr>
        <w:t>Ctrl</w:t>
      </w:r>
      <w:r w:rsidRPr="007D10C2">
        <w:t>+</w:t>
      </w:r>
      <w:r w:rsidRPr="007D10C2">
        <w:rPr>
          <w:lang w:val="en-US"/>
        </w:rPr>
        <w:t>Num</w:t>
      </w:r>
      <w:r w:rsidRPr="007D10C2">
        <w:t>(-). Дефис никогда не отбивается пробелами: все-таки, финансово-экономический, компакт-диск. Тире, напротив, должно отбиваться пробелами с обеих сторон: «Сча</w:t>
      </w:r>
      <w:r>
        <w:t xml:space="preserve">стье </w:t>
      </w:r>
      <w:r w:rsidRPr="007D10C2">
        <w:t>—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8–10 км/ч, пять-шесть минут, и тоже не отбивается пробелами.</w:t>
      </w:r>
    </w:p>
    <w:p w:rsidR="005205C8" w:rsidRPr="007D10C2" w:rsidRDefault="005205C8" w:rsidP="005205C8">
      <w:pPr>
        <w:pStyle w:val="af"/>
        <w:spacing w:after="0"/>
        <w:ind w:firstLine="709"/>
        <w:rPr>
          <w:iCs/>
        </w:rPr>
      </w:pPr>
      <w:r w:rsidRPr="007D10C2">
        <w:rPr>
          <w:iCs/>
        </w:rPr>
        <w:t xml:space="preserve">Рекомендуется также пользоваться комбинацией клавиш </w:t>
      </w:r>
      <w:r w:rsidRPr="007D10C2">
        <w:rPr>
          <w:iCs/>
          <w:lang w:val="en-US"/>
        </w:rPr>
        <w:t>Ctrl</w:t>
      </w:r>
      <w:r w:rsidRPr="007D10C2">
        <w:rPr>
          <w:iCs/>
        </w:rPr>
        <w:t xml:space="preserve">+Дефис (при работе в </w:t>
      </w:r>
      <w:r w:rsidRPr="007D10C2">
        <w:rPr>
          <w:iCs/>
          <w:lang w:val="en-US"/>
        </w:rPr>
        <w:t>MS</w:t>
      </w:r>
      <w:r w:rsidRPr="007D10C2">
        <w:rPr>
          <w:iCs/>
        </w:rPr>
        <w:t xml:space="preserve"> </w:t>
      </w:r>
      <w:r w:rsidRPr="007D10C2">
        <w:rPr>
          <w:iCs/>
          <w:lang w:val="en-US"/>
        </w:rPr>
        <w:t>Word</w:t>
      </w:r>
      <w:r w:rsidRPr="007D10C2">
        <w:rPr>
          <w:iCs/>
        </w:rPr>
        <w:t>), которая осуществляет «мягкий перенос» слова. Данная комбинация может применяться в том случае, если вас не устраивает перенос слова, сделанный автоматически.</w:t>
      </w:r>
    </w:p>
    <w:p w:rsidR="005205C8" w:rsidRPr="007D10C2" w:rsidRDefault="005205C8" w:rsidP="005205C8">
      <w:pPr>
        <w:pStyle w:val="af"/>
        <w:spacing w:after="0"/>
        <w:ind w:firstLine="709"/>
      </w:pPr>
      <w:r w:rsidRPr="007D10C2">
        <w:t>Всегда отбиваются неразрывным пробелом (</w:t>
      </w:r>
      <w:r w:rsidRPr="007D10C2">
        <w:rPr>
          <w:lang w:val="en-US"/>
        </w:rPr>
        <w:t>Ctrl</w:t>
      </w:r>
      <w:r w:rsidRPr="007D10C2">
        <w:t>+</w:t>
      </w:r>
      <w:r w:rsidRPr="007D10C2">
        <w:rPr>
          <w:lang w:val="en-US"/>
        </w:rPr>
        <w:t>Shift</w:t>
      </w:r>
      <w:r w:rsidRPr="007D10C2">
        <w:t>+пробел) инициалы от фамилии и инициалы друг от друга, а также делаются отбивки в сокращениях типа «и т. д.».</w:t>
      </w:r>
    </w:p>
    <w:p w:rsidR="005205C8" w:rsidRPr="007D10C2" w:rsidRDefault="005205C8" w:rsidP="005205C8">
      <w:pPr>
        <w:pStyle w:val="2"/>
        <w:keepNext w:val="0"/>
        <w:spacing w:before="0" w:after="0"/>
        <w:ind w:firstLine="709"/>
        <w:jc w:val="both"/>
        <w:rPr>
          <w:rFonts w:ascii="Times New Roman" w:hAnsi="Times New Roman"/>
          <w:b w:val="0"/>
          <w:i w:val="0"/>
          <w:sz w:val="24"/>
          <w:szCs w:val="24"/>
        </w:rPr>
      </w:pPr>
      <w:bookmarkStart w:id="0" w:name="_Toc130199858"/>
      <w:bookmarkStart w:id="1" w:name="_Toc130199933"/>
      <w:bookmarkStart w:id="2" w:name="_Toc130200061"/>
      <w:r w:rsidRPr="007D10C2">
        <w:rPr>
          <w:rFonts w:ascii="Times New Roman" w:hAnsi="Times New Roman"/>
          <w:b w:val="0"/>
          <w:bCs w:val="0"/>
          <w:i w:val="0"/>
          <w:iCs w:val="0"/>
          <w:sz w:val="24"/>
          <w:szCs w:val="24"/>
        </w:rPr>
        <w:t>Кавычки и скобки</w:t>
      </w:r>
      <w:bookmarkEnd w:id="0"/>
      <w:bookmarkEnd w:id="1"/>
      <w:bookmarkEnd w:id="2"/>
      <w:r w:rsidRPr="007D10C2">
        <w:rPr>
          <w:rFonts w:ascii="Times New Roman" w:hAnsi="Times New Roman"/>
          <w:b w:val="0"/>
          <w:bCs w:val="0"/>
          <w:i w:val="0"/>
          <w:iCs w:val="0"/>
          <w:sz w:val="24"/>
          <w:szCs w:val="24"/>
        </w:rPr>
        <w:t xml:space="preserve"> </w:t>
      </w:r>
      <w:r w:rsidRPr="007D10C2">
        <w:rPr>
          <w:rFonts w:ascii="Times New Roman" w:hAnsi="Times New Roman"/>
          <w:b w:val="0"/>
          <w:i w:val="0"/>
          <w:sz w:val="24"/>
          <w:szCs w:val="24"/>
        </w:rPr>
        <w:t>набираются вплотную к слову, без пробелов. При наборе необходимо использовать типографские кавычки — «</w:t>
      </w:r>
      <w:r w:rsidRPr="007D10C2">
        <w:rPr>
          <w:rFonts w:ascii="Times New Roman" w:hAnsi="Times New Roman"/>
          <w:sz w:val="24"/>
          <w:szCs w:val="24"/>
        </w:rPr>
        <w:t>елочки</w:t>
      </w:r>
      <w:r w:rsidRPr="007D10C2">
        <w:rPr>
          <w:rFonts w:ascii="Times New Roman" w:hAnsi="Times New Roman"/>
          <w:b w:val="0"/>
          <w:i w:val="0"/>
          <w:sz w:val="24"/>
          <w:szCs w:val="24"/>
        </w:rPr>
        <w:t>». 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5205C8" w:rsidRPr="007D10C2" w:rsidRDefault="005205C8" w:rsidP="005205C8">
      <w:pPr>
        <w:pStyle w:val="af"/>
        <w:spacing w:after="0"/>
        <w:ind w:firstLine="709"/>
      </w:pPr>
      <w:r w:rsidRPr="007D10C2">
        <w:t>Многозначные числа должны быть разбиты на разряды: 9</w:t>
      </w:r>
      <w:r w:rsidRPr="007D10C2">
        <w:rPr>
          <w:lang w:val="en-US"/>
        </w:rPr>
        <w:t> </w:t>
      </w:r>
      <w:r w:rsidRPr="007D10C2">
        <w:t>876</w:t>
      </w:r>
      <w:r w:rsidRPr="007D10C2">
        <w:rPr>
          <w:lang w:val="en-US"/>
        </w:rPr>
        <w:t> </w:t>
      </w:r>
      <w:r w:rsidRPr="007D10C2">
        <w:t>543. Пробелы здесь только неразрывные, простые и десятичные дроби не отбивают от целой части: 0,5; 13/4, как и обозначение степени (м</w:t>
      </w:r>
      <w:r w:rsidRPr="007D10C2">
        <w:rPr>
          <w:vertAlign w:val="superscript"/>
        </w:rPr>
        <w:t>2</w:t>
      </w:r>
      <w:r w:rsidRPr="007D10C2">
        <w:t>). Число от размерности, напротив, отбивается неразрывным пробелом: 3 кг, 200 кВт, а также 1927 г., XIX–XX вв.</w:t>
      </w:r>
    </w:p>
    <w:p w:rsidR="005205C8" w:rsidRPr="007D10C2" w:rsidRDefault="005205C8" w:rsidP="005205C8">
      <w:pPr>
        <w:pStyle w:val="31"/>
        <w:spacing w:after="0"/>
        <w:ind w:left="0" w:firstLine="709"/>
        <w:jc w:val="both"/>
        <w:rPr>
          <w:sz w:val="24"/>
          <w:szCs w:val="24"/>
        </w:rPr>
      </w:pPr>
      <w:r w:rsidRPr="007D10C2">
        <w:rPr>
          <w:sz w:val="24"/>
          <w:szCs w:val="24"/>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5205C8" w:rsidRPr="007D10C2" w:rsidRDefault="005205C8" w:rsidP="005205C8">
      <w:pPr>
        <w:pStyle w:val="22"/>
        <w:spacing w:after="0" w:line="240" w:lineRule="auto"/>
        <w:ind w:left="0" w:firstLine="709"/>
        <w:jc w:val="both"/>
      </w:pPr>
      <w:r w:rsidRPr="007D10C2">
        <w:t>Римские цифры следует применять только для обозначения сорта (категории, класса и др.) изделия, кварталов года, полугодия, века. В остальных случаях применяют арабские цифры.</w:t>
      </w:r>
    </w:p>
    <w:p w:rsidR="005205C8" w:rsidRPr="007D10C2" w:rsidRDefault="005205C8" w:rsidP="005205C8">
      <w:pPr>
        <w:pStyle w:val="31"/>
        <w:spacing w:after="0"/>
        <w:ind w:left="0" w:firstLine="709"/>
        <w:jc w:val="both"/>
        <w:rPr>
          <w:sz w:val="24"/>
          <w:szCs w:val="24"/>
        </w:rPr>
      </w:pPr>
      <w:r w:rsidRPr="007D10C2">
        <w:rPr>
          <w:sz w:val="24"/>
          <w:szCs w:val="24"/>
        </w:rPr>
        <w:t>В тексте работы, за исключением формул, таблиц и рисунков, не допускается:</w:t>
      </w:r>
    </w:p>
    <w:p w:rsidR="005205C8" w:rsidRPr="007D10C2" w:rsidRDefault="005205C8" w:rsidP="00E51F7A">
      <w:pPr>
        <w:pStyle w:val="31"/>
        <w:numPr>
          <w:ilvl w:val="0"/>
          <w:numId w:val="7"/>
        </w:numPr>
        <w:overflowPunct/>
        <w:autoSpaceDE/>
        <w:autoSpaceDN/>
        <w:adjustRightInd/>
        <w:spacing w:after="0"/>
        <w:ind w:left="0" w:firstLine="709"/>
        <w:jc w:val="both"/>
        <w:textAlignment w:val="auto"/>
        <w:rPr>
          <w:sz w:val="24"/>
          <w:szCs w:val="24"/>
        </w:rPr>
      </w:pPr>
      <w:r w:rsidRPr="007D10C2">
        <w:rPr>
          <w:sz w:val="24"/>
          <w:szCs w:val="24"/>
        </w:rPr>
        <w:t xml:space="preserve"> применять математический знак минус (</w:t>
      </w:r>
      <w:r w:rsidRPr="007D10C2">
        <w:rPr>
          <w:sz w:val="24"/>
          <w:szCs w:val="24"/>
        </w:rPr>
        <w:sym w:font="Symbol" w:char="F02D"/>
      </w:r>
      <w:r w:rsidRPr="007D10C2">
        <w:rPr>
          <w:sz w:val="24"/>
          <w:szCs w:val="24"/>
        </w:rPr>
        <w:t>) перед отрицательными значениями величин (следует писать слово «минус»);</w:t>
      </w:r>
    </w:p>
    <w:p w:rsidR="005205C8" w:rsidRPr="007D10C2" w:rsidRDefault="005205C8" w:rsidP="00E51F7A">
      <w:pPr>
        <w:pStyle w:val="31"/>
        <w:numPr>
          <w:ilvl w:val="0"/>
          <w:numId w:val="7"/>
        </w:numPr>
        <w:overflowPunct/>
        <w:autoSpaceDE/>
        <w:autoSpaceDN/>
        <w:adjustRightInd/>
        <w:spacing w:after="0"/>
        <w:ind w:left="0" w:firstLine="709"/>
        <w:jc w:val="both"/>
        <w:textAlignment w:val="auto"/>
        <w:rPr>
          <w:sz w:val="24"/>
          <w:szCs w:val="24"/>
        </w:rPr>
      </w:pPr>
      <w:r w:rsidRPr="007D10C2">
        <w:rPr>
          <w:sz w:val="24"/>
          <w:szCs w:val="24"/>
        </w:rPr>
        <w:t xml:space="preserve"> применять без числовых значений математические знаки, например: &gt; (больше), &lt; (меньше), = (равно), </w:t>
      </w:r>
      <w:r w:rsidRPr="007D10C2">
        <w:rPr>
          <w:sz w:val="24"/>
          <w:szCs w:val="24"/>
        </w:rPr>
        <w:sym w:font="Symbol" w:char="F0B3"/>
      </w:r>
      <w:r w:rsidRPr="007D10C2">
        <w:rPr>
          <w:sz w:val="24"/>
          <w:szCs w:val="24"/>
        </w:rPr>
        <w:t xml:space="preserve"> (больше или равно), </w:t>
      </w:r>
      <w:r w:rsidRPr="007D10C2">
        <w:rPr>
          <w:sz w:val="24"/>
          <w:szCs w:val="24"/>
        </w:rPr>
        <w:sym w:font="Symbol" w:char="F0A3"/>
      </w:r>
      <w:r w:rsidRPr="007D10C2">
        <w:rPr>
          <w:sz w:val="24"/>
          <w:szCs w:val="24"/>
        </w:rPr>
        <w:t xml:space="preserve"> (меньше или равно), </w:t>
      </w:r>
      <w:r w:rsidRPr="007D10C2">
        <w:rPr>
          <w:sz w:val="24"/>
          <w:szCs w:val="24"/>
        </w:rPr>
        <w:sym w:font="Symbol" w:char="F0B9"/>
      </w:r>
      <w:r w:rsidRPr="007D10C2">
        <w:rPr>
          <w:sz w:val="24"/>
          <w:szCs w:val="24"/>
        </w:rPr>
        <w:t xml:space="preserve"> (не равно), а также знаки № (номер), % (процент);</w:t>
      </w:r>
    </w:p>
    <w:p w:rsidR="005205C8" w:rsidRPr="007D10C2" w:rsidRDefault="005205C8" w:rsidP="005205C8">
      <w:pPr>
        <w:pStyle w:val="af"/>
        <w:spacing w:after="0"/>
        <w:ind w:firstLine="709"/>
        <w:rPr>
          <w:b/>
          <w:i/>
        </w:rPr>
      </w:pPr>
      <w:r w:rsidRPr="007D10C2">
        <w:rPr>
          <w:b/>
          <w:i/>
        </w:rPr>
        <w:t>Буква «ё» при наборе не употребляется.</w:t>
      </w:r>
    </w:p>
    <w:p w:rsidR="005205C8" w:rsidRPr="007D10C2" w:rsidRDefault="005205C8" w:rsidP="005205C8">
      <w:pPr>
        <w:pStyle w:val="22"/>
        <w:spacing w:before="120" w:line="240" w:lineRule="auto"/>
        <w:ind w:left="0"/>
        <w:jc w:val="center"/>
        <w:rPr>
          <w:b/>
          <w:bCs/>
        </w:rPr>
      </w:pPr>
      <w:r w:rsidRPr="007D10C2">
        <w:rPr>
          <w:b/>
          <w:bCs/>
        </w:rPr>
        <w:t>2. Деление текста работы</w:t>
      </w:r>
    </w:p>
    <w:p w:rsidR="005205C8" w:rsidRPr="007D10C2" w:rsidRDefault="005205C8" w:rsidP="005205C8">
      <w:pPr>
        <w:pStyle w:val="22"/>
        <w:spacing w:after="0" w:line="240" w:lineRule="auto"/>
        <w:ind w:left="0" w:firstLine="720"/>
        <w:jc w:val="both"/>
      </w:pPr>
      <w:r w:rsidRPr="007D10C2">
        <w:t>Текст основной части работы делят на разделы и подразделы. Разделы, как и подразделы, могут состоять из одного или нескольких пунктов.</w:t>
      </w:r>
    </w:p>
    <w:p w:rsidR="005205C8" w:rsidRPr="007D10C2" w:rsidRDefault="005205C8" w:rsidP="005205C8">
      <w:pPr>
        <w:pStyle w:val="22"/>
        <w:spacing w:after="0" w:line="240" w:lineRule="auto"/>
        <w:ind w:left="0" w:firstLine="720"/>
        <w:jc w:val="both"/>
      </w:pPr>
      <w:r w:rsidRPr="007D10C2">
        <w:t xml:space="preserve">Разделы должны иметь порядковую нумерацию в пределах всего текста. </w:t>
      </w:r>
      <w:r w:rsidRPr="007D10C2">
        <w:rPr>
          <w:i/>
        </w:rPr>
        <w:t>Например:</w:t>
      </w:r>
      <w:r w:rsidRPr="007D10C2">
        <w:t xml:space="preserve"> 1, 2, 3 и т. д.</w:t>
      </w:r>
    </w:p>
    <w:p w:rsidR="005205C8" w:rsidRPr="007D10C2" w:rsidRDefault="005205C8" w:rsidP="005205C8">
      <w:pPr>
        <w:pStyle w:val="22"/>
        <w:spacing w:after="0" w:line="240" w:lineRule="auto"/>
        <w:ind w:left="0" w:firstLine="720"/>
        <w:jc w:val="both"/>
      </w:pPr>
      <w:r w:rsidRPr="007D10C2">
        <w:t xml:space="preserve">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раздела ставится точка. </w:t>
      </w:r>
      <w:r w:rsidRPr="007D10C2">
        <w:rPr>
          <w:i/>
        </w:rPr>
        <w:t>Например</w:t>
      </w:r>
      <w:r w:rsidRPr="007D10C2">
        <w:t>:</w:t>
      </w:r>
      <w:r w:rsidRPr="007D10C2">
        <w:rPr>
          <w:b/>
          <w:bCs/>
          <w:i/>
          <w:iCs/>
        </w:rPr>
        <w:t xml:space="preserve"> </w:t>
      </w:r>
      <w:r w:rsidRPr="007D10C2">
        <w:t>1.1., 1.2., 1.3.; 2.1., 2.2., 2.3. и т. д.</w:t>
      </w:r>
    </w:p>
    <w:p w:rsidR="005205C8" w:rsidRPr="007D10C2" w:rsidRDefault="005205C8" w:rsidP="005205C8">
      <w:pPr>
        <w:pStyle w:val="22"/>
        <w:spacing w:after="0" w:line="240" w:lineRule="auto"/>
        <w:ind w:left="0" w:firstLine="720"/>
        <w:jc w:val="both"/>
      </w:pPr>
      <w:r w:rsidRPr="007D10C2">
        <w:t xml:space="preserve">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Pr="007D10C2">
        <w:rPr>
          <w:i/>
        </w:rPr>
        <w:t>Например:</w:t>
      </w:r>
      <w:r w:rsidRPr="007D10C2">
        <w:t xml:space="preserve"> 1.1.1., 1.1.2.; 2.1.1., 2.1.2. и т. д.</w:t>
      </w:r>
    </w:p>
    <w:p w:rsidR="005205C8" w:rsidRPr="007D10C2" w:rsidRDefault="005205C8" w:rsidP="005205C8">
      <w:pPr>
        <w:pStyle w:val="22"/>
        <w:spacing w:after="0" w:line="240" w:lineRule="auto"/>
        <w:ind w:left="0" w:firstLine="720"/>
        <w:jc w:val="both"/>
      </w:pPr>
      <w:r w:rsidRPr="007D10C2">
        <w:t>Структурные элементы,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5205C8" w:rsidRPr="007D10C2" w:rsidRDefault="005205C8" w:rsidP="005205C8">
      <w:pPr>
        <w:spacing w:before="120" w:after="120"/>
        <w:jc w:val="center"/>
        <w:rPr>
          <w:b/>
          <w:bCs/>
          <w:sz w:val="24"/>
          <w:szCs w:val="24"/>
        </w:rPr>
      </w:pPr>
      <w:r w:rsidRPr="007D10C2">
        <w:rPr>
          <w:b/>
          <w:bCs/>
          <w:sz w:val="24"/>
          <w:szCs w:val="24"/>
        </w:rPr>
        <w:t>3. Перечисления в тексте работы</w:t>
      </w:r>
    </w:p>
    <w:p w:rsidR="005205C8" w:rsidRPr="007D10C2" w:rsidRDefault="005205C8" w:rsidP="005205C8">
      <w:pPr>
        <w:ind w:firstLine="720"/>
        <w:jc w:val="both"/>
        <w:rPr>
          <w:sz w:val="24"/>
          <w:szCs w:val="24"/>
        </w:rPr>
      </w:pPr>
      <w:r w:rsidRPr="007D10C2">
        <w:rPr>
          <w:sz w:val="24"/>
          <w:szCs w:val="24"/>
        </w:rPr>
        <w:t xml:space="preserve">В тексте работы часто используются перечисления (списки). Перед каждой позицией перечисления следует ставить дефис или строчную букву, после которой ставится скобка. </w:t>
      </w:r>
      <w:r w:rsidRPr="007D10C2">
        <w:rPr>
          <w:sz w:val="24"/>
          <w:szCs w:val="24"/>
        </w:rPr>
        <w:lastRenderedPageBreak/>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5205C8" w:rsidRPr="007D10C2" w:rsidRDefault="005205C8" w:rsidP="005205C8">
      <w:pPr>
        <w:pStyle w:val="22"/>
        <w:spacing w:after="0" w:line="240" w:lineRule="auto"/>
        <w:ind w:left="540" w:firstLine="180"/>
        <w:jc w:val="both"/>
        <w:rPr>
          <w:bCs/>
          <w:i/>
          <w:iCs/>
        </w:rPr>
      </w:pPr>
      <w:r w:rsidRPr="007D10C2">
        <w:rPr>
          <w:bCs/>
          <w:i/>
          <w:iCs/>
        </w:rPr>
        <w:t>Например:</w:t>
      </w:r>
    </w:p>
    <w:p w:rsidR="005205C8" w:rsidRPr="007D10C2" w:rsidRDefault="005205C8" w:rsidP="005205C8">
      <w:pPr>
        <w:pStyle w:val="22"/>
        <w:spacing w:after="0" w:line="240" w:lineRule="auto"/>
        <w:ind w:left="0" w:firstLine="709"/>
        <w:jc w:val="both"/>
      </w:pPr>
      <w:r w:rsidRPr="007D10C2">
        <w:t>а)________________;</w:t>
      </w:r>
    </w:p>
    <w:p w:rsidR="005205C8" w:rsidRPr="007D10C2" w:rsidRDefault="005205C8" w:rsidP="005205C8">
      <w:pPr>
        <w:pStyle w:val="22"/>
        <w:spacing w:after="0" w:line="240" w:lineRule="auto"/>
        <w:ind w:left="0" w:firstLine="709"/>
        <w:jc w:val="both"/>
      </w:pPr>
      <w:r w:rsidRPr="007D10C2">
        <w:t>б)________________;</w:t>
      </w:r>
    </w:p>
    <w:p w:rsidR="005205C8" w:rsidRPr="007D10C2" w:rsidRDefault="005205C8" w:rsidP="005205C8">
      <w:pPr>
        <w:pStyle w:val="22"/>
        <w:spacing w:after="0" w:line="240" w:lineRule="auto"/>
        <w:ind w:left="0" w:firstLine="709"/>
        <w:jc w:val="both"/>
      </w:pPr>
      <w:r w:rsidRPr="007D10C2">
        <w:t>1)____________;</w:t>
      </w:r>
    </w:p>
    <w:p w:rsidR="005205C8" w:rsidRPr="007D10C2" w:rsidRDefault="005205C8" w:rsidP="005205C8">
      <w:pPr>
        <w:pStyle w:val="22"/>
        <w:spacing w:after="0" w:line="240" w:lineRule="auto"/>
        <w:ind w:left="0" w:firstLine="709"/>
        <w:jc w:val="both"/>
      </w:pPr>
      <w:r w:rsidRPr="007D10C2">
        <w:t>2)____________;</w:t>
      </w:r>
    </w:p>
    <w:p w:rsidR="005205C8" w:rsidRPr="007D10C2" w:rsidRDefault="005205C8" w:rsidP="005205C8">
      <w:pPr>
        <w:pStyle w:val="22"/>
        <w:spacing w:after="0" w:line="240" w:lineRule="auto"/>
        <w:ind w:left="0" w:firstLine="709"/>
        <w:jc w:val="both"/>
      </w:pPr>
      <w:r w:rsidRPr="007D10C2">
        <w:t>в)________________.</w:t>
      </w:r>
    </w:p>
    <w:p w:rsidR="005205C8" w:rsidRPr="007D10C2" w:rsidRDefault="005205C8" w:rsidP="005205C8">
      <w:pPr>
        <w:spacing w:before="120" w:after="120"/>
        <w:jc w:val="center"/>
        <w:rPr>
          <w:b/>
          <w:bCs/>
          <w:sz w:val="24"/>
          <w:szCs w:val="24"/>
        </w:rPr>
      </w:pPr>
      <w:r w:rsidRPr="007D10C2">
        <w:rPr>
          <w:b/>
          <w:bCs/>
          <w:sz w:val="24"/>
          <w:szCs w:val="24"/>
        </w:rPr>
        <w:t>4. Таблицы и иллюстрации</w:t>
      </w:r>
    </w:p>
    <w:p w:rsidR="005205C8" w:rsidRPr="007D10C2" w:rsidRDefault="005205C8" w:rsidP="005205C8">
      <w:pPr>
        <w:ind w:firstLine="720"/>
        <w:jc w:val="both"/>
        <w:rPr>
          <w:sz w:val="24"/>
          <w:szCs w:val="24"/>
        </w:rPr>
      </w:pPr>
      <w:r w:rsidRPr="007D10C2">
        <w:rPr>
          <w:sz w:val="24"/>
          <w:szCs w:val="24"/>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Название таблицы, при его наличии, должно отражать ее содержание, быть точным, кратким. Название (</w:t>
      </w:r>
      <w:r w:rsidRPr="007D10C2">
        <w:rPr>
          <w:i/>
          <w:sz w:val="24"/>
          <w:szCs w:val="24"/>
        </w:rPr>
        <w:t>слово «Таблица …»</w:t>
      </w:r>
      <w:r w:rsidRPr="007D10C2">
        <w:rPr>
          <w:sz w:val="24"/>
          <w:szCs w:val="24"/>
        </w:rPr>
        <w:t xml:space="preserve">) следует помещать </w:t>
      </w:r>
      <w:r w:rsidRPr="007D10C2">
        <w:rPr>
          <w:b/>
          <w:sz w:val="24"/>
          <w:szCs w:val="24"/>
        </w:rPr>
        <w:t>над таблицей справа</w:t>
      </w:r>
      <w:r w:rsidRPr="007D10C2">
        <w:rPr>
          <w:sz w:val="24"/>
          <w:szCs w:val="24"/>
        </w:rPr>
        <w:t xml:space="preserve">; заголовок таблицы — </w:t>
      </w:r>
      <w:r w:rsidRPr="007D10C2">
        <w:rPr>
          <w:b/>
          <w:sz w:val="24"/>
          <w:szCs w:val="24"/>
        </w:rPr>
        <w:t>по центру</w:t>
      </w:r>
      <w:r w:rsidRPr="007D10C2">
        <w:rPr>
          <w:sz w:val="24"/>
          <w:szCs w:val="24"/>
        </w:rPr>
        <w:t>, ниже слова «</w:t>
      </w:r>
      <w:r w:rsidRPr="007D10C2">
        <w:rPr>
          <w:i/>
          <w:sz w:val="24"/>
          <w:szCs w:val="24"/>
        </w:rPr>
        <w:t>Таблица…</w:t>
      </w:r>
      <w:r w:rsidRPr="007D10C2">
        <w:rPr>
          <w:sz w:val="24"/>
          <w:szCs w:val="24"/>
        </w:rPr>
        <w:t>».</w:t>
      </w:r>
    </w:p>
    <w:p w:rsidR="005205C8" w:rsidRPr="007D10C2" w:rsidRDefault="005205C8" w:rsidP="005205C8">
      <w:pPr>
        <w:ind w:firstLine="720"/>
        <w:jc w:val="both"/>
        <w:rPr>
          <w:sz w:val="24"/>
          <w:szCs w:val="24"/>
        </w:rPr>
      </w:pPr>
      <w:r w:rsidRPr="007D10C2">
        <w:rPr>
          <w:sz w:val="24"/>
          <w:szCs w:val="24"/>
        </w:rPr>
        <w:t>При переносе части таблицы на ту же или другие страницы название помещают только над первой частью таблицы.</w:t>
      </w:r>
    </w:p>
    <w:p w:rsidR="005205C8" w:rsidRPr="007D10C2" w:rsidRDefault="005205C8" w:rsidP="005205C8">
      <w:pPr>
        <w:ind w:firstLine="720"/>
        <w:jc w:val="both"/>
        <w:rPr>
          <w:sz w:val="24"/>
          <w:szCs w:val="24"/>
        </w:rPr>
      </w:pPr>
      <w:r w:rsidRPr="007D10C2">
        <w:rPr>
          <w:sz w:val="24"/>
          <w:szCs w:val="24"/>
        </w:rPr>
        <w:t xml:space="preserve">Таблицы, за исключением таблиц приложений, следует нумеровать арабскими цифрами </w:t>
      </w:r>
      <w:r w:rsidRPr="007D10C2">
        <w:rPr>
          <w:i/>
          <w:sz w:val="24"/>
          <w:szCs w:val="24"/>
        </w:rPr>
        <w:t>сквозной нумерацией.</w:t>
      </w:r>
      <w:r w:rsidRPr="007D10C2">
        <w:rPr>
          <w:sz w:val="24"/>
          <w:szCs w:val="24"/>
        </w:rPr>
        <w:t xml:space="preserve"> Номер следует размещать в правом верхнем углу над заголовком таблицы после слова «Таблица».  </w:t>
      </w:r>
    </w:p>
    <w:p w:rsidR="005205C8" w:rsidRPr="007D10C2" w:rsidRDefault="005205C8" w:rsidP="005205C8">
      <w:pPr>
        <w:ind w:firstLine="720"/>
        <w:jc w:val="both"/>
        <w:rPr>
          <w:sz w:val="24"/>
          <w:szCs w:val="24"/>
        </w:rPr>
      </w:pPr>
      <w:r w:rsidRPr="007D10C2">
        <w:rPr>
          <w:sz w:val="24"/>
          <w:szCs w:val="24"/>
        </w:rPr>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5205C8" w:rsidRPr="007D10C2" w:rsidRDefault="005205C8" w:rsidP="005205C8">
      <w:pPr>
        <w:ind w:firstLine="454"/>
        <w:jc w:val="both"/>
        <w:rPr>
          <w:sz w:val="24"/>
          <w:szCs w:val="24"/>
        </w:rPr>
      </w:pPr>
      <w:r w:rsidRPr="007D10C2">
        <w:rPr>
          <w:sz w:val="24"/>
          <w:szCs w:val="24"/>
        </w:rPr>
        <w:t xml:space="preserve">   </w:t>
      </w:r>
    </w:p>
    <w:p w:rsidR="005205C8" w:rsidRPr="007D10C2" w:rsidRDefault="005205C8" w:rsidP="005205C8">
      <w:pPr>
        <w:spacing w:line="226" w:lineRule="auto"/>
        <w:jc w:val="right"/>
        <w:rPr>
          <w:sz w:val="24"/>
          <w:szCs w:val="24"/>
        </w:rPr>
      </w:pPr>
      <w:r w:rsidRPr="007D10C2">
        <w:rPr>
          <w:sz w:val="24"/>
          <w:szCs w:val="24"/>
        </w:rPr>
        <w:t>Таблица 1</w:t>
      </w:r>
    </w:p>
    <w:p w:rsidR="005205C8" w:rsidRPr="007D10C2" w:rsidRDefault="005205C8" w:rsidP="005205C8">
      <w:pPr>
        <w:spacing w:line="226" w:lineRule="auto"/>
        <w:jc w:val="center"/>
        <w:rPr>
          <w:sz w:val="24"/>
          <w:szCs w:val="24"/>
        </w:rPr>
      </w:pPr>
      <w:r w:rsidRPr="007D10C2">
        <w:rPr>
          <w:sz w:val="24"/>
          <w:szCs w:val="24"/>
        </w:rPr>
        <w:t>Название таблицы</w:t>
      </w:r>
    </w:p>
    <w:p w:rsidR="005205C8" w:rsidRPr="007D10C2" w:rsidRDefault="005205C8" w:rsidP="005205C8">
      <w:pPr>
        <w:spacing w:line="226" w:lineRule="auto"/>
        <w:ind w:firstLine="454"/>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5205C8" w:rsidRPr="0021423B" w:rsidTr="00E22E7E">
        <w:trPr>
          <w:cantSplit/>
          <w:trHeight w:val="592"/>
          <w:jc w:val="center"/>
        </w:trPr>
        <w:tc>
          <w:tcPr>
            <w:tcW w:w="1857" w:type="dxa"/>
            <w:vMerge w:val="restart"/>
          </w:tcPr>
          <w:p w:rsidR="005205C8" w:rsidRPr="0021423B" w:rsidRDefault="005205C8" w:rsidP="00E22E7E">
            <w:pPr>
              <w:spacing w:line="226" w:lineRule="auto"/>
              <w:rPr>
                <w:sz w:val="26"/>
                <w:szCs w:val="26"/>
              </w:rPr>
            </w:pPr>
          </w:p>
        </w:tc>
        <w:tc>
          <w:tcPr>
            <w:tcW w:w="2211" w:type="dxa"/>
            <w:gridSpan w:val="2"/>
          </w:tcPr>
          <w:p w:rsidR="005205C8" w:rsidRPr="0021423B" w:rsidRDefault="005205C8" w:rsidP="00E22E7E">
            <w:pPr>
              <w:spacing w:line="226" w:lineRule="auto"/>
              <w:rPr>
                <w:sz w:val="26"/>
                <w:szCs w:val="26"/>
              </w:rPr>
            </w:pPr>
          </w:p>
        </w:tc>
        <w:tc>
          <w:tcPr>
            <w:tcW w:w="2160" w:type="dxa"/>
            <w:gridSpan w:val="2"/>
          </w:tcPr>
          <w:p w:rsidR="005205C8" w:rsidRPr="0021423B" w:rsidRDefault="000B4AF1" w:rsidP="00E22E7E">
            <w:pPr>
              <w:spacing w:line="226" w:lineRule="auto"/>
              <w:rPr>
                <w:sz w:val="26"/>
                <w:szCs w:val="26"/>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7" type="#_x0000_t88" style="position:absolute;margin-left:105.8pt;margin-top:3.25pt;width:9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"/>
              </w:pict>
            </w:r>
            <w:r>
              <w:rPr>
                <w:noProof/>
              </w:rPr>
              <w:pict>
                <v:rect id="Прямоугольник 7" o:spid="_x0000_s1032" style="position:absolute;margin-left:114.8pt;margin-top:3.25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CChw7d&#10;SgIAAGAEAAAOAAAAAAAAAAAAAAAAAC4CAABkcnMvZTJvRG9jLnhtbFBLAQItABQABgAIAAAAIQCd&#10;fo8q3QAAAAkBAAAPAAAAAAAAAAAAAAAAAKQEAABkcnMvZG93bnJldi54bWxQSwUGAAAAAAQABADz&#10;AAAArgUAAAAA&#10;" strokecolor="white">
                  <v:textbox>
                    <w:txbxContent>
                      <w:p w:rsidR="000B4AF1" w:rsidRDefault="000B4AF1" w:rsidP="005205C8">
                        <w:pPr>
                          <w:jc w:val="center"/>
                          <w:rPr>
                            <w:sz w:val="22"/>
                          </w:rPr>
                        </w:pPr>
                        <w:r>
                          <w:rPr>
                            <w:sz w:val="22"/>
                          </w:rPr>
                          <w:t>Заголовки граф</w:t>
                        </w:r>
                      </w:p>
                      <w:p w:rsidR="000B4AF1" w:rsidRDefault="000B4AF1" w:rsidP="005205C8">
                        <w:pPr>
                          <w:jc w:val="center"/>
                          <w:rPr>
                            <w:sz w:val="22"/>
                          </w:rPr>
                        </w:pPr>
                      </w:p>
                      <w:p w:rsidR="000B4AF1" w:rsidRDefault="000B4AF1" w:rsidP="005205C8">
                        <w:pPr>
                          <w:jc w:val="center"/>
                          <w:rPr>
                            <w:sz w:val="22"/>
                          </w:rPr>
                        </w:pPr>
                        <w:r>
                          <w:rPr>
                            <w:sz w:val="22"/>
                          </w:rPr>
                          <w:t>Подзаголовки граф</w:t>
                        </w:r>
                      </w:p>
                      <w:p w:rsidR="000B4AF1" w:rsidRDefault="000B4AF1" w:rsidP="005205C8">
                        <w:pPr>
                          <w:jc w:val="center"/>
                          <w:rPr>
                            <w:sz w:val="22"/>
                          </w:rPr>
                        </w:pPr>
                        <w:r>
                          <w:rPr>
                            <w:sz w:val="22"/>
                          </w:rPr>
                          <w:t xml:space="preserve">Строки </w:t>
                        </w:r>
                      </w:p>
                      <w:p w:rsidR="000B4AF1" w:rsidRDefault="000B4AF1" w:rsidP="005205C8">
                        <w:pPr>
                          <w:jc w:val="center"/>
                          <w:rPr>
                            <w:sz w:val="22"/>
                          </w:rPr>
                        </w:pPr>
                        <w:r>
                          <w:rPr>
                            <w:sz w:val="22"/>
                          </w:rPr>
                          <w:t>(горизонтальные ряды)</w:t>
                        </w:r>
                      </w:p>
                    </w:txbxContent>
                  </v:textbox>
                </v:rect>
              </w:pict>
            </w:r>
          </w:p>
        </w:tc>
      </w:tr>
      <w:tr w:rsidR="005205C8" w:rsidRPr="0021423B" w:rsidTr="00E22E7E">
        <w:trPr>
          <w:cantSplit/>
          <w:trHeight w:val="350"/>
          <w:jc w:val="center"/>
        </w:trPr>
        <w:tc>
          <w:tcPr>
            <w:tcW w:w="1857" w:type="dxa"/>
            <w:vMerge/>
          </w:tcPr>
          <w:p w:rsidR="005205C8" w:rsidRPr="0021423B" w:rsidRDefault="005205C8" w:rsidP="00E22E7E">
            <w:pPr>
              <w:spacing w:line="226" w:lineRule="auto"/>
              <w:jc w:val="both"/>
              <w:rPr>
                <w:sz w:val="26"/>
                <w:szCs w:val="26"/>
              </w:rPr>
            </w:pPr>
          </w:p>
        </w:tc>
        <w:tc>
          <w:tcPr>
            <w:tcW w:w="1131"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0B4AF1" w:rsidP="00E22E7E">
            <w:pPr>
              <w:spacing w:line="226" w:lineRule="auto"/>
              <w:jc w:val="both"/>
              <w:rPr>
                <w:sz w:val="26"/>
                <w:szCs w:val="26"/>
              </w:rPr>
            </w:pPr>
            <w:r>
              <w:rPr>
                <w:noProof/>
              </w:rPr>
              <w:pict>
                <v:shape id="Правая фигурная скобка 6" o:spid="_x0000_s1028" type="#_x0000_t88" style="position:absolute;left:0;text-align:left;margin-left:53.15pt;margin-top:.4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Jo3RnazAgAATgUAAA4A&#10;AAAAAAAAAAAAAAAALgIAAGRycy9lMm9Eb2MueG1sUEsBAi0AFAAGAAgAAAAhAPCiLPPcAAAABwEA&#10;AA8AAAAAAAAAAAAAAAAADQUAAGRycy9kb3ducmV2LnhtbFBLBQYAAAAABAAEAPMAAAAWBgAAAAA=&#10;"/>
              </w:pict>
            </w:r>
          </w:p>
        </w:tc>
      </w:tr>
      <w:tr w:rsidR="005205C8" w:rsidRPr="0021423B" w:rsidTr="00E22E7E">
        <w:trPr>
          <w:jc w:val="center"/>
        </w:trPr>
        <w:tc>
          <w:tcPr>
            <w:tcW w:w="1857" w:type="dxa"/>
          </w:tcPr>
          <w:p w:rsidR="005205C8" w:rsidRPr="0021423B" w:rsidRDefault="005205C8" w:rsidP="00E22E7E">
            <w:pPr>
              <w:spacing w:line="226" w:lineRule="auto"/>
              <w:jc w:val="both"/>
              <w:rPr>
                <w:sz w:val="26"/>
                <w:szCs w:val="26"/>
              </w:rPr>
            </w:pPr>
            <w:r w:rsidRPr="0021423B">
              <w:rPr>
                <w:sz w:val="26"/>
                <w:szCs w:val="26"/>
              </w:rPr>
              <w:t xml:space="preserve">                             </w:t>
            </w:r>
          </w:p>
        </w:tc>
        <w:tc>
          <w:tcPr>
            <w:tcW w:w="1131"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0B4AF1" w:rsidP="00E22E7E">
            <w:pPr>
              <w:spacing w:line="226" w:lineRule="auto"/>
              <w:jc w:val="both"/>
              <w:rPr>
                <w:sz w:val="26"/>
                <w:szCs w:val="26"/>
              </w:rPr>
            </w:pPr>
            <w:r>
              <w:rPr>
                <w:noProof/>
              </w:rPr>
              <w:pict>
                <v:shape id="Правая фигурная скобка 5" o:spid="_x0000_s1029" type="#_x0000_t88" style="position:absolute;left:0;text-align:left;margin-left:53pt;margin-top:2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B2YgvrsgIAAE4FAAAOAAAA&#10;AAAAAAAAAAAAAC4CAABkcnMvZTJvRG9jLnhtbFBLAQItABQABgAIAAAAIQACdkGT2wAAAAgBAAAP&#10;AAAAAAAAAAAAAAAAAAwFAABkcnMvZG93bnJldi54bWxQSwUGAAAAAAQABADzAAAAFAYAAAAA&#10;"/>
              </w:pict>
            </w:r>
          </w:p>
        </w:tc>
      </w:tr>
      <w:tr w:rsidR="005205C8" w:rsidRPr="0021423B" w:rsidTr="00E22E7E">
        <w:trPr>
          <w:jc w:val="center"/>
        </w:trPr>
        <w:tc>
          <w:tcPr>
            <w:tcW w:w="1857" w:type="dxa"/>
          </w:tcPr>
          <w:p w:rsidR="005205C8" w:rsidRPr="0021423B" w:rsidRDefault="005205C8" w:rsidP="00E22E7E">
            <w:pPr>
              <w:spacing w:line="226" w:lineRule="auto"/>
              <w:jc w:val="both"/>
              <w:rPr>
                <w:sz w:val="26"/>
                <w:szCs w:val="26"/>
              </w:rPr>
            </w:pPr>
          </w:p>
        </w:tc>
        <w:tc>
          <w:tcPr>
            <w:tcW w:w="1131"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r>
      <w:tr w:rsidR="005205C8" w:rsidRPr="0021423B" w:rsidTr="00E22E7E">
        <w:trPr>
          <w:jc w:val="center"/>
        </w:trPr>
        <w:tc>
          <w:tcPr>
            <w:tcW w:w="1857" w:type="dxa"/>
          </w:tcPr>
          <w:p w:rsidR="005205C8" w:rsidRPr="0021423B" w:rsidRDefault="000B4AF1" w:rsidP="00E22E7E">
            <w:pPr>
              <w:spacing w:line="226" w:lineRule="auto"/>
              <w:jc w:val="both"/>
              <w:rPr>
                <w:sz w:val="26"/>
                <w:szCs w:val="26"/>
              </w:rPr>
            </w:pPr>
            <w:r>
              <w:rPr>
                <w:noProof/>
              </w:rPr>
              <w:pict>
                <v:shape id="Правая фигурная скобка 4" o:spid="_x0000_s1030" type="#_x0000_t88" style="position:absolute;left:0;text-align:left;margin-left:36.45pt;margin-top:-17.75pt;width:12pt;height:1in;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FiQcfa4AgAA&#10;XgUAAA4AAAAAAAAAAAAAAAAALgIAAGRycy9lMm9Eb2MueG1sUEsBAi0AFAAGAAgAAAAhALjJXYrd&#10;AAAACAEAAA8AAAAAAAAAAAAAAAAAEgUAAGRycy9kb3ducmV2LnhtbFBLBQYAAAAABAAEAPMAAAAc&#10;BgAAAAA=&#10;"/>
              </w:pict>
            </w:r>
          </w:p>
        </w:tc>
        <w:tc>
          <w:tcPr>
            <w:tcW w:w="1131"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c>
          <w:tcPr>
            <w:tcW w:w="1080" w:type="dxa"/>
          </w:tcPr>
          <w:p w:rsidR="005205C8" w:rsidRPr="0021423B" w:rsidRDefault="005205C8" w:rsidP="00E22E7E">
            <w:pPr>
              <w:spacing w:line="226" w:lineRule="auto"/>
              <w:jc w:val="both"/>
              <w:rPr>
                <w:sz w:val="26"/>
                <w:szCs w:val="26"/>
              </w:rPr>
            </w:pPr>
          </w:p>
        </w:tc>
      </w:tr>
    </w:tbl>
    <w:p w:rsidR="005205C8" w:rsidRPr="0021423B" w:rsidRDefault="000B4AF1" w:rsidP="005205C8">
      <w:pPr>
        <w:spacing w:line="226" w:lineRule="auto"/>
        <w:ind w:firstLine="454"/>
        <w:jc w:val="both"/>
        <w:rPr>
          <w:sz w:val="26"/>
          <w:szCs w:val="26"/>
        </w:rPr>
      </w:pPr>
      <w:r>
        <w:rPr>
          <w:noProof/>
        </w:rPr>
        <w:pict>
          <v:shape id="Правая фигурная скобка 3" o:spid="_x0000_s1031" type="#_x0000_t88" style="position:absolute;left:0;text-align:left;margin-left:295.5pt;margin-top:-96.25pt;width:12pt;height:20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DP&#10;wgI+wAIAAGAFAAAOAAAAAAAAAAAAAAAAAC4CAABkcnMvZTJvRG9jLnhtbFBLAQItABQABgAIAAAA&#10;IQCh9lr33AAAAAgBAAAPAAAAAAAAAAAAAAAAABoFAABkcnMvZG93bnJldi54bWxQSwUGAAAAAAQA&#10;BADzAAAAIwYAAAAA&#10;"/>
        </w:pict>
      </w:r>
    </w:p>
    <w:p w:rsidR="005205C8" w:rsidRPr="007D10C2" w:rsidRDefault="005205C8" w:rsidP="005205C8">
      <w:pPr>
        <w:spacing w:line="226" w:lineRule="auto"/>
        <w:ind w:firstLine="454"/>
        <w:jc w:val="both"/>
        <w:rPr>
          <w:sz w:val="24"/>
          <w:szCs w:val="24"/>
        </w:rPr>
      </w:pPr>
      <w:r w:rsidRPr="007D10C2">
        <w:rPr>
          <w:sz w:val="24"/>
          <w:szCs w:val="24"/>
        </w:rPr>
        <w:t xml:space="preserve">                           Боковик                                      Графы (колонки)   </w:t>
      </w:r>
    </w:p>
    <w:p w:rsidR="005205C8" w:rsidRPr="007D10C2" w:rsidRDefault="005205C8" w:rsidP="005205C8">
      <w:pPr>
        <w:spacing w:line="226" w:lineRule="auto"/>
        <w:ind w:firstLine="454"/>
        <w:jc w:val="both"/>
        <w:rPr>
          <w:sz w:val="24"/>
          <w:szCs w:val="24"/>
        </w:rPr>
      </w:pPr>
      <w:r w:rsidRPr="007D10C2">
        <w:rPr>
          <w:sz w:val="24"/>
          <w:szCs w:val="24"/>
        </w:rPr>
        <w:t xml:space="preserve">                                  </w:t>
      </w:r>
      <w:r w:rsidRPr="007D10C2">
        <w:rPr>
          <w:sz w:val="24"/>
          <w:szCs w:val="24"/>
        </w:rPr>
        <w:tab/>
        <w:t xml:space="preserve">   (графа для  заголовков)</w:t>
      </w:r>
    </w:p>
    <w:p w:rsidR="005205C8" w:rsidRPr="007D10C2" w:rsidRDefault="005205C8" w:rsidP="005205C8">
      <w:pPr>
        <w:pStyle w:val="7"/>
        <w:jc w:val="center"/>
      </w:pPr>
      <w:r w:rsidRPr="007D10C2">
        <w:rPr>
          <w:i/>
        </w:rPr>
        <w:t>Рис. 1.</w:t>
      </w:r>
      <w:r w:rsidRPr="007D10C2">
        <w:t xml:space="preserve"> Структура и вид таблицы</w:t>
      </w:r>
    </w:p>
    <w:p w:rsidR="005205C8" w:rsidRPr="00062046" w:rsidRDefault="005205C8" w:rsidP="005205C8">
      <w:pPr>
        <w:ind w:firstLine="540"/>
        <w:jc w:val="both"/>
        <w:rPr>
          <w:sz w:val="28"/>
          <w:szCs w:val="28"/>
        </w:rPr>
      </w:pPr>
    </w:p>
    <w:p w:rsidR="005205C8" w:rsidRPr="007D10C2" w:rsidRDefault="005205C8" w:rsidP="005205C8">
      <w:pPr>
        <w:ind w:firstLine="720"/>
        <w:jc w:val="both"/>
        <w:rPr>
          <w:sz w:val="24"/>
          <w:szCs w:val="24"/>
        </w:rPr>
      </w:pPr>
      <w:r w:rsidRPr="007D10C2">
        <w:rPr>
          <w:sz w:val="24"/>
          <w:szCs w:val="24"/>
        </w:rPr>
        <w:t>На все таблицы документа должны быть приведены ссылки в тексте, при ссылке следует писать слово «Таблица» с указанием ее номера.</w:t>
      </w:r>
    </w:p>
    <w:p w:rsidR="005205C8" w:rsidRPr="007D10C2" w:rsidRDefault="005205C8" w:rsidP="005205C8">
      <w:pPr>
        <w:ind w:firstLine="720"/>
        <w:jc w:val="both"/>
        <w:rPr>
          <w:sz w:val="24"/>
          <w:szCs w:val="24"/>
        </w:rPr>
      </w:pPr>
      <w:r w:rsidRPr="007D10C2">
        <w:rPr>
          <w:sz w:val="24"/>
          <w:szCs w:val="24"/>
        </w:rPr>
        <w:t>Цифровой материал, как правило, оформляют в виде таблиц в соответствии с рисунком 1.</w:t>
      </w:r>
    </w:p>
    <w:p w:rsidR="005205C8" w:rsidRPr="007D10C2" w:rsidRDefault="005205C8" w:rsidP="005205C8">
      <w:pPr>
        <w:ind w:firstLine="720"/>
        <w:jc w:val="both"/>
        <w:rPr>
          <w:sz w:val="24"/>
          <w:szCs w:val="24"/>
        </w:rPr>
      </w:pPr>
      <w:r w:rsidRPr="007D10C2">
        <w:rPr>
          <w:sz w:val="24"/>
          <w:szCs w:val="24"/>
        </w:rPr>
        <w:t>Таблица по ширине (не шире и не уже) должна соответствовать ширине текста (см. рис. 2).</w:t>
      </w:r>
    </w:p>
    <w:p w:rsidR="005205C8" w:rsidRPr="007D10C2" w:rsidRDefault="005205C8" w:rsidP="005205C8">
      <w:pPr>
        <w:ind w:firstLine="720"/>
        <w:jc w:val="both"/>
        <w:rPr>
          <w:sz w:val="24"/>
          <w:szCs w:val="24"/>
        </w:rPr>
      </w:pPr>
      <w:r w:rsidRPr="007D10C2">
        <w:rPr>
          <w:sz w:val="24"/>
          <w:szCs w:val="24"/>
        </w:rPr>
        <w:t>Для текста таблицы используется шрифт основного текста, размер шрифта на два–три пункта меньше, чем у основного текста (11–12 пт.)</w:t>
      </w:r>
    </w:p>
    <w:p w:rsidR="005205C8" w:rsidRPr="007D10C2" w:rsidRDefault="005205C8" w:rsidP="005205C8">
      <w:pPr>
        <w:ind w:firstLine="720"/>
        <w:jc w:val="both"/>
        <w:rPr>
          <w:sz w:val="24"/>
          <w:szCs w:val="24"/>
        </w:rPr>
      </w:pPr>
      <w:r w:rsidRPr="007D10C2">
        <w:rPr>
          <w:sz w:val="24"/>
          <w:szCs w:val="24"/>
        </w:rPr>
        <w:t>Заголовки граф и строк таблицы следует писать с прописной буквы, а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 Заголовки и подзаголовки граф приводят в единственном числе.</w:t>
      </w:r>
    </w:p>
    <w:p w:rsidR="005205C8" w:rsidRPr="007D10C2" w:rsidRDefault="005205C8" w:rsidP="005205C8">
      <w:pPr>
        <w:ind w:firstLine="720"/>
        <w:jc w:val="both"/>
        <w:rPr>
          <w:sz w:val="24"/>
          <w:szCs w:val="24"/>
        </w:rPr>
      </w:pPr>
      <w:r w:rsidRPr="007D10C2">
        <w:rPr>
          <w:sz w:val="24"/>
          <w:szCs w:val="24"/>
        </w:rPr>
        <w:t>Таблицы слева, справа и снизу, как правило, ограничивают линиями.</w:t>
      </w:r>
    </w:p>
    <w:p w:rsidR="005205C8" w:rsidRPr="007D10C2" w:rsidRDefault="005205C8" w:rsidP="005205C8">
      <w:pPr>
        <w:ind w:firstLine="720"/>
        <w:jc w:val="both"/>
        <w:rPr>
          <w:sz w:val="24"/>
          <w:szCs w:val="24"/>
        </w:rPr>
      </w:pPr>
      <w:r w:rsidRPr="007D10C2">
        <w:rPr>
          <w:sz w:val="24"/>
          <w:szCs w:val="24"/>
        </w:rPr>
        <w:lastRenderedPageBreak/>
        <w:t>Разделять заголовки и подзаголовки боковика и граф диагональными линиями не допускается.</w:t>
      </w:r>
    </w:p>
    <w:p w:rsidR="005205C8" w:rsidRPr="007D10C2" w:rsidRDefault="005205C8" w:rsidP="005205C8">
      <w:pPr>
        <w:ind w:firstLine="720"/>
        <w:jc w:val="both"/>
        <w:rPr>
          <w:sz w:val="24"/>
          <w:szCs w:val="24"/>
        </w:rPr>
      </w:pPr>
      <w:r w:rsidRPr="007D10C2">
        <w:rPr>
          <w:sz w:val="24"/>
          <w:szCs w:val="24"/>
        </w:rPr>
        <w:t>Горизонтальные и вертикальные линии, разграничивающие строки таблиц, допускается не проводить, если их отсутствие не затрудняет пользование таблицей.</w:t>
      </w:r>
    </w:p>
    <w:p w:rsidR="005205C8" w:rsidRPr="007D10C2" w:rsidRDefault="005205C8" w:rsidP="005205C8">
      <w:pPr>
        <w:ind w:firstLine="720"/>
        <w:jc w:val="both"/>
        <w:rPr>
          <w:sz w:val="24"/>
          <w:szCs w:val="24"/>
        </w:rPr>
      </w:pPr>
      <w:r w:rsidRPr="007D10C2">
        <w:rPr>
          <w:sz w:val="24"/>
          <w:szCs w:val="24"/>
        </w:rPr>
        <w:t>Заголовки граф, как правило, записывают параллельно строкам таблиц. При необходимости допускается перпендикулярное расположение заголовков граф.</w:t>
      </w:r>
    </w:p>
    <w:p w:rsidR="005205C8" w:rsidRPr="007D10C2" w:rsidRDefault="005205C8" w:rsidP="005205C8">
      <w:pPr>
        <w:pStyle w:val="ad"/>
        <w:spacing w:before="0" w:after="0"/>
        <w:ind w:firstLine="720"/>
        <w:jc w:val="both"/>
        <w:rPr>
          <w:sz w:val="24"/>
          <w:szCs w:val="24"/>
        </w:rPr>
      </w:pPr>
      <w:r w:rsidRPr="007D10C2">
        <w:rPr>
          <w:rFonts w:ascii="Times New Roman" w:hAnsi="Times New Roman"/>
          <w:sz w:val="24"/>
          <w:szCs w:val="24"/>
        </w:rPr>
        <w:t>Графу «Номер по порядку» в таблицу включать не допускается</w:t>
      </w:r>
      <w:r w:rsidRPr="007D10C2">
        <w:rPr>
          <w:rFonts w:ascii="Times New Roman" w:hAnsi="Times New Roman"/>
          <w:b w:val="0"/>
          <w:sz w:val="24"/>
          <w:szCs w:val="24"/>
        </w:rPr>
        <w:t>. При необходимости нумерации показателей параметров или других данных порядковые номера следует приводить в первой графе (боковике) таблицы непосредственно перед их наименованием.</w:t>
      </w:r>
    </w:p>
    <w:p w:rsidR="005205C8" w:rsidRPr="007D10C2" w:rsidRDefault="005205C8" w:rsidP="005205C8">
      <w:pPr>
        <w:pStyle w:val="31"/>
        <w:ind w:firstLine="720"/>
        <w:jc w:val="both"/>
        <w:rPr>
          <w:sz w:val="24"/>
          <w:szCs w:val="24"/>
        </w:rPr>
      </w:pPr>
      <w:r w:rsidRPr="007D10C2">
        <w:rPr>
          <w:sz w:val="24"/>
          <w:szCs w:val="24"/>
        </w:rPr>
        <w:t xml:space="preserve">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 </w:t>
      </w:r>
      <w:r w:rsidRPr="007D10C2">
        <w:rPr>
          <w:b/>
          <w:i/>
          <w:sz w:val="24"/>
          <w:szCs w:val="24"/>
        </w:rPr>
        <w:t>При отсутствии отдельных данных в таблице следует ставить прочерк (тире).</w:t>
      </w:r>
    </w:p>
    <w:p w:rsidR="005205C8" w:rsidRPr="007D10C2" w:rsidRDefault="005205C8" w:rsidP="005205C8">
      <w:pPr>
        <w:ind w:firstLine="540"/>
        <w:jc w:val="both"/>
        <w:rPr>
          <w:sz w:val="24"/>
          <w:szCs w:val="24"/>
        </w:rPr>
      </w:pPr>
      <w:r w:rsidRPr="007D10C2">
        <w:rPr>
          <w:sz w:val="24"/>
          <w:szCs w:val="24"/>
        </w:rPr>
        <w:t>Пример оформления таблицы приведен на рисунке 2.</w:t>
      </w:r>
    </w:p>
    <w:p w:rsidR="005205C8" w:rsidRPr="007D10C2" w:rsidRDefault="005205C8" w:rsidP="005205C8">
      <w:pPr>
        <w:jc w:val="both"/>
        <w:rPr>
          <w:sz w:val="24"/>
          <w:szCs w:val="24"/>
        </w:rPr>
      </w:pPr>
    </w:p>
    <w:p w:rsidR="005205C8" w:rsidRPr="007D10C2" w:rsidRDefault="005205C8" w:rsidP="005205C8">
      <w:pPr>
        <w:jc w:val="right"/>
        <w:rPr>
          <w:sz w:val="24"/>
          <w:szCs w:val="24"/>
        </w:rPr>
      </w:pPr>
      <w:r w:rsidRPr="007D10C2">
        <w:rPr>
          <w:sz w:val="24"/>
          <w:szCs w:val="24"/>
        </w:rPr>
        <w:t>Таблица …</w:t>
      </w:r>
    </w:p>
    <w:p w:rsidR="005205C8" w:rsidRPr="007D10C2" w:rsidRDefault="005205C8" w:rsidP="005205C8">
      <w:pPr>
        <w:jc w:val="center"/>
        <w:rPr>
          <w:sz w:val="24"/>
          <w:szCs w:val="24"/>
        </w:rPr>
      </w:pPr>
      <w:r w:rsidRPr="007D10C2">
        <w:rPr>
          <w:sz w:val="24"/>
          <w:szCs w:val="24"/>
        </w:rPr>
        <w:t xml:space="preserve">Совокупные ставки страховых тарифов </w:t>
      </w:r>
    </w:p>
    <w:p w:rsidR="005205C8" w:rsidRPr="007D10C2" w:rsidRDefault="005205C8" w:rsidP="005205C8">
      <w:pPr>
        <w:jc w:val="center"/>
        <w:rPr>
          <w:sz w:val="24"/>
          <w:szCs w:val="24"/>
        </w:rPr>
      </w:pPr>
      <w:r w:rsidRPr="007D10C2">
        <w:rPr>
          <w:sz w:val="24"/>
          <w:szCs w:val="24"/>
        </w:rPr>
        <w:t xml:space="preserve">по обязательному социальному страхованию в различных странах в 2016 г., </w:t>
      </w:r>
    </w:p>
    <w:p w:rsidR="005205C8" w:rsidRPr="007D10C2" w:rsidRDefault="005205C8" w:rsidP="005205C8">
      <w:pPr>
        <w:jc w:val="center"/>
        <w:rPr>
          <w:sz w:val="24"/>
          <w:szCs w:val="24"/>
        </w:rPr>
      </w:pPr>
      <w:r w:rsidRPr="007D10C2">
        <w:rPr>
          <w:sz w:val="24"/>
          <w:szCs w:val="24"/>
        </w:rPr>
        <w:t>в процентах к размеру оплаты труда</w:t>
      </w:r>
    </w:p>
    <w:p w:rsidR="005205C8" w:rsidRPr="007D10C2" w:rsidRDefault="005205C8" w:rsidP="005205C8">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0"/>
        <w:gridCol w:w="1800"/>
        <w:gridCol w:w="2520"/>
        <w:gridCol w:w="1894"/>
      </w:tblGrid>
      <w:tr w:rsidR="005205C8" w:rsidRPr="00C42D32" w:rsidTr="00E22E7E">
        <w:tc>
          <w:tcPr>
            <w:tcW w:w="1985" w:type="dxa"/>
            <w:vMerge w:val="restart"/>
            <w:shd w:val="clear" w:color="auto" w:fill="auto"/>
            <w:vAlign w:val="center"/>
          </w:tcPr>
          <w:p w:rsidR="005205C8" w:rsidRPr="00056A48" w:rsidRDefault="005205C8" w:rsidP="00E22E7E">
            <w:pPr>
              <w:suppressAutoHyphens/>
              <w:jc w:val="center"/>
            </w:pPr>
            <w:r w:rsidRPr="00056A48">
              <w:t>Страна</w:t>
            </w:r>
          </w:p>
        </w:tc>
        <w:tc>
          <w:tcPr>
            <w:tcW w:w="3240" w:type="dxa"/>
            <w:gridSpan w:val="2"/>
            <w:shd w:val="clear" w:color="auto" w:fill="auto"/>
            <w:vAlign w:val="center"/>
          </w:tcPr>
          <w:p w:rsidR="005205C8" w:rsidRPr="00056A48" w:rsidRDefault="005205C8" w:rsidP="00E22E7E">
            <w:pPr>
              <w:suppressAutoHyphens/>
              <w:jc w:val="center"/>
            </w:pPr>
            <w:r w:rsidRPr="00056A48">
              <w:t>Социальное страхование</w:t>
            </w:r>
          </w:p>
        </w:tc>
        <w:tc>
          <w:tcPr>
            <w:tcW w:w="2520" w:type="dxa"/>
            <w:vMerge w:val="restart"/>
            <w:shd w:val="clear" w:color="auto" w:fill="auto"/>
            <w:vAlign w:val="center"/>
          </w:tcPr>
          <w:p w:rsidR="005205C8" w:rsidRPr="00056A48" w:rsidRDefault="005205C8" w:rsidP="00E22E7E">
            <w:pPr>
              <w:suppressAutoHyphens/>
              <w:jc w:val="center"/>
            </w:pPr>
            <w:r w:rsidRPr="00056A48">
              <w:t>Средства госбюджета на социальную за</w:t>
            </w:r>
            <w:r>
              <w:t>щ</w:t>
            </w:r>
            <w:r w:rsidRPr="00056A48">
              <w:t>иту</w:t>
            </w:r>
          </w:p>
        </w:tc>
        <w:tc>
          <w:tcPr>
            <w:tcW w:w="1894" w:type="dxa"/>
            <w:vMerge w:val="restart"/>
            <w:shd w:val="clear" w:color="auto" w:fill="auto"/>
            <w:vAlign w:val="center"/>
          </w:tcPr>
          <w:p w:rsidR="005205C8" w:rsidRPr="00056A48" w:rsidRDefault="005205C8" w:rsidP="00E22E7E">
            <w:pPr>
              <w:suppressAutoHyphens/>
              <w:jc w:val="center"/>
            </w:pPr>
            <w:r w:rsidRPr="00056A48">
              <w:t>Доходы от капитала и другие поступления</w:t>
            </w:r>
          </w:p>
        </w:tc>
      </w:tr>
      <w:tr w:rsidR="005205C8" w:rsidRPr="00C42D32" w:rsidTr="00E22E7E">
        <w:tc>
          <w:tcPr>
            <w:tcW w:w="1985" w:type="dxa"/>
            <w:vMerge/>
            <w:shd w:val="clear" w:color="auto" w:fill="auto"/>
          </w:tcPr>
          <w:p w:rsidR="005205C8" w:rsidRPr="00056A48" w:rsidRDefault="005205C8" w:rsidP="00E22E7E">
            <w:pPr>
              <w:jc w:val="both"/>
            </w:pPr>
          </w:p>
        </w:tc>
        <w:tc>
          <w:tcPr>
            <w:tcW w:w="1440" w:type="dxa"/>
            <w:shd w:val="clear" w:color="auto" w:fill="auto"/>
            <w:vAlign w:val="center"/>
          </w:tcPr>
          <w:p w:rsidR="005205C8" w:rsidRPr="00056A48" w:rsidRDefault="005205C8" w:rsidP="00E22E7E">
            <w:pPr>
              <w:suppressAutoHyphens/>
              <w:jc w:val="center"/>
            </w:pPr>
            <w:r w:rsidRPr="00056A48">
              <w:t>взносы работников</w:t>
            </w:r>
          </w:p>
        </w:tc>
        <w:tc>
          <w:tcPr>
            <w:tcW w:w="1800" w:type="dxa"/>
            <w:shd w:val="clear" w:color="auto" w:fill="auto"/>
            <w:vAlign w:val="center"/>
          </w:tcPr>
          <w:p w:rsidR="005205C8" w:rsidRPr="00056A48" w:rsidRDefault="005205C8" w:rsidP="00E22E7E">
            <w:pPr>
              <w:suppressAutoHyphens/>
              <w:jc w:val="center"/>
            </w:pPr>
            <w:r w:rsidRPr="00056A48">
              <w:t>взносы работодателей</w:t>
            </w:r>
          </w:p>
        </w:tc>
        <w:tc>
          <w:tcPr>
            <w:tcW w:w="2520" w:type="dxa"/>
            <w:vMerge/>
            <w:shd w:val="clear" w:color="auto" w:fill="auto"/>
          </w:tcPr>
          <w:p w:rsidR="005205C8" w:rsidRPr="00056A48" w:rsidRDefault="005205C8" w:rsidP="00E22E7E">
            <w:pPr>
              <w:jc w:val="both"/>
            </w:pPr>
          </w:p>
        </w:tc>
        <w:tc>
          <w:tcPr>
            <w:tcW w:w="1894" w:type="dxa"/>
            <w:vMerge/>
            <w:shd w:val="clear" w:color="auto" w:fill="auto"/>
          </w:tcPr>
          <w:p w:rsidR="005205C8" w:rsidRPr="00056A48" w:rsidRDefault="005205C8" w:rsidP="00E22E7E">
            <w:pPr>
              <w:jc w:val="both"/>
            </w:pPr>
          </w:p>
        </w:tc>
      </w:tr>
      <w:tr w:rsidR="005205C8" w:rsidRPr="00C42D32" w:rsidTr="00E22E7E">
        <w:tc>
          <w:tcPr>
            <w:tcW w:w="1985" w:type="dxa"/>
            <w:shd w:val="clear" w:color="auto" w:fill="auto"/>
          </w:tcPr>
          <w:p w:rsidR="005205C8" w:rsidRPr="00056A48" w:rsidRDefault="005205C8" w:rsidP="00E22E7E">
            <w:pPr>
              <w:jc w:val="both"/>
            </w:pPr>
            <w:r w:rsidRPr="00056A48">
              <w:t>Великобритания</w:t>
            </w:r>
          </w:p>
        </w:tc>
        <w:tc>
          <w:tcPr>
            <w:tcW w:w="1440" w:type="dxa"/>
            <w:shd w:val="clear" w:color="auto" w:fill="auto"/>
            <w:vAlign w:val="bottom"/>
          </w:tcPr>
          <w:p w:rsidR="005205C8" w:rsidRPr="00056A48" w:rsidRDefault="005205C8" w:rsidP="00E22E7E">
            <w:pPr>
              <w:jc w:val="right"/>
            </w:pPr>
            <w:r w:rsidRPr="00056A48">
              <w:t>17,3</w:t>
            </w:r>
          </w:p>
        </w:tc>
        <w:tc>
          <w:tcPr>
            <w:tcW w:w="1800" w:type="dxa"/>
            <w:shd w:val="clear" w:color="auto" w:fill="auto"/>
            <w:vAlign w:val="bottom"/>
          </w:tcPr>
          <w:p w:rsidR="005205C8" w:rsidRPr="00056A48" w:rsidRDefault="005205C8" w:rsidP="00E22E7E">
            <w:pPr>
              <w:jc w:val="right"/>
            </w:pPr>
            <w:r w:rsidRPr="00056A48">
              <w:t>29,2</w:t>
            </w:r>
          </w:p>
        </w:tc>
        <w:tc>
          <w:tcPr>
            <w:tcW w:w="2520" w:type="dxa"/>
            <w:shd w:val="clear" w:color="auto" w:fill="auto"/>
            <w:vAlign w:val="bottom"/>
          </w:tcPr>
          <w:p w:rsidR="005205C8" w:rsidRPr="00056A48" w:rsidRDefault="005205C8" w:rsidP="00E22E7E">
            <w:pPr>
              <w:jc w:val="right"/>
            </w:pPr>
            <w:r w:rsidRPr="00056A48">
              <w:t>41,3</w:t>
            </w:r>
          </w:p>
        </w:tc>
        <w:tc>
          <w:tcPr>
            <w:tcW w:w="1894" w:type="dxa"/>
            <w:shd w:val="clear" w:color="auto" w:fill="auto"/>
            <w:vAlign w:val="bottom"/>
          </w:tcPr>
          <w:p w:rsidR="005205C8" w:rsidRPr="00056A48" w:rsidRDefault="005205C8" w:rsidP="00E22E7E">
            <w:pPr>
              <w:jc w:val="right"/>
            </w:pPr>
            <w:r w:rsidRPr="00056A48">
              <w:t>12,3</w:t>
            </w:r>
          </w:p>
        </w:tc>
      </w:tr>
      <w:tr w:rsidR="005205C8" w:rsidRPr="00C42D32" w:rsidTr="00E22E7E">
        <w:tc>
          <w:tcPr>
            <w:tcW w:w="1985" w:type="dxa"/>
            <w:shd w:val="clear" w:color="auto" w:fill="auto"/>
          </w:tcPr>
          <w:p w:rsidR="005205C8" w:rsidRPr="00056A48" w:rsidRDefault="005205C8" w:rsidP="00E22E7E">
            <w:pPr>
              <w:jc w:val="both"/>
            </w:pPr>
            <w:r w:rsidRPr="00056A48">
              <w:t>Германия</w:t>
            </w:r>
          </w:p>
        </w:tc>
        <w:tc>
          <w:tcPr>
            <w:tcW w:w="1440" w:type="dxa"/>
            <w:shd w:val="clear" w:color="auto" w:fill="auto"/>
            <w:vAlign w:val="bottom"/>
          </w:tcPr>
          <w:p w:rsidR="005205C8" w:rsidRPr="00056A48" w:rsidRDefault="005205C8" w:rsidP="00E22E7E">
            <w:pPr>
              <w:jc w:val="right"/>
            </w:pPr>
            <w:r w:rsidRPr="00056A48">
              <w:t>27,5</w:t>
            </w:r>
          </w:p>
        </w:tc>
        <w:tc>
          <w:tcPr>
            <w:tcW w:w="1800" w:type="dxa"/>
            <w:shd w:val="clear" w:color="auto" w:fill="auto"/>
            <w:vAlign w:val="bottom"/>
          </w:tcPr>
          <w:p w:rsidR="005205C8" w:rsidRPr="00056A48" w:rsidRDefault="005205C8" w:rsidP="00E22E7E">
            <w:pPr>
              <w:jc w:val="right"/>
            </w:pPr>
            <w:r w:rsidRPr="00056A48">
              <w:t>36,7</w:t>
            </w:r>
          </w:p>
        </w:tc>
        <w:tc>
          <w:tcPr>
            <w:tcW w:w="2520" w:type="dxa"/>
            <w:shd w:val="clear" w:color="auto" w:fill="auto"/>
            <w:vAlign w:val="bottom"/>
          </w:tcPr>
          <w:p w:rsidR="005205C8" w:rsidRPr="00056A48" w:rsidRDefault="005205C8" w:rsidP="00E22E7E">
            <w:pPr>
              <w:jc w:val="right"/>
            </w:pPr>
            <w:r w:rsidRPr="00056A48">
              <w:t>33,7</w:t>
            </w:r>
          </w:p>
        </w:tc>
        <w:tc>
          <w:tcPr>
            <w:tcW w:w="1894" w:type="dxa"/>
            <w:shd w:val="clear" w:color="auto" w:fill="auto"/>
            <w:vAlign w:val="bottom"/>
          </w:tcPr>
          <w:p w:rsidR="005205C8" w:rsidRPr="00056A48" w:rsidRDefault="005205C8" w:rsidP="00E22E7E">
            <w:pPr>
              <w:jc w:val="right"/>
            </w:pPr>
            <w:r w:rsidRPr="00056A48">
              <w:t>1,9</w:t>
            </w:r>
          </w:p>
        </w:tc>
      </w:tr>
      <w:tr w:rsidR="005205C8" w:rsidRPr="00C42D32" w:rsidTr="00E22E7E">
        <w:tc>
          <w:tcPr>
            <w:tcW w:w="1985" w:type="dxa"/>
            <w:shd w:val="clear" w:color="auto" w:fill="auto"/>
          </w:tcPr>
          <w:p w:rsidR="005205C8" w:rsidRPr="00056A48" w:rsidRDefault="005205C8" w:rsidP="00E22E7E">
            <w:pPr>
              <w:jc w:val="both"/>
            </w:pPr>
            <w:r w:rsidRPr="00056A48">
              <w:t>Италия</w:t>
            </w:r>
          </w:p>
        </w:tc>
        <w:tc>
          <w:tcPr>
            <w:tcW w:w="1440" w:type="dxa"/>
            <w:shd w:val="clear" w:color="auto" w:fill="auto"/>
            <w:vAlign w:val="bottom"/>
          </w:tcPr>
          <w:p w:rsidR="005205C8" w:rsidRPr="00056A48" w:rsidRDefault="005205C8" w:rsidP="00E22E7E">
            <w:pPr>
              <w:jc w:val="right"/>
            </w:pPr>
            <w:r w:rsidRPr="00056A48">
              <w:t>16,7</w:t>
            </w:r>
          </w:p>
        </w:tc>
        <w:tc>
          <w:tcPr>
            <w:tcW w:w="1800" w:type="dxa"/>
            <w:shd w:val="clear" w:color="auto" w:fill="auto"/>
            <w:vAlign w:val="bottom"/>
          </w:tcPr>
          <w:p w:rsidR="005205C8" w:rsidRPr="00056A48" w:rsidRDefault="005205C8" w:rsidP="00E22E7E">
            <w:pPr>
              <w:jc w:val="right"/>
            </w:pPr>
            <w:r w:rsidRPr="00056A48">
              <w:t>13,0</w:t>
            </w:r>
          </w:p>
        </w:tc>
        <w:tc>
          <w:tcPr>
            <w:tcW w:w="2520" w:type="dxa"/>
            <w:shd w:val="clear" w:color="auto" w:fill="auto"/>
            <w:vAlign w:val="bottom"/>
          </w:tcPr>
          <w:p w:rsidR="005205C8" w:rsidRPr="00056A48" w:rsidRDefault="005205C8" w:rsidP="00E22E7E">
            <w:pPr>
              <w:jc w:val="right"/>
            </w:pPr>
            <w:r w:rsidRPr="00056A48">
              <w:t>58,0</w:t>
            </w:r>
          </w:p>
        </w:tc>
        <w:tc>
          <w:tcPr>
            <w:tcW w:w="1894" w:type="dxa"/>
            <w:shd w:val="clear" w:color="auto" w:fill="auto"/>
            <w:vAlign w:val="bottom"/>
          </w:tcPr>
          <w:p w:rsidR="005205C8" w:rsidRPr="00056A48" w:rsidRDefault="005205C8" w:rsidP="00E22E7E">
            <w:pPr>
              <w:jc w:val="right"/>
            </w:pPr>
            <w:r w:rsidRPr="00056A48">
              <w:t>12,3</w:t>
            </w:r>
          </w:p>
        </w:tc>
      </w:tr>
      <w:tr w:rsidR="005205C8" w:rsidRPr="00C42D32" w:rsidTr="00E22E7E">
        <w:tc>
          <w:tcPr>
            <w:tcW w:w="1985" w:type="dxa"/>
            <w:shd w:val="clear" w:color="auto" w:fill="auto"/>
          </w:tcPr>
          <w:p w:rsidR="005205C8" w:rsidRPr="00056A48" w:rsidRDefault="005205C8" w:rsidP="00E22E7E">
            <w:pPr>
              <w:jc w:val="both"/>
            </w:pPr>
            <w:r w:rsidRPr="00056A48">
              <w:t>США</w:t>
            </w:r>
          </w:p>
        </w:tc>
        <w:tc>
          <w:tcPr>
            <w:tcW w:w="1440" w:type="dxa"/>
            <w:shd w:val="clear" w:color="auto" w:fill="auto"/>
            <w:vAlign w:val="bottom"/>
          </w:tcPr>
          <w:p w:rsidR="005205C8" w:rsidRPr="00056A48" w:rsidRDefault="005205C8" w:rsidP="00E22E7E">
            <w:pPr>
              <w:jc w:val="right"/>
            </w:pPr>
            <w:r w:rsidRPr="00056A48">
              <w:t>30,6</w:t>
            </w:r>
          </w:p>
        </w:tc>
        <w:tc>
          <w:tcPr>
            <w:tcW w:w="1800" w:type="dxa"/>
            <w:shd w:val="clear" w:color="auto" w:fill="auto"/>
            <w:vAlign w:val="bottom"/>
          </w:tcPr>
          <w:p w:rsidR="005205C8" w:rsidRPr="00056A48" w:rsidRDefault="005205C8" w:rsidP="00E22E7E">
            <w:pPr>
              <w:jc w:val="right"/>
            </w:pPr>
            <w:r w:rsidRPr="00056A48">
              <w:t>35,5</w:t>
            </w:r>
          </w:p>
        </w:tc>
        <w:tc>
          <w:tcPr>
            <w:tcW w:w="2520" w:type="dxa"/>
            <w:shd w:val="clear" w:color="auto" w:fill="auto"/>
            <w:vAlign w:val="bottom"/>
          </w:tcPr>
          <w:p w:rsidR="005205C8" w:rsidRPr="00056A48" w:rsidRDefault="005205C8" w:rsidP="00E22E7E">
            <w:pPr>
              <w:jc w:val="right"/>
            </w:pPr>
            <w:r w:rsidRPr="00056A48">
              <w:t>31,0</w:t>
            </w:r>
          </w:p>
        </w:tc>
        <w:tc>
          <w:tcPr>
            <w:tcW w:w="1894" w:type="dxa"/>
            <w:shd w:val="clear" w:color="auto" w:fill="auto"/>
            <w:vAlign w:val="bottom"/>
          </w:tcPr>
          <w:p w:rsidR="005205C8" w:rsidRPr="00056A48" w:rsidRDefault="005205C8" w:rsidP="00E22E7E">
            <w:pPr>
              <w:jc w:val="right"/>
            </w:pPr>
            <w:r w:rsidRPr="00056A48">
              <w:t>2,9</w:t>
            </w:r>
          </w:p>
        </w:tc>
      </w:tr>
      <w:tr w:rsidR="005205C8" w:rsidRPr="00C42D32" w:rsidTr="00E22E7E">
        <w:tc>
          <w:tcPr>
            <w:tcW w:w="1985" w:type="dxa"/>
            <w:shd w:val="clear" w:color="auto" w:fill="auto"/>
          </w:tcPr>
          <w:p w:rsidR="005205C8" w:rsidRPr="00056A48" w:rsidRDefault="005205C8" w:rsidP="00E22E7E">
            <w:pPr>
              <w:jc w:val="both"/>
            </w:pPr>
            <w:r w:rsidRPr="00056A48">
              <w:t>Франция</w:t>
            </w:r>
          </w:p>
        </w:tc>
        <w:tc>
          <w:tcPr>
            <w:tcW w:w="1440" w:type="dxa"/>
            <w:shd w:val="clear" w:color="auto" w:fill="auto"/>
            <w:vAlign w:val="bottom"/>
          </w:tcPr>
          <w:p w:rsidR="005205C8" w:rsidRPr="00056A48" w:rsidRDefault="005205C8" w:rsidP="00E22E7E">
            <w:pPr>
              <w:jc w:val="right"/>
            </w:pPr>
            <w:r w:rsidRPr="00056A48">
              <w:t>26,6</w:t>
            </w:r>
          </w:p>
        </w:tc>
        <w:tc>
          <w:tcPr>
            <w:tcW w:w="1800" w:type="dxa"/>
            <w:shd w:val="clear" w:color="auto" w:fill="auto"/>
            <w:vAlign w:val="bottom"/>
          </w:tcPr>
          <w:p w:rsidR="005205C8" w:rsidRPr="00056A48" w:rsidRDefault="005205C8" w:rsidP="00E22E7E">
            <w:pPr>
              <w:jc w:val="right"/>
            </w:pPr>
            <w:r w:rsidRPr="00056A48">
              <w:t>52,6</w:t>
            </w:r>
          </w:p>
        </w:tc>
        <w:tc>
          <w:tcPr>
            <w:tcW w:w="2520" w:type="dxa"/>
            <w:shd w:val="clear" w:color="auto" w:fill="auto"/>
            <w:vAlign w:val="bottom"/>
          </w:tcPr>
          <w:p w:rsidR="005205C8" w:rsidRPr="00056A48" w:rsidRDefault="005205C8" w:rsidP="00E22E7E">
            <w:pPr>
              <w:jc w:val="right"/>
            </w:pPr>
            <w:r w:rsidRPr="00056A48">
              <w:t>18,1</w:t>
            </w:r>
          </w:p>
        </w:tc>
        <w:tc>
          <w:tcPr>
            <w:tcW w:w="1894" w:type="dxa"/>
            <w:shd w:val="clear" w:color="auto" w:fill="auto"/>
            <w:vAlign w:val="bottom"/>
          </w:tcPr>
          <w:p w:rsidR="005205C8" w:rsidRPr="00056A48" w:rsidRDefault="005205C8" w:rsidP="00E22E7E">
            <w:pPr>
              <w:jc w:val="right"/>
            </w:pPr>
            <w:r w:rsidRPr="00056A48">
              <w:t>2,7</w:t>
            </w:r>
          </w:p>
        </w:tc>
      </w:tr>
    </w:tbl>
    <w:p w:rsidR="005205C8" w:rsidRPr="0021423B" w:rsidRDefault="005205C8" w:rsidP="005205C8">
      <w:pPr>
        <w:jc w:val="both"/>
        <w:rPr>
          <w:sz w:val="26"/>
          <w:szCs w:val="26"/>
        </w:rPr>
      </w:pPr>
    </w:p>
    <w:p w:rsidR="005205C8" w:rsidRPr="007D10C2" w:rsidRDefault="005205C8" w:rsidP="005205C8">
      <w:pPr>
        <w:jc w:val="center"/>
        <w:rPr>
          <w:sz w:val="24"/>
          <w:szCs w:val="24"/>
        </w:rPr>
      </w:pPr>
      <w:r w:rsidRPr="007D10C2">
        <w:rPr>
          <w:i/>
          <w:sz w:val="24"/>
          <w:szCs w:val="24"/>
        </w:rPr>
        <w:t>Рис. 2.</w:t>
      </w:r>
      <w:r w:rsidRPr="007D10C2">
        <w:rPr>
          <w:sz w:val="24"/>
          <w:szCs w:val="24"/>
        </w:rPr>
        <w:t xml:space="preserve"> Пример таблицы</w:t>
      </w:r>
    </w:p>
    <w:p w:rsidR="005205C8" w:rsidRDefault="005205C8" w:rsidP="005205C8">
      <w:pPr>
        <w:ind w:firstLine="720"/>
        <w:jc w:val="both"/>
        <w:rPr>
          <w:sz w:val="28"/>
        </w:rPr>
      </w:pPr>
    </w:p>
    <w:p w:rsidR="005205C8" w:rsidRPr="007D10C2" w:rsidRDefault="005205C8" w:rsidP="005205C8">
      <w:pPr>
        <w:ind w:firstLine="720"/>
        <w:jc w:val="both"/>
        <w:rPr>
          <w:sz w:val="24"/>
          <w:szCs w:val="24"/>
        </w:rPr>
      </w:pPr>
      <w:r w:rsidRPr="007D10C2">
        <w:rPr>
          <w:sz w:val="24"/>
          <w:szCs w:val="24"/>
        </w:rPr>
        <w:t>Таблицу, в зависимости от ее размера, помещают под текстом, в котором впервые дана ссылка на нее, или на следующей странице, а при необходимости — в приложении к работе. Допускается помещать таблицу вдоль длинной стороны листа документа.</w:t>
      </w:r>
    </w:p>
    <w:p w:rsidR="005205C8" w:rsidRPr="007D10C2" w:rsidRDefault="005205C8" w:rsidP="005205C8">
      <w:pPr>
        <w:pStyle w:val="af"/>
        <w:spacing w:after="0"/>
        <w:ind w:firstLine="720"/>
        <w:rPr>
          <w:spacing w:val="-4"/>
        </w:rPr>
      </w:pPr>
      <w:r w:rsidRPr="007D10C2">
        <w:rPr>
          <w:spacing w:val="-4"/>
        </w:rPr>
        <w:t>Границы таблицы не должны выходить за границы основного текста.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5205C8" w:rsidRPr="007D10C2" w:rsidRDefault="005205C8" w:rsidP="005205C8">
      <w:pPr>
        <w:pStyle w:val="ad"/>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Слово «Таблица» указывают один раз справа над первой частью таблицы, над другими частями пишут слова </w:t>
      </w:r>
      <w:r w:rsidRPr="007D10C2">
        <w:rPr>
          <w:rFonts w:ascii="Times New Roman" w:hAnsi="Times New Roman"/>
          <w:sz w:val="24"/>
          <w:szCs w:val="24"/>
        </w:rPr>
        <w:t>«Продолжение табл. …» или «Окончание табл. …»</w:t>
      </w:r>
      <w:r w:rsidRPr="007D10C2">
        <w:rPr>
          <w:rFonts w:ascii="Times New Roman" w:hAnsi="Times New Roman"/>
          <w:b w:val="0"/>
          <w:sz w:val="24"/>
          <w:szCs w:val="24"/>
        </w:rPr>
        <w:t xml:space="preserve"> с указанием номера (обозначения) таблицы.</w:t>
      </w:r>
    </w:p>
    <w:p w:rsidR="005205C8" w:rsidRPr="007D10C2" w:rsidRDefault="005205C8" w:rsidP="005205C8">
      <w:pPr>
        <w:ind w:firstLine="720"/>
        <w:jc w:val="both"/>
        <w:rPr>
          <w:i/>
          <w:sz w:val="24"/>
          <w:szCs w:val="24"/>
        </w:rPr>
      </w:pPr>
      <w:r w:rsidRPr="007D10C2">
        <w:rPr>
          <w:i/>
          <w:sz w:val="24"/>
          <w:szCs w:val="24"/>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w:t>
      </w:r>
      <w:r w:rsidRPr="007D10C2">
        <w:rPr>
          <w:b/>
          <w:i/>
          <w:sz w:val="24"/>
          <w:szCs w:val="24"/>
        </w:rPr>
        <w:t>не проводят</w:t>
      </w:r>
      <w:r w:rsidRPr="007D10C2">
        <w:rPr>
          <w:i/>
          <w:sz w:val="24"/>
          <w:szCs w:val="24"/>
        </w:rPr>
        <w:t>.</w:t>
      </w:r>
    </w:p>
    <w:p w:rsidR="005205C8" w:rsidRPr="007D10C2" w:rsidRDefault="005205C8" w:rsidP="005205C8">
      <w:pPr>
        <w:pStyle w:val="ad"/>
        <w:spacing w:before="0" w:after="0"/>
        <w:ind w:firstLine="720"/>
        <w:jc w:val="both"/>
        <w:rPr>
          <w:rFonts w:ascii="Times New Roman" w:hAnsi="Times New Roman"/>
          <w:b w:val="0"/>
          <w:sz w:val="24"/>
          <w:szCs w:val="24"/>
        </w:rPr>
      </w:pPr>
      <w:r w:rsidRPr="007D10C2">
        <w:rPr>
          <w:rFonts w:ascii="Times New Roman" w:hAnsi="Times New Roman"/>
          <w:b w:val="0"/>
          <w:sz w:val="24"/>
          <w:szCs w:val="24"/>
        </w:rPr>
        <w:t>Нумерация граф таблицы арабскими цифрами допускается в тех случаях, когда в тексте документа имеются ссылки на них, при делении таблицы на части, а также при переносе части таблицы на следующую страницу.</w:t>
      </w:r>
    </w:p>
    <w:p w:rsidR="005205C8" w:rsidRPr="007D10C2" w:rsidRDefault="005205C8" w:rsidP="005205C8">
      <w:pPr>
        <w:pStyle w:val="22"/>
        <w:spacing w:after="0" w:line="240" w:lineRule="auto"/>
        <w:ind w:left="0" w:firstLine="720"/>
        <w:jc w:val="both"/>
      </w:pPr>
      <w:r w:rsidRPr="007D10C2">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5205C8" w:rsidRPr="007D10C2" w:rsidRDefault="005205C8" w:rsidP="005205C8">
      <w:pPr>
        <w:ind w:firstLine="720"/>
        <w:jc w:val="both"/>
        <w:rPr>
          <w:bCs/>
          <w:i/>
          <w:iCs/>
          <w:sz w:val="24"/>
          <w:szCs w:val="24"/>
        </w:rPr>
      </w:pPr>
      <w:r>
        <w:rPr>
          <w:bCs/>
          <w:i/>
          <w:iCs/>
          <w:sz w:val="24"/>
          <w:szCs w:val="24"/>
        </w:rPr>
        <w:t>П</w:t>
      </w:r>
      <w:r w:rsidRPr="007D10C2">
        <w:rPr>
          <w:bCs/>
          <w:i/>
          <w:iCs/>
          <w:sz w:val="24"/>
          <w:szCs w:val="24"/>
        </w:rPr>
        <w:t>ример.</w:t>
      </w:r>
    </w:p>
    <w:p w:rsidR="005205C8" w:rsidRPr="007D10C2" w:rsidRDefault="005205C8" w:rsidP="005205C8">
      <w:pPr>
        <w:ind w:firstLine="720"/>
        <w:jc w:val="both"/>
        <w:rPr>
          <w:sz w:val="24"/>
          <w:szCs w:val="24"/>
        </w:rPr>
      </w:pPr>
      <w:r w:rsidRPr="007D10C2">
        <w:rPr>
          <w:sz w:val="24"/>
          <w:szCs w:val="24"/>
        </w:rPr>
        <w:lastRenderedPageBreak/>
        <w:t>Отчисления во внебюджетные фонды, в процентах от фонда заработной платы:</w:t>
      </w:r>
    </w:p>
    <w:p w:rsidR="005205C8" w:rsidRPr="007D10C2" w:rsidRDefault="005205C8" w:rsidP="00E51F7A">
      <w:pPr>
        <w:pStyle w:val="aa"/>
        <w:numPr>
          <w:ilvl w:val="0"/>
          <w:numId w:val="8"/>
        </w:numPr>
        <w:overflowPunct/>
        <w:autoSpaceDE/>
        <w:autoSpaceDN/>
        <w:adjustRightInd/>
        <w:ind w:left="0" w:firstLine="709"/>
        <w:jc w:val="both"/>
        <w:textAlignment w:val="auto"/>
        <w:rPr>
          <w:sz w:val="24"/>
          <w:szCs w:val="24"/>
        </w:rPr>
      </w:pPr>
      <w:r w:rsidRPr="007D10C2">
        <w:rPr>
          <w:sz w:val="24"/>
          <w:szCs w:val="24"/>
        </w:rPr>
        <w:t xml:space="preserve"> в Пенсионный фонд — 20,0;</w:t>
      </w:r>
    </w:p>
    <w:p w:rsidR="005205C8" w:rsidRPr="007D10C2" w:rsidRDefault="005205C8" w:rsidP="00E51F7A">
      <w:pPr>
        <w:pStyle w:val="aa"/>
        <w:numPr>
          <w:ilvl w:val="0"/>
          <w:numId w:val="8"/>
        </w:numPr>
        <w:overflowPunct/>
        <w:autoSpaceDE/>
        <w:autoSpaceDN/>
        <w:adjustRightInd/>
        <w:ind w:left="0" w:firstLine="709"/>
        <w:jc w:val="both"/>
        <w:textAlignment w:val="auto"/>
        <w:rPr>
          <w:sz w:val="24"/>
          <w:szCs w:val="24"/>
        </w:rPr>
      </w:pPr>
      <w:r w:rsidRPr="007D10C2">
        <w:rPr>
          <w:sz w:val="24"/>
          <w:szCs w:val="24"/>
        </w:rPr>
        <w:t xml:space="preserve"> в Фонд социального страхования — 3,2;</w:t>
      </w:r>
    </w:p>
    <w:p w:rsidR="005205C8" w:rsidRPr="007D10C2" w:rsidRDefault="005205C8" w:rsidP="00E51F7A">
      <w:pPr>
        <w:pStyle w:val="aa"/>
        <w:numPr>
          <w:ilvl w:val="0"/>
          <w:numId w:val="8"/>
        </w:numPr>
        <w:overflowPunct/>
        <w:autoSpaceDE/>
        <w:autoSpaceDN/>
        <w:adjustRightInd/>
        <w:ind w:left="0" w:firstLine="709"/>
        <w:jc w:val="both"/>
        <w:textAlignment w:val="auto"/>
        <w:rPr>
          <w:sz w:val="24"/>
          <w:szCs w:val="24"/>
        </w:rPr>
      </w:pPr>
      <w:r w:rsidRPr="007D10C2">
        <w:rPr>
          <w:sz w:val="24"/>
          <w:szCs w:val="24"/>
        </w:rPr>
        <w:t xml:space="preserve"> в Фонд обязательного медицинского страхования — 3,0.</w:t>
      </w:r>
    </w:p>
    <w:p w:rsidR="005205C8" w:rsidRPr="007D10C2" w:rsidRDefault="005205C8" w:rsidP="005205C8">
      <w:pPr>
        <w:pStyle w:val="31"/>
        <w:ind w:firstLine="720"/>
        <w:jc w:val="both"/>
        <w:rPr>
          <w:sz w:val="24"/>
          <w:szCs w:val="24"/>
        </w:rPr>
      </w:pPr>
      <w:r w:rsidRPr="007D10C2">
        <w:rPr>
          <w:sz w:val="24"/>
          <w:szCs w:val="24"/>
        </w:rPr>
        <w:t>Иллюстрации (рисунок, схема, диаграмма и т. п.) помещают в работе для установления свойств или характеристик объекта, а также для лучшего понимания текста работы. На иллюстративный материал должна быть дана ссылка в тексте работы.</w:t>
      </w:r>
    </w:p>
    <w:p w:rsidR="005205C8" w:rsidRPr="007D10C2" w:rsidRDefault="005205C8" w:rsidP="005205C8">
      <w:pPr>
        <w:ind w:firstLine="720"/>
        <w:jc w:val="both"/>
        <w:rPr>
          <w:sz w:val="24"/>
          <w:szCs w:val="24"/>
        </w:rPr>
      </w:pPr>
      <w:r w:rsidRPr="007D10C2">
        <w:rPr>
          <w:sz w:val="24"/>
          <w:szCs w:val="24"/>
        </w:rPr>
        <w:t xml:space="preserve">Количество иллюстраций должно быть достаточным для пояснения излагаемого текста. Иллюстрации могут быть расположены как по тексту работы (возможно ближе к соответствующим частям текста), так и в конце ее. Иллюстрации следует нумеровать арабскими цифрами. </w:t>
      </w:r>
    </w:p>
    <w:p w:rsidR="005205C8" w:rsidRPr="007D10C2" w:rsidRDefault="005205C8" w:rsidP="005205C8">
      <w:pPr>
        <w:ind w:firstLine="720"/>
        <w:jc w:val="both"/>
        <w:rPr>
          <w:sz w:val="24"/>
          <w:szCs w:val="24"/>
        </w:rPr>
      </w:pPr>
      <w:r w:rsidRPr="007D10C2">
        <w:rPr>
          <w:sz w:val="24"/>
          <w:szCs w:val="24"/>
        </w:rPr>
        <w:t>Нумерация иллюстраций в тексте может быть сквозной или индексационной.</w:t>
      </w:r>
    </w:p>
    <w:p w:rsidR="005205C8" w:rsidRPr="007D10C2" w:rsidRDefault="005205C8" w:rsidP="005205C8">
      <w:pPr>
        <w:ind w:firstLine="720"/>
        <w:jc w:val="both"/>
        <w:rPr>
          <w:sz w:val="24"/>
          <w:szCs w:val="24"/>
        </w:rPr>
      </w:pPr>
      <w:r w:rsidRPr="007D10C2">
        <w:rPr>
          <w:i/>
          <w:sz w:val="24"/>
          <w:szCs w:val="24"/>
        </w:rPr>
        <w:t>При сквозной нумерации</w:t>
      </w:r>
      <w:r w:rsidRPr="007D10C2">
        <w:rPr>
          <w:sz w:val="24"/>
          <w:szCs w:val="24"/>
        </w:rPr>
        <w:t xml:space="preserve"> иллюстрации нумеруют от первой до последней в тексте. </w:t>
      </w:r>
      <w:r w:rsidRPr="007D10C2">
        <w:rPr>
          <w:i/>
          <w:sz w:val="24"/>
          <w:szCs w:val="24"/>
        </w:rPr>
        <w:t>Пример:</w:t>
      </w:r>
      <w:r w:rsidRPr="007D10C2">
        <w:rPr>
          <w:sz w:val="24"/>
          <w:szCs w:val="24"/>
        </w:rPr>
        <w:t xml:space="preserve"> Рис. 1; Рис. 2; … Рис. 15. Этот вид нумерации применяется в тех случаях, когда число иллюстраций не очень велико.</w:t>
      </w:r>
    </w:p>
    <w:p w:rsidR="005205C8" w:rsidRPr="007D10C2" w:rsidRDefault="005205C8" w:rsidP="005205C8">
      <w:pPr>
        <w:ind w:firstLine="720"/>
        <w:jc w:val="both"/>
        <w:rPr>
          <w:sz w:val="24"/>
          <w:szCs w:val="24"/>
        </w:rPr>
      </w:pPr>
      <w:r w:rsidRPr="007D10C2">
        <w:rPr>
          <w:sz w:val="24"/>
          <w:szCs w:val="24"/>
        </w:rPr>
        <w:t xml:space="preserve">Индексационная нумерация включает номер раздела и порядкового номера иллюстрации в этом разделе. </w:t>
      </w:r>
      <w:r>
        <w:rPr>
          <w:i/>
          <w:sz w:val="24"/>
          <w:szCs w:val="24"/>
        </w:rPr>
        <w:t>П</w:t>
      </w:r>
      <w:r w:rsidRPr="007D10C2">
        <w:rPr>
          <w:i/>
          <w:sz w:val="24"/>
          <w:szCs w:val="24"/>
        </w:rPr>
        <w:t>ример:</w:t>
      </w:r>
    </w:p>
    <w:p w:rsidR="005205C8" w:rsidRPr="007D10C2" w:rsidRDefault="005205C8" w:rsidP="005205C8">
      <w:pPr>
        <w:ind w:firstLine="720"/>
        <w:jc w:val="both"/>
        <w:rPr>
          <w:sz w:val="24"/>
          <w:szCs w:val="24"/>
        </w:rPr>
      </w:pPr>
      <w:r w:rsidRPr="007D10C2">
        <w:rPr>
          <w:sz w:val="24"/>
          <w:szCs w:val="24"/>
        </w:rPr>
        <w:t>В разделе 1: Рис. 1.1; Рис. 1.2; Рис 1.3.</w:t>
      </w:r>
    </w:p>
    <w:p w:rsidR="005205C8" w:rsidRPr="007D10C2" w:rsidRDefault="005205C8" w:rsidP="005205C8">
      <w:pPr>
        <w:ind w:firstLine="720"/>
        <w:jc w:val="both"/>
        <w:rPr>
          <w:sz w:val="24"/>
          <w:szCs w:val="24"/>
        </w:rPr>
      </w:pPr>
      <w:r w:rsidRPr="007D10C2">
        <w:rPr>
          <w:sz w:val="24"/>
          <w:szCs w:val="24"/>
        </w:rPr>
        <w:t>В разделе 3: Рис. 3.1.; Рис 3.2.; Рис 3.3.</w:t>
      </w:r>
    </w:p>
    <w:p w:rsidR="005205C8" w:rsidRPr="007D10C2" w:rsidRDefault="005205C8" w:rsidP="005205C8">
      <w:pPr>
        <w:ind w:firstLine="720"/>
        <w:jc w:val="both"/>
        <w:rPr>
          <w:sz w:val="24"/>
          <w:szCs w:val="24"/>
        </w:rPr>
      </w:pPr>
      <w:r w:rsidRPr="007D10C2">
        <w:rPr>
          <w:sz w:val="24"/>
          <w:szCs w:val="24"/>
        </w:rPr>
        <w:t>Если в тексте единственная иллюстрация, то ее не нужно нумеровать, а при ссылке на нее в основном тексте достаточно назвать только вид изображения (схема, чертеж, рисунок, фотография).</w:t>
      </w:r>
    </w:p>
    <w:p w:rsidR="005205C8" w:rsidRPr="007D10C2" w:rsidRDefault="005205C8" w:rsidP="005205C8">
      <w:pPr>
        <w:ind w:firstLine="720"/>
        <w:jc w:val="both"/>
        <w:rPr>
          <w:sz w:val="24"/>
          <w:szCs w:val="24"/>
        </w:rPr>
      </w:pPr>
      <w:r w:rsidRPr="007D10C2">
        <w:rPr>
          <w:sz w:val="24"/>
          <w:szCs w:val="24"/>
        </w:rPr>
        <w:t xml:space="preserve">Помимо номера иллюстрация должна иметь название. </w:t>
      </w:r>
      <w:r w:rsidRPr="007D10C2">
        <w:rPr>
          <w:b/>
          <w:sz w:val="24"/>
          <w:szCs w:val="24"/>
        </w:rPr>
        <w:t>Номер и название пишутся под иллюстрацией и располагаются по центру, точка в конце не ставится</w:t>
      </w:r>
      <w:r w:rsidRPr="007D10C2">
        <w:rPr>
          <w:sz w:val="24"/>
          <w:szCs w:val="24"/>
        </w:rPr>
        <w:t xml:space="preserve">. Между номером и названием ставят точку. Слово </w:t>
      </w:r>
      <w:r w:rsidRPr="007D10C2">
        <w:rPr>
          <w:i/>
          <w:sz w:val="24"/>
          <w:szCs w:val="24"/>
        </w:rPr>
        <w:t>Рис.</w:t>
      </w:r>
      <w:r w:rsidRPr="007D10C2">
        <w:rPr>
          <w:sz w:val="24"/>
          <w:szCs w:val="24"/>
        </w:rPr>
        <w:t xml:space="preserve"> и номер для большей значимости, так как они служат поисковыми знаками, выделяют чаще всего курсивом. </w:t>
      </w:r>
      <w:r>
        <w:rPr>
          <w:i/>
          <w:sz w:val="24"/>
          <w:szCs w:val="24"/>
        </w:rPr>
        <w:t>П</w:t>
      </w:r>
      <w:r w:rsidRPr="007D10C2">
        <w:rPr>
          <w:i/>
          <w:sz w:val="24"/>
          <w:szCs w:val="24"/>
        </w:rPr>
        <w:t>ример:</w:t>
      </w:r>
      <w:r w:rsidRPr="007D10C2">
        <w:rPr>
          <w:sz w:val="24"/>
          <w:szCs w:val="24"/>
        </w:rPr>
        <w:t xml:space="preserve">  </w:t>
      </w:r>
    </w:p>
    <w:p w:rsidR="005205C8" w:rsidRPr="007D10C2" w:rsidRDefault="005205C8" w:rsidP="005205C8">
      <w:pPr>
        <w:jc w:val="center"/>
        <w:rPr>
          <w:i/>
          <w:sz w:val="24"/>
          <w:szCs w:val="24"/>
        </w:rPr>
      </w:pPr>
    </w:p>
    <w:p w:rsidR="005205C8" w:rsidRPr="007D10C2" w:rsidRDefault="005205C8" w:rsidP="005205C8">
      <w:pPr>
        <w:jc w:val="center"/>
        <w:rPr>
          <w:sz w:val="24"/>
          <w:szCs w:val="24"/>
        </w:rPr>
      </w:pPr>
      <w:r w:rsidRPr="007D10C2">
        <w:rPr>
          <w:i/>
          <w:sz w:val="24"/>
          <w:szCs w:val="24"/>
        </w:rPr>
        <w:t xml:space="preserve">Рис. 1.5. </w:t>
      </w:r>
      <w:r w:rsidRPr="007D10C2">
        <w:rPr>
          <w:sz w:val="24"/>
          <w:szCs w:val="24"/>
        </w:rPr>
        <w:t>Структура респондентов по возрасту</w:t>
      </w:r>
    </w:p>
    <w:p w:rsidR="005205C8" w:rsidRPr="007D10C2" w:rsidRDefault="005205C8" w:rsidP="005205C8">
      <w:pPr>
        <w:ind w:firstLine="540"/>
        <w:jc w:val="both"/>
        <w:rPr>
          <w:sz w:val="24"/>
          <w:szCs w:val="24"/>
        </w:rPr>
      </w:pPr>
    </w:p>
    <w:p w:rsidR="005205C8" w:rsidRPr="007D10C2" w:rsidRDefault="005205C8" w:rsidP="005205C8">
      <w:pPr>
        <w:ind w:firstLine="720"/>
        <w:jc w:val="both"/>
        <w:rPr>
          <w:i/>
          <w:sz w:val="24"/>
          <w:szCs w:val="24"/>
        </w:rPr>
      </w:pPr>
      <w:r w:rsidRPr="007D10C2">
        <w:rPr>
          <w:sz w:val="24"/>
          <w:szCs w:val="24"/>
        </w:rPr>
        <w:t xml:space="preserve">Если отдельные части рисунка (схемы, диаграммы) не имеют текстовых объяснений, а обозначены цифрами, то после названия рисунка дается их описание. </w:t>
      </w:r>
      <w:r>
        <w:rPr>
          <w:i/>
          <w:sz w:val="24"/>
          <w:szCs w:val="24"/>
        </w:rPr>
        <w:t>П</w:t>
      </w:r>
      <w:r w:rsidRPr="007D10C2">
        <w:rPr>
          <w:i/>
          <w:sz w:val="24"/>
          <w:szCs w:val="24"/>
        </w:rPr>
        <w:t>ример:</w:t>
      </w:r>
    </w:p>
    <w:p w:rsidR="005205C8" w:rsidRPr="007D10C2" w:rsidRDefault="005205C8" w:rsidP="005205C8">
      <w:pPr>
        <w:ind w:firstLine="397"/>
        <w:jc w:val="both"/>
        <w:rPr>
          <w:sz w:val="24"/>
          <w:szCs w:val="24"/>
        </w:rPr>
      </w:pPr>
    </w:p>
    <w:p w:rsidR="005205C8" w:rsidRPr="007D10C2" w:rsidRDefault="005205C8" w:rsidP="005205C8">
      <w:pPr>
        <w:jc w:val="center"/>
        <w:rPr>
          <w:sz w:val="24"/>
          <w:szCs w:val="24"/>
        </w:rPr>
      </w:pPr>
      <w:r w:rsidRPr="007D10C2">
        <w:rPr>
          <w:i/>
          <w:sz w:val="24"/>
          <w:szCs w:val="24"/>
        </w:rPr>
        <w:t xml:space="preserve">Рис. 5. </w:t>
      </w:r>
      <w:r w:rsidRPr="007D10C2">
        <w:rPr>
          <w:sz w:val="24"/>
          <w:szCs w:val="24"/>
        </w:rPr>
        <w:t>Структура респондентов по возрасту:</w:t>
      </w:r>
    </w:p>
    <w:p w:rsidR="005205C8" w:rsidRPr="007D10C2" w:rsidRDefault="005205C8" w:rsidP="005205C8">
      <w:pPr>
        <w:jc w:val="center"/>
        <w:rPr>
          <w:sz w:val="24"/>
          <w:szCs w:val="24"/>
        </w:rPr>
      </w:pPr>
      <w:r w:rsidRPr="007D10C2">
        <w:rPr>
          <w:sz w:val="24"/>
          <w:szCs w:val="24"/>
        </w:rPr>
        <w:t>1 — до 20 лет; 2 — свыше 60 лет; 3 — не ответили</w:t>
      </w:r>
    </w:p>
    <w:p w:rsidR="005205C8" w:rsidRPr="007D10C2" w:rsidRDefault="005205C8" w:rsidP="005205C8">
      <w:pPr>
        <w:jc w:val="center"/>
        <w:rPr>
          <w:sz w:val="24"/>
          <w:szCs w:val="24"/>
        </w:rPr>
      </w:pPr>
    </w:p>
    <w:p w:rsidR="005205C8" w:rsidRPr="007D10C2" w:rsidRDefault="005205C8" w:rsidP="005205C8">
      <w:pPr>
        <w:pStyle w:val="ab"/>
        <w:spacing w:before="0" w:beforeAutospacing="0" w:after="0" w:afterAutospacing="0"/>
        <w:ind w:firstLine="720"/>
        <w:jc w:val="both"/>
      </w:pPr>
      <w:r w:rsidRPr="007D10C2">
        <w:t xml:space="preserve">На все иллюстрации обязательно должны быть ссылки в тексте. Ссылки или входят в текст как его составная часть или помещаются в скобки. </w:t>
      </w:r>
      <w:r>
        <w:rPr>
          <w:i/>
        </w:rPr>
        <w:t>П</w:t>
      </w:r>
      <w:r w:rsidRPr="007D10C2">
        <w:rPr>
          <w:i/>
        </w:rPr>
        <w:t xml:space="preserve">ример: </w:t>
      </w:r>
      <w:r w:rsidRPr="007D10C2">
        <w:t>Важнейшим элементом структуры социального обеспечения, представленной на рисунке 8, является система социального страхования (рис. 9).</w:t>
      </w:r>
    </w:p>
    <w:p w:rsidR="005205C8" w:rsidRPr="007D10C2" w:rsidRDefault="005205C8" w:rsidP="005205C8">
      <w:pPr>
        <w:pStyle w:val="ab"/>
        <w:spacing w:before="0" w:beforeAutospacing="0" w:after="0" w:afterAutospacing="0"/>
        <w:ind w:firstLine="720"/>
        <w:jc w:val="both"/>
      </w:pPr>
      <w:r w:rsidRPr="007D10C2">
        <w:t xml:space="preserve">Если иллюстрация располагается на другой странице, то ссылка в тесте должна выглядеть следующим образом: (см. рис. 19). </w:t>
      </w:r>
    </w:p>
    <w:p w:rsidR="005205C8" w:rsidRPr="007D10C2" w:rsidRDefault="005205C8" w:rsidP="005205C8">
      <w:pPr>
        <w:pStyle w:val="ab"/>
        <w:spacing w:before="0" w:beforeAutospacing="0" w:after="0" w:afterAutospacing="0"/>
        <w:ind w:firstLine="720"/>
        <w:jc w:val="both"/>
      </w:pPr>
      <w:r w:rsidRPr="007D10C2">
        <w:t>Необходимо следить за тем, чтобы подпись под иллюстрацией не дублировалась полностью в тексте.</w:t>
      </w:r>
    </w:p>
    <w:p w:rsidR="005205C8" w:rsidRPr="007D10C2" w:rsidRDefault="005205C8" w:rsidP="005205C8">
      <w:pPr>
        <w:pStyle w:val="31"/>
        <w:ind w:firstLine="720"/>
        <w:jc w:val="both"/>
        <w:rPr>
          <w:sz w:val="24"/>
          <w:szCs w:val="24"/>
        </w:rPr>
      </w:pPr>
      <w:r w:rsidRPr="007D10C2">
        <w:rPr>
          <w:sz w:val="24"/>
          <w:szCs w:val="24"/>
        </w:rPr>
        <w:t>Иллюстрации должны быть расположены так, чтобы их было удобно рассматривать без поворота работы или с поворотом по часовой стрелке.</w:t>
      </w:r>
    </w:p>
    <w:p w:rsidR="005205C8" w:rsidRPr="007D10C2" w:rsidRDefault="005205C8" w:rsidP="005205C8">
      <w:pPr>
        <w:pStyle w:val="31"/>
        <w:suppressAutoHyphens/>
        <w:spacing w:before="120"/>
        <w:rPr>
          <w:bCs/>
          <w:sz w:val="24"/>
          <w:szCs w:val="24"/>
        </w:rPr>
      </w:pPr>
      <w:r w:rsidRPr="007D10C2">
        <w:rPr>
          <w:bCs/>
          <w:sz w:val="24"/>
          <w:szCs w:val="24"/>
        </w:rPr>
        <w:t>5. Формулы</w:t>
      </w:r>
    </w:p>
    <w:p w:rsidR="005205C8" w:rsidRPr="007D10C2" w:rsidRDefault="005205C8" w:rsidP="005205C8">
      <w:pPr>
        <w:pStyle w:val="af"/>
        <w:spacing w:after="0"/>
        <w:ind w:firstLine="720"/>
      </w:pPr>
      <w:r w:rsidRPr="007D10C2">
        <w:t xml:space="preserve">Формулы и математические уравнения набираются в Microsoft Equation, шрифт — Cambria Math, размер: обычный — 14 пт., крупный индекс — 10 пт., мелкий индекс — 9 пт., крупный символ — 17 пт., мелкий символ — 13 пт. </w:t>
      </w:r>
      <w:r w:rsidRPr="007D10C2">
        <w:rPr>
          <w:b/>
        </w:rPr>
        <w:t>Буквенные обозначения и греческие символы — курсивом.</w:t>
      </w:r>
    </w:p>
    <w:p w:rsidR="005205C8" w:rsidRPr="007D10C2" w:rsidRDefault="005205C8" w:rsidP="005205C8">
      <w:pPr>
        <w:pStyle w:val="ab"/>
        <w:spacing w:before="0" w:beforeAutospacing="0" w:after="0" w:afterAutospacing="0"/>
        <w:ind w:firstLine="720"/>
        <w:jc w:val="both"/>
      </w:pPr>
      <w:r w:rsidRPr="007D10C2">
        <w:lastRenderedPageBreak/>
        <w:t xml:space="preserve">Латинские обозначения, кроме устойчивых форм, наименований типа max, min, cos, sin, tg, log, exp, det и т. д. набираются курсивом. Русские, греческие обозначения и цифры всегда набираются прямым шрифтом. </w:t>
      </w:r>
    </w:p>
    <w:p w:rsidR="005205C8" w:rsidRPr="007D10C2" w:rsidRDefault="005205C8" w:rsidP="005205C8">
      <w:pPr>
        <w:ind w:firstLine="720"/>
        <w:jc w:val="both"/>
        <w:rPr>
          <w:sz w:val="24"/>
          <w:szCs w:val="24"/>
        </w:rPr>
      </w:pPr>
      <w:r w:rsidRPr="007D10C2">
        <w:rPr>
          <w:sz w:val="24"/>
          <w:szCs w:val="24"/>
        </w:rPr>
        <w:t xml:space="preserve">В качестве символов необходимо использовать буквы русского, латинского, греческого и готического алфавитов. Чтобы избежать совпадения символов различных величин, следует применять индексы. Индексом могут служить строчные буквы русского, латинского и греческого алфавитов, арабские и римские цифры, штрихи. Располагать индексы следует справа от символа вверху или внизу; </w:t>
      </w:r>
      <w:r w:rsidRPr="007D10C2">
        <w:rPr>
          <w:i/>
          <w:sz w:val="24"/>
          <w:szCs w:val="24"/>
        </w:rPr>
        <w:t>пример:</w:t>
      </w:r>
      <w:r w:rsidRPr="007D10C2">
        <w:rPr>
          <w:sz w:val="24"/>
          <w:szCs w:val="24"/>
        </w:rPr>
        <w:t xml:space="preserve"> </w:t>
      </w:r>
      <w:r w:rsidRPr="007D10C2">
        <w:rPr>
          <w:i/>
          <w:sz w:val="24"/>
          <w:szCs w:val="24"/>
        </w:rPr>
        <w:t>D</w:t>
      </w:r>
      <w:r w:rsidRPr="007D10C2">
        <w:rPr>
          <w:sz w:val="24"/>
          <w:szCs w:val="24"/>
          <w:vertAlign w:val="subscript"/>
        </w:rPr>
        <w:t>в</w:t>
      </w:r>
      <w:r w:rsidRPr="007D10C2">
        <w:rPr>
          <w:sz w:val="24"/>
          <w:szCs w:val="24"/>
        </w:rPr>
        <w:t xml:space="preserve">, </w:t>
      </w:r>
      <w:r w:rsidRPr="007D10C2">
        <w:rPr>
          <w:i/>
          <w:sz w:val="24"/>
          <w:szCs w:val="24"/>
        </w:rPr>
        <w:t>d</w:t>
      </w:r>
      <w:r w:rsidRPr="007D10C2">
        <w:rPr>
          <w:sz w:val="24"/>
          <w:szCs w:val="24"/>
          <w:vertAlign w:val="superscript"/>
        </w:rPr>
        <w:t>a</w:t>
      </w:r>
      <w:r w:rsidRPr="007D10C2">
        <w:rPr>
          <w:sz w:val="24"/>
          <w:szCs w:val="24"/>
        </w:rPr>
        <w:t xml:space="preserve">. Однако верхние индексы рекомендуется использовать крайне редко, так как это место расположения показателя степени. </w:t>
      </w:r>
    </w:p>
    <w:p w:rsidR="005205C8" w:rsidRPr="007D10C2" w:rsidRDefault="005205C8" w:rsidP="005205C8">
      <w:pPr>
        <w:pStyle w:val="ab"/>
        <w:spacing w:before="0" w:beforeAutospacing="0" w:after="0" w:afterAutospacing="0"/>
        <w:ind w:firstLine="720"/>
        <w:jc w:val="both"/>
      </w:pPr>
      <w:r w:rsidRPr="007D10C2">
        <w:t>Не допускается применение одновременно и верхнего и нижнего индексов.</w:t>
      </w:r>
    </w:p>
    <w:p w:rsidR="005205C8" w:rsidRPr="005205C8" w:rsidRDefault="005205C8" w:rsidP="005205C8">
      <w:pPr>
        <w:pStyle w:val="31"/>
        <w:spacing w:after="0"/>
        <w:ind w:left="0" w:firstLine="720"/>
        <w:jc w:val="both"/>
        <w:rPr>
          <w:sz w:val="24"/>
          <w:szCs w:val="24"/>
        </w:rPr>
      </w:pPr>
      <w:r w:rsidRPr="005205C8">
        <w:rPr>
          <w:sz w:val="24"/>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5205C8" w:rsidRPr="005205C8" w:rsidRDefault="005205C8" w:rsidP="005205C8">
      <w:pPr>
        <w:pStyle w:val="31"/>
        <w:spacing w:after="0"/>
        <w:ind w:left="0" w:firstLine="720"/>
        <w:jc w:val="both"/>
        <w:rPr>
          <w:i/>
          <w:sz w:val="24"/>
          <w:szCs w:val="24"/>
        </w:rPr>
      </w:pPr>
      <w:r w:rsidRPr="005205C8">
        <w:rPr>
          <w:bCs/>
          <w:i/>
          <w:iCs/>
          <w:sz w:val="24"/>
          <w:szCs w:val="24"/>
        </w:rPr>
        <w:t>Пример.</w:t>
      </w:r>
      <w:r w:rsidRPr="005205C8">
        <w:rPr>
          <w:i/>
          <w:sz w:val="24"/>
          <w:szCs w:val="24"/>
        </w:rPr>
        <w:t xml:space="preserve"> </w:t>
      </w:r>
    </w:p>
    <w:p w:rsidR="005205C8" w:rsidRPr="005205C8" w:rsidRDefault="005205C8" w:rsidP="005205C8">
      <w:pPr>
        <w:pStyle w:val="31"/>
        <w:spacing w:after="0"/>
        <w:ind w:left="0" w:firstLine="720"/>
        <w:jc w:val="both"/>
        <w:rPr>
          <w:sz w:val="24"/>
          <w:szCs w:val="24"/>
        </w:rPr>
      </w:pPr>
      <w:r w:rsidRPr="005205C8">
        <w:rPr>
          <w:sz w:val="24"/>
          <w:szCs w:val="24"/>
        </w:rPr>
        <w:t xml:space="preserve">Величину расходов на содержание службы занятости в регионе </w:t>
      </w:r>
      <w:r w:rsidRPr="005205C8">
        <w:rPr>
          <w:sz w:val="24"/>
          <w:szCs w:val="24"/>
          <w:lang w:val="en-US"/>
        </w:rPr>
        <w:t>S</w:t>
      </w:r>
      <w:r w:rsidRPr="005205C8">
        <w:rPr>
          <w:sz w:val="24"/>
          <w:szCs w:val="24"/>
          <w:vertAlign w:val="subscript"/>
          <w:lang w:val="en-US"/>
        </w:rPr>
        <w:t>i</w:t>
      </w:r>
      <w:r w:rsidRPr="005205C8">
        <w:rPr>
          <w:sz w:val="24"/>
          <w:szCs w:val="24"/>
        </w:rPr>
        <w:t xml:space="preserve"> вычисляют по формуле (1):</w:t>
      </w:r>
    </w:p>
    <w:p w:rsidR="005205C8" w:rsidRPr="007D10C2" w:rsidRDefault="005205C8" w:rsidP="005205C8">
      <w:pPr>
        <w:pStyle w:val="31"/>
        <w:rPr>
          <w:b/>
          <w:sz w:val="24"/>
          <w:szCs w:val="24"/>
        </w:rPr>
      </w:pPr>
    </w:p>
    <w:p w:rsidR="005205C8" w:rsidRPr="005205C8" w:rsidRDefault="005205C8" w:rsidP="005205C8">
      <w:pPr>
        <w:pStyle w:val="31"/>
        <w:jc w:val="right"/>
        <w:rPr>
          <w:sz w:val="24"/>
          <w:szCs w:val="24"/>
        </w:rPr>
      </w:pPr>
      <w:r w:rsidRPr="005205C8">
        <w:rPr>
          <w:i/>
          <w:sz w:val="24"/>
          <w:szCs w:val="24"/>
          <w:lang w:val="en-US"/>
        </w:rPr>
        <w:t>S</w:t>
      </w:r>
      <w:r w:rsidRPr="005205C8">
        <w:rPr>
          <w:i/>
          <w:sz w:val="24"/>
          <w:szCs w:val="24"/>
          <w:vertAlign w:val="subscript"/>
          <w:lang w:val="en-US"/>
        </w:rPr>
        <w:t>i</w:t>
      </w:r>
      <w:r w:rsidRPr="005205C8">
        <w:rPr>
          <w:i/>
          <w:sz w:val="24"/>
          <w:szCs w:val="24"/>
          <w:vertAlign w:val="subscript"/>
        </w:rPr>
        <w:t xml:space="preserve"> = </w:t>
      </w:r>
      <w:r w:rsidRPr="005205C8">
        <w:rPr>
          <w:i/>
          <w:sz w:val="24"/>
          <w:szCs w:val="24"/>
          <w:lang w:val="en-US"/>
        </w:rPr>
        <w:t>K</w:t>
      </w:r>
      <w:r w:rsidRPr="005205C8">
        <w:rPr>
          <w:i/>
          <w:sz w:val="24"/>
          <w:szCs w:val="24"/>
          <w:vertAlign w:val="subscript"/>
          <w:lang w:val="en-US"/>
        </w:rPr>
        <w:t>i</w:t>
      </w:r>
      <w:r w:rsidRPr="005205C8">
        <w:rPr>
          <w:i/>
          <w:sz w:val="24"/>
          <w:szCs w:val="24"/>
          <w:vertAlign w:val="subscript"/>
        </w:rPr>
        <w:t xml:space="preserve"> </w:t>
      </w:r>
      <w:r w:rsidRPr="005205C8">
        <w:rPr>
          <w:i/>
          <w:sz w:val="24"/>
          <w:szCs w:val="24"/>
        </w:rPr>
        <w:t xml:space="preserve">* </w:t>
      </w:r>
      <w:r w:rsidRPr="005205C8">
        <w:rPr>
          <w:i/>
          <w:sz w:val="24"/>
          <w:szCs w:val="24"/>
          <w:lang w:val="en-US"/>
        </w:rPr>
        <w:t>N</w:t>
      </w:r>
      <w:r w:rsidRPr="005205C8">
        <w:rPr>
          <w:i/>
          <w:sz w:val="24"/>
          <w:szCs w:val="24"/>
        </w:rPr>
        <w:t xml:space="preserve"> * </w:t>
      </w:r>
      <w:r w:rsidRPr="005205C8">
        <w:rPr>
          <w:i/>
          <w:sz w:val="24"/>
          <w:szCs w:val="24"/>
          <w:lang w:val="en-US"/>
        </w:rPr>
        <w:t>L</w:t>
      </w:r>
      <w:r w:rsidRPr="005205C8">
        <w:rPr>
          <w:i/>
          <w:sz w:val="24"/>
          <w:szCs w:val="24"/>
          <w:vertAlign w:val="subscript"/>
          <w:lang w:val="en-US"/>
        </w:rPr>
        <w:t>i</w:t>
      </w:r>
      <w:r w:rsidRPr="005205C8">
        <w:rPr>
          <w:sz w:val="24"/>
          <w:szCs w:val="24"/>
        </w:rPr>
        <w:tab/>
      </w:r>
      <w:r w:rsidRPr="005205C8">
        <w:rPr>
          <w:sz w:val="24"/>
          <w:szCs w:val="24"/>
        </w:rPr>
        <w:tab/>
      </w:r>
      <w:r w:rsidRPr="005205C8">
        <w:rPr>
          <w:sz w:val="24"/>
          <w:szCs w:val="24"/>
        </w:rPr>
        <w:tab/>
      </w:r>
      <w:r w:rsidRPr="005205C8">
        <w:rPr>
          <w:sz w:val="24"/>
          <w:szCs w:val="24"/>
        </w:rPr>
        <w:tab/>
      </w:r>
      <w:r w:rsidRPr="005205C8">
        <w:rPr>
          <w:sz w:val="24"/>
          <w:szCs w:val="24"/>
        </w:rPr>
        <w:tab/>
      </w:r>
      <w:r w:rsidRPr="005205C8">
        <w:rPr>
          <w:sz w:val="24"/>
          <w:szCs w:val="24"/>
        </w:rPr>
        <w:tab/>
        <w:t>(1)</w:t>
      </w:r>
    </w:p>
    <w:p w:rsidR="005205C8" w:rsidRPr="007D10C2" w:rsidRDefault="005205C8" w:rsidP="005205C8">
      <w:pPr>
        <w:ind w:left="1620" w:firstLine="720"/>
        <w:jc w:val="both"/>
        <w:rPr>
          <w:sz w:val="24"/>
          <w:szCs w:val="24"/>
        </w:rPr>
      </w:pPr>
    </w:p>
    <w:p w:rsidR="005205C8" w:rsidRPr="007D10C2" w:rsidRDefault="005205C8" w:rsidP="005205C8">
      <w:pPr>
        <w:jc w:val="both"/>
        <w:rPr>
          <w:sz w:val="24"/>
          <w:szCs w:val="24"/>
        </w:rPr>
      </w:pPr>
      <w:r w:rsidRPr="007D10C2">
        <w:rPr>
          <w:sz w:val="24"/>
          <w:szCs w:val="24"/>
        </w:rPr>
        <w:t xml:space="preserve">где </w:t>
      </w:r>
      <w:r w:rsidRPr="007D10C2">
        <w:rPr>
          <w:sz w:val="24"/>
          <w:szCs w:val="24"/>
        </w:rPr>
        <w:tab/>
      </w:r>
      <w:r w:rsidRPr="007D10C2">
        <w:rPr>
          <w:i/>
          <w:sz w:val="24"/>
          <w:szCs w:val="24"/>
          <w:lang w:val="en-US"/>
        </w:rPr>
        <w:t>K</w:t>
      </w:r>
      <w:r w:rsidRPr="007D10C2">
        <w:rPr>
          <w:i/>
          <w:sz w:val="24"/>
          <w:szCs w:val="24"/>
          <w:vertAlign w:val="subscript"/>
          <w:lang w:val="en-US"/>
        </w:rPr>
        <w:t>i</w:t>
      </w:r>
      <w:r w:rsidRPr="007D10C2">
        <w:rPr>
          <w:sz w:val="24"/>
          <w:szCs w:val="24"/>
        </w:rPr>
        <w:t xml:space="preserve"> — поправочный коэффициент на социально-экономические и географические особенности </w:t>
      </w:r>
      <w:r w:rsidRPr="007D10C2">
        <w:rPr>
          <w:sz w:val="24"/>
          <w:szCs w:val="24"/>
          <w:lang w:val="en-US"/>
        </w:rPr>
        <w:t>i</w:t>
      </w:r>
      <w:r w:rsidRPr="007D10C2">
        <w:rPr>
          <w:sz w:val="24"/>
          <w:szCs w:val="24"/>
        </w:rPr>
        <w:t>-го региона;</w:t>
      </w:r>
    </w:p>
    <w:p w:rsidR="005205C8" w:rsidRPr="007D10C2" w:rsidRDefault="005205C8" w:rsidP="005205C8">
      <w:pPr>
        <w:ind w:firstLine="720"/>
        <w:jc w:val="both"/>
        <w:rPr>
          <w:sz w:val="24"/>
          <w:szCs w:val="24"/>
        </w:rPr>
      </w:pPr>
      <w:r w:rsidRPr="007D10C2">
        <w:rPr>
          <w:i/>
          <w:sz w:val="24"/>
          <w:szCs w:val="24"/>
          <w:lang w:val="en-US"/>
        </w:rPr>
        <w:t>N</w:t>
      </w:r>
      <w:r w:rsidRPr="007D10C2">
        <w:rPr>
          <w:i/>
          <w:sz w:val="24"/>
          <w:szCs w:val="24"/>
        </w:rPr>
        <w:t xml:space="preserve"> </w:t>
      </w:r>
      <w:r w:rsidRPr="007D10C2">
        <w:rPr>
          <w:sz w:val="24"/>
          <w:szCs w:val="24"/>
        </w:rPr>
        <w:t>— норматив расходов на содержание органов службы занятости, руб. на одного сотрудника;</w:t>
      </w:r>
    </w:p>
    <w:p w:rsidR="005205C8" w:rsidRPr="007D10C2" w:rsidRDefault="005205C8" w:rsidP="005205C8">
      <w:pPr>
        <w:ind w:firstLine="720"/>
        <w:jc w:val="both"/>
        <w:rPr>
          <w:sz w:val="24"/>
          <w:szCs w:val="24"/>
        </w:rPr>
      </w:pPr>
      <w:r w:rsidRPr="007D10C2">
        <w:rPr>
          <w:i/>
          <w:sz w:val="24"/>
          <w:szCs w:val="24"/>
          <w:lang w:val="en-US"/>
        </w:rPr>
        <w:t>L</w:t>
      </w:r>
      <w:r w:rsidRPr="007D10C2">
        <w:rPr>
          <w:i/>
          <w:sz w:val="24"/>
          <w:szCs w:val="24"/>
          <w:vertAlign w:val="subscript"/>
          <w:lang w:val="en-US"/>
        </w:rPr>
        <w:t>i</w:t>
      </w:r>
      <w:r w:rsidRPr="007D10C2">
        <w:rPr>
          <w:sz w:val="24"/>
          <w:szCs w:val="24"/>
          <w:vertAlign w:val="subscript"/>
        </w:rPr>
        <w:t xml:space="preserve"> </w:t>
      </w:r>
      <w:r w:rsidRPr="007D10C2">
        <w:rPr>
          <w:sz w:val="24"/>
          <w:szCs w:val="24"/>
        </w:rPr>
        <w:t xml:space="preserve">— численность работников, занятых в органах государственной службы занятости </w:t>
      </w:r>
      <w:r w:rsidRPr="007D10C2">
        <w:rPr>
          <w:sz w:val="24"/>
          <w:szCs w:val="24"/>
          <w:lang w:val="en-US"/>
        </w:rPr>
        <w:t>i</w:t>
      </w:r>
      <w:r w:rsidRPr="007D10C2">
        <w:rPr>
          <w:sz w:val="24"/>
          <w:szCs w:val="24"/>
        </w:rPr>
        <w:t>-го региона.</w:t>
      </w:r>
    </w:p>
    <w:p w:rsidR="005205C8" w:rsidRPr="007D10C2" w:rsidRDefault="005205C8" w:rsidP="005205C8">
      <w:pPr>
        <w:ind w:firstLine="720"/>
        <w:jc w:val="both"/>
        <w:rPr>
          <w:sz w:val="24"/>
          <w:szCs w:val="24"/>
        </w:rPr>
      </w:pPr>
      <w:r w:rsidRPr="007D10C2">
        <w:rPr>
          <w:sz w:val="24"/>
          <w:szCs w:val="24"/>
        </w:rPr>
        <w:t>Формулы, следующие одна за другой и не разделенные текстом, отделяют запятой.</w:t>
      </w:r>
    </w:p>
    <w:p w:rsidR="005205C8" w:rsidRPr="007D10C2" w:rsidRDefault="005205C8" w:rsidP="005205C8">
      <w:pPr>
        <w:ind w:firstLine="720"/>
        <w:jc w:val="both"/>
        <w:rPr>
          <w:sz w:val="24"/>
          <w:szCs w:val="24"/>
        </w:rPr>
      </w:pPr>
      <w:r w:rsidRPr="007D10C2">
        <w:rPr>
          <w:sz w:val="24"/>
          <w:szCs w:val="24"/>
        </w:rPr>
        <w:t>Переносить формулу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7D10C2">
        <w:rPr>
          <w:sz w:val="24"/>
          <w:szCs w:val="24"/>
        </w:rPr>
        <w:sym w:font="Symbol" w:char="F0B4"/>
      </w:r>
      <w:r w:rsidRPr="007D10C2">
        <w:rPr>
          <w:sz w:val="24"/>
          <w:szCs w:val="24"/>
        </w:rPr>
        <w:t xml:space="preserve">». </w:t>
      </w:r>
    </w:p>
    <w:p w:rsidR="005205C8" w:rsidRPr="007D10C2" w:rsidRDefault="005205C8" w:rsidP="005205C8">
      <w:pPr>
        <w:ind w:firstLine="720"/>
        <w:jc w:val="both"/>
        <w:rPr>
          <w:sz w:val="24"/>
          <w:szCs w:val="24"/>
        </w:rPr>
      </w:pPr>
      <w:r w:rsidRPr="007D10C2">
        <w:rPr>
          <w:sz w:val="24"/>
          <w:szCs w:val="24"/>
        </w:rPr>
        <w:t xml:space="preserve">Формулы должны нумероваться сквозной нумерацией арабскими цифрами, которые записывают на уровне формулы справа в круглых скобках. Одну формулу обозначают: (1). Ссылки в тексте на порядковые номера формул дают в скобках.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 в формуле (1).</w:t>
      </w:r>
    </w:p>
    <w:p w:rsidR="005205C8" w:rsidRPr="007D10C2" w:rsidRDefault="005205C8" w:rsidP="005205C8">
      <w:pPr>
        <w:ind w:firstLine="720"/>
        <w:jc w:val="both"/>
        <w:rPr>
          <w:sz w:val="24"/>
          <w:szCs w:val="24"/>
        </w:rPr>
      </w:pPr>
      <w:r w:rsidRPr="007D10C2">
        <w:rPr>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(3.1).</w:t>
      </w:r>
    </w:p>
    <w:p w:rsidR="005205C8" w:rsidRPr="007D10C2" w:rsidRDefault="005205C8" w:rsidP="005205C8">
      <w:pPr>
        <w:pStyle w:val="af2"/>
        <w:spacing w:before="120" w:after="120"/>
        <w:outlineLvl w:val="0"/>
        <w:rPr>
          <w:szCs w:val="24"/>
        </w:rPr>
      </w:pPr>
      <w:r w:rsidRPr="007D10C2">
        <w:rPr>
          <w:szCs w:val="24"/>
        </w:rPr>
        <w:t>6. Оформление ссылок</w:t>
      </w:r>
    </w:p>
    <w:p w:rsidR="005205C8" w:rsidRPr="007D10C2" w:rsidRDefault="005205C8" w:rsidP="005205C8">
      <w:pPr>
        <w:pStyle w:val="11"/>
        <w:widowControl w:val="0"/>
        <w:spacing w:line="240" w:lineRule="auto"/>
        <w:ind w:left="0" w:right="0" w:firstLine="720"/>
        <w:jc w:val="both"/>
        <w:rPr>
          <w:rFonts w:ascii="Times New Roman" w:hAnsi="Times New Roman"/>
          <w:sz w:val="24"/>
          <w:szCs w:val="24"/>
        </w:rPr>
      </w:pPr>
      <w:r w:rsidRPr="007D10C2">
        <w:rPr>
          <w:rFonts w:ascii="Times New Roman" w:hAnsi="Times New Roman"/>
          <w:sz w:val="24"/>
          <w:szCs w:val="24"/>
        </w:rPr>
        <w:t xml:space="preserve">В ВКР обязательно указывается библиографическая ссылка на источник, откуда он заимствует прямую цитату, материал, цифровые данные или отдельные результаты. </w:t>
      </w:r>
      <w:r w:rsidRPr="007D10C2">
        <w:rPr>
          <w:rFonts w:ascii="Times New Roman" w:hAnsi="Times New Roman"/>
          <w:b/>
          <w:i/>
          <w:sz w:val="24"/>
          <w:szCs w:val="24"/>
        </w:rPr>
        <w:t xml:space="preserve">Отсутствие в работе ссылок на использованные источники считается грубой ошибкой, поскольку показывает незнание работ по выбранной тематике. </w:t>
      </w:r>
      <w:r w:rsidRPr="007D10C2">
        <w:rPr>
          <w:rFonts w:ascii="Times New Roman" w:hAnsi="Times New Roman"/>
          <w:sz w:val="24"/>
          <w:szCs w:val="24"/>
        </w:rPr>
        <w:t xml:space="preserve">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5205C8" w:rsidRPr="007D10C2" w:rsidRDefault="005205C8" w:rsidP="005205C8">
      <w:pPr>
        <w:ind w:firstLine="720"/>
        <w:jc w:val="both"/>
        <w:rPr>
          <w:sz w:val="24"/>
          <w:szCs w:val="24"/>
        </w:rPr>
      </w:pPr>
      <w:r w:rsidRPr="007D10C2">
        <w:rPr>
          <w:sz w:val="24"/>
          <w:szCs w:val="24"/>
        </w:rPr>
        <w:t>Ссылки могут быть:</w:t>
      </w:r>
    </w:p>
    <w:p w:rsidR="005205C8" w:rsidRPr="007D10C2" w:rsidRDefault="005205C8" w:rsidP="00E51F7A">
      <w:pPr>
        <w:pStyle w:val="aa"/>
        <w:numPr>
          <w:ilvl w:val="0"/>
          <w:numId w:val="9"/>
        </w:numPr>
        <w:overflowPunct/>
        <w:autoSpaceDE/>
        <w:autoSpaceDN/>
        <w:adjustRightInd/>
        <w:ind w:left="0" w:firstLine="709"/>
        <w:jc w:val="both"/>
        <w:textAlignment w:val="auto"/>
        <w:rPr>
          <w:sz w:val="24"/>
          <w:szCs w:val="24"/>
        </w:rPr>
      </w:pPr>
      <w:r w:rsidRPr="007D10C2">
        <w:rPr>
          <w:sz w:val="24"/>
          <w:szCs w:val="24"/>
        </w:rPr>
        <w:t xml:space="preserve"> внутритекстовые;</w:t>
      </w:r>
    </w:p>
    <w:p w:rsidR="005205C8" w:rsidRPr="007D10C2" w:rsidRDefault="005205C8" w:rsidP="00E51F7A">
      <w:pPr>
        <w:pStyle w:val="aa"/>
        <w:numPr>
          <w:ilvl w:val="0"/>
          <w:numId w:val="9"/>
        </w:numPr>
        <w:overflowPunct/>
        <w:autoSpaceDE/>
        <w:autoSpaceDN/>
        <w:adjustRightInd/>
        <w:ind w:left="0" w:firstLine="709"/>
        <w:jc w:val="both"/>
        <w:textAlignment w:val="auto"/>
        <w:rPr>
          <w:sz w:val="24"/>
          <w:szCs w:val="24"/>
        </w:rPr>
      </w:pPr>
      <w:r w:rsidRPr="007D10C2">
        <w:rPr>
          <w:sz w:val="24"/>
          <w:szCs w:val="24"/>
        </w:rPr>
        <w:t xml:space="preserve"> подстрочные;</w:t>
      </w:r>
    </w:p>
    <w:p w:rsidR="005205C8" w:rsidRPr="007D10C2" w:rsidRDefault="005205C8" w:rsidP="005205C8">
      <w:pPr>
        <w:tabs>
          <w:tab w:val="num" w:pos="540"/>
        </w:tabs>
        <w:ind w:firstLine="720"/>
        <w:jc w:val="both"/>
        <w:rPr>
          <w:sz w:val="24"/>
          <w:szCs w:val="24"/>
        </w:rPr>
      </w:pPr>
      <w:r w:rsidRPr="007D10C2">
        <w:rPr>
          <w:sz w:val="24"/>
          <w:szCs w:val="24"/>
        </w:rPr>
        <w:t>а также:</w:t>
      </w:r>
    </w:p>
    <w:p w:rsidR="005205C8" w:rsidRPr="007D10C2" w:rsidRDefault="005205C8" w:rsidP="00E51F7A">
      <w:pPr>
        <w:pStyle w:val="aa"/>
        <w:numPr>
          <w:ilvl w:val="0"/>
          <w:numId w:val="10"/>
        </w:numPr>
        <w:tabs>
          <w:tab w:val="num" w:pos="540"/>
        </w:tabs>
        <w:overflowPunct/>
        <w:autoSpaceDE/>
        <w:autoSpaceDN/>
        <w:adjustRightInd/>
        <w:ind w:left="0" w:firstLine="709"/>
        <w:jc w:val="both"/>
        <w:textAlignment w:val="auto"/>
        <w:rPr>
          <w:sz w:val="24"/>
          <w:szCs w:val="24"/>
        </w:rPr>
      </w:pPr>
      <w:r w:rsidRPr="007D10C2">
        <w:rPr>
          <w:sz w:val="24"/>
          <w:szCs w:val="24"/>
        </w:rPr>
        <w:t xml:space="preserve"> первичные;</w:t>
      </w:r>
    </w:p>
    <w:p w:rsidR="005205C8" w:rsidRPr="007D10C2" w:rsidRDefault="005205C8" w:rsidP="00E51F7A">
      <w:pPr>
        <w:pStyle w:val="aa"/>
        <w:numPr>
          <w:ilvl w:val="0"/>
          <w:numId w:val="10"/>
        </w:numPr>
        <w:tabs>
          <w:tab w:val="num" w:pos="540"/>
        </w:tabs>
        <w:overflowPunct/>
        <w:autoSpaceDE/>
        <w:autoSpaceDN/>
        <w:adjustRightInd/>
        <w:ind w:left="0" w:firstLine="709"/>
        <w:jc w:val="both"/>
        <w:textAlignment w:val="auto"/>
        <w:rPr>
          <w:sz w:val="24"/>
          <w:szCs w:val="24"/>
        </w:rPr>
      </w:pPr>
      <w:r w:rsidRPr="007D10C2">
        <w:rPr>
          <w:sz w:val="24"/>
          <w:szCs w:val="24"/>
        </w:rPr>
        <w:lastRenderedPageBreak/>
        <w:t xml:space="preserve"> повторные.</w:t>
      </w:r>
    </w:p>
    <w:p w:rsidR="005205C8" w:rsidRPr="007D10C2" w:rsidRDefault="005205C8" w:rsidP="005205C8">
      <w:pPr>
        <w:ind w:firstLine="720"/>
        <w:jc w:val="both"/>
        <w:rPr>
          <w:sz w:val="24"/>
          <w:szCs w:val="24"/>
        </w:rPr>
      </w:pPr>
      <w:r w:rsidRPr="007D10C2">
        <w:rPr>
          <w:i/>
          <w:sz w:val="24"/>
          <w:szCs w:val="24"/>
        </w:rPr>
        <w:t>Внутритекстовые ссылки.</w:t>
      </w:r>
      <w:r w:rsidRPr="007D10C2">
        <w:rPr>
          <w:sz w:val="24"/>
          <w:szCs w:val="24"/>
        </w:rPr>
        <w:t xml:space="preserve"> Внутритекстовые библиографические ссылки применяют в том случае, если значительная часть ссылки вошла в основной текст работ и изъять ее из текста и перенести под строку невозможно, не заменив этот текст другим.</w:t>
      </w:r>
    </w:p>
    <w:p w:rsidR="005205C8" w:rsidRPr="007D10C2" w:rsidRDefault="005205C8" w:rsidP="005205C8">
      <w:pPr>
        <w:pStyle w:val="31"/>
        <w:spacing w:after="0"/>
        <w:ind w:left="0" w:firstLine="720"/>
        <w:jc w:val="both"/>
        <w:rPr>
          <w:sz w:val="24"/>
          <w:szCs w:val="24"/>
        </w:rPr>
      </w:pPr>
      <w:r w:rsidRPr="007D10C2">
        <w:rPr>
          <w:sz w:val="24"/>
          <w:szCs w:val="24"/>
        </w:rPr>
        <w:t>Внутритекстовые ссылки оформляются в тексте работы в круглых или квадратных скобках.</w:t>
      </w:r>
    </w:p>
    <w:p w:rsidR="005205C8" w:rsidRPr="007D10C2" w:rsidRDefault="005205C8" w:rsidP="005205C8">
      <w:pPr>
        <w:ind w:firstLine="720"/>
        <w:jc w:val="both"/>
        <w:rPr>
          <w:sz w:val="24"/>
          <w:szCs w:val="24"/>
        </w:rPr>
      </w:pPr>
      <w:r w:rsidRPr="007D10C2">
        <w:rPr>
          <w:sz w:val="24"/>
          <w:szCs w:val="24"/>
        </w:rPr>
        <w:t xml:space="preserve">Если элементы ссылки: фамилия, имя автора и заглавие документа вошли в основной текст работы в качестве его неотъемлемой части, то эти сведения в скобках не повторяют, а приводят недостающие элементы описания. </w:t>
      </w:r>
    </w:p>
    <w:p w:rsidR="005205C8" w:rsidRPr="007D10C2" w:rsidRDefault="005205C8" w:rsidP="005205C8">
      <w:pPr>
        <w:ind w:firstLine="720"/>
        <w:jc w:val="both"/>
        <w:rPr>
          <w:bCs/>
          <w:i/>
          <w:iCs/>
          <w:sz w:val="24"/>
          <w:szCs w:val="24"/>
        </w:rPr>
      </w:pPr>
      <w:r>
        <w:rPr>
          <w:bCs/>
          <w:i/>
          <w:iCs/>
          <w:sz w:val="24"/>
          <w:szCs w:val="24"/>
        </w:rPr>
        <w:t>П</w:t>
      </w:r>
      <w:r w:rsidRPr="007D10C2">
        <w:rPr>
          <w:bCs/>
          <w:i/>
          <w:iCs/>
          <w:sz w:val="24"/>
          <w:szCs w:val="24"/>
        </w:rPr>
        <w:t xml:space="preserve">ример: </w:t>
      </w:r>
    </w:p>
    <w:p w:rsidR="005205C8" w:rsidRPr="007D10C2" w:rsidRDefault="005205C8" w:rsidP="005205C8">
      <w:pPr>
        <w:ind w:firstLine="720"/>
        <w:jc w:val="both"/>
        <w:rPr>
          <w:sz w:val="24"/>
          <w:szCs w:val="24"/>
        </w:rPr>
      </w:pPr>
      <w:r w:rsidRPr="007D10C2">
        <w:rPr>
          <w:sz w:val="24"/>
          <w:szCs w:val="24"/>
        </w:rPr>
        <w:t>Гордон Л. А. и Э. В. Клопов в своей книге «Человек после работы» подчеркивают, что свободное время — это «время как бы необязательной деятельности, которым человек распоряжается свободно, по своему усмотрению» (Москва, 1982. С. 81).</w:t>
      </w:r>
    </w:p>
    <w:p w:rsidR="005205C8" w:rsidRPr="007D10C2" w:rsidRDefault="005205C8" w:rsidP="005205C8">
      <w:pPr>
        <w:ind w:firstLine="720"/>
        <w:jc w:val="both"/>
        <w:rPr>
          <w:sz w:val="24"/>
          <w:szCs w:val="24"/>
        </w:rPr>
      </w:pPr>
      <w:r w:rsidRPr="007D10C2">
        <w:rPr>
          <w:sz w:val="24"/>
          <w:szCs w:val="24"/>
        </w:rPr>
        <w:t xml:space="preserve">Если в тексте упоминают только фамилию автора, то во внутритекстовой ссылке ее повторяют. </w:t>
      </w:r>
    </w:p>
    <w:p w:rsidR="005205C8" w:rsidRPr="007D10C2" w:rsidRDefault="005205C8" w:rsidP="005205C8">
      <w:pPr>
        <w:ind w:firstLine="720"/>
        <w:jc w:val="both"/>
        <w:rPr>
          <w:bCs/>
          <w:i/>
          <w:iCs/>
          <w:sz w:val="24"/>
          <w:szCs w:val="24"/>
        </w:rPr>
      </w:pPr>
      <w:r>
        <w:rPr>
          <w:i/>
          <w:sz w:val="24"/>
          <w:szCs w:val="24"/>
        </w:rPr>
        <w:t>П</w:t>
      </w:r>
      <w:r w:rsidRPr="007D10C2">
        <w:rPr>
          <w:bCs/>
          <w:i/>
          <w:iCs/>
          <w:sz w:val="24"/>
          <w:szCs w:val="24"/>
        </w:rPr>
        <w:t>ример:</w:t>
      </w:r>
    </w:p>
    <w:p w:rsidR="005205C8" w:rsidRPr="007D10C2" w:rsidRDefault="005205C8" w:rsidP="005205C8">
      <w:pPr>
        <w:ind w:firstLine="720"/>
        <w:jc w:val="both"/>
        <w:rPr>
          <w:sz w:val="24"/>
          <w:szCs w:val="24"/>
        </w:rPr>
      </w:pPr>
      <w:r w:rsidRPr="007D10C2">
        <w:rPr>
          <w:sz w:val="24"/>
          <w:szCs w:val="24"/>
        </w:rPr>
        <w:t>Левада отмечал, что «…при соблюдении необходимых условий (надежности выборки, построения вопросов и т. д.) субъективная информация, которая получена с помощью выборочных опросов, может быть ничуть не менее надежной и точной, чем объективная информация, которой пользуется, например, государственная статистика» (Левада Ю. От мнений к пониманию. Москва, 2000. С. 555–556).</w:t>
      </w:r>
    </w:p>
    <w:p w:rsidR="005205C8" w:rsidRPr="007D10C2" w:rsidRDefault="005205C8" w:rsidP="005205C8">
      <w:pPr>
        <w:ind w:firstLine="720"/>
        <w:jc w:val="both"/>
        <w:rPr>
          <w:sz w:val="24"/>
          <w:szCs w:val="24"/>
        </w:rPr>
      </w:pPr>
      <w:r w:rsidRPr="007D10C2">
        <w:rPr>
          <w:sz w:val="24"/>
          <w:szCs w:val="24"/>
        </w:rPr>
        <w:t xml:space="preserve">Во внутритекстовой ссылке на произведение, включенное в список использованных источников, после упоминания о нем или после цитаты в квадратных или круглых скобках проставляют номер, под которым оно значится в библиографическом списке, и, в необходимых случаях, страницы. </w:t>
      </w:r>
    </w:p>
    <w:p w:rsidR="005205C8" w:rsidRPr="007D10C2" w:rsidRDefault="005205C8" w:rsidP="005205C8">
      <w:pPr>
        <w:ind w:firstLine="720"/>
        <w:jc w:val="both"/>
        <w:rPr>
          <w:bCs/>
          <w:i/>
          <w:iCs/>
          <w:sz w:val="24"/>
          <w:szCs w:val="24"/>
        </w:rPr>
      </w:pPr>
      <w:r>
        <w:rPr>
          <w:i/>
          <w:sz w:val="24"/>
          <w:szCs w:val="24"/>
        </w:rPr>
        <w:t>П</w:t>
      </w:r>
      <w:r w:rsidRPr="007D10C2">
        <w:rPr>
          <w:bCs/>
          <w:i/>
          <w:iCs/>
          <w:sz w:val="24"/>
          <w:szCs w:val="24"/>
        </w:rPr>
        <w:t>ример:</w:t>
      </w:r>
    </w:p>
    <w:p w:rsidR="005205C8" w:rsidRPr="007D10C2" w:rsidRDefault="005205C8" w:rsidP="005205C8">
      <w:pPr>
        <w:ind w:firstLine="720"/>
        <w:jc w:val="both"/>
        <w:outlineLvl w:val="0"/>
        <w:rPr>
          <w:sz w:val="24"/>
          <w:szCs w:val="24"/>
        </w:rPr>
      </w:pPr>
      <w:r w:rsidRPr="007D10C2">
        <w:rPr>
          <w:sz w:val="24"/>
          <w:szCs w:val="24"/>
        </w:rPr>
        <w:t>Гонтмахер Е. Ш. [5] и В. В. Радаев [13] считают…</w:t>
      </w:r>
    </w:p>
    <w:p w:rsidR="005205C8" w:rsidRPr="007D10C2" w:rsidRDefault="005205C8" w:rsidP="005205C8">
      <w:pPr>
        <w:ind w:firstLine="720"/>
        <w:jc w:val="both"/>
        <w:outlineLvl w:val="0"/>
        <w:rPr>
          <w:sz w:val="24"/>
          <w:szCs w:val="24"/>
        </w:rPr>
      </w:pPr>
      <w:r w:rsidRPr="007D10C2">
        <w:rPr>
          <w:sz w:val="24"/>
          <w:szCs w:val="24"/>
        </w:rPr>
        <w:t>или</w:t>
      </w:r>
    </w:p>
    <w:p w:rsidR="005205C8" w:rsidRPr="007D10C2" w:rsidRDefault="005205C8" w:rsidP="005205C8">
      <w:pPr>
        <w:ind w:firstLine="720"/>
        <w:jc w:val="both"/>
        <w:rPr>
          <w:sz w:val="24"/>
          <w:szCs w:val="24"/>
        </w:rPr>
      </w:pPr>
      <w:r w:rsidRPr="007D10C2">
        <w:rPr>
          <w:sz w:val="24"/>
          <w:szCs w:val="24"/>
        </w:rPr>
        <w:t xml:space="preserve">В своей книге Е. И. Холостова [21, с. 29] писала… </w:t>
      </w:r>
    </w:p>
    <w:p w:rsidR="005205C8" w:rsidRPr="007D10C2" w:rsidRDefault="005205C8" w:rsidP="005205C8">
      <w:pPr>
        <w:ind w:firstLine="720"/>
        <w:jc w:val="both"/>
        <w:rPr>
          <w:sz w:val="24"/>
          <w:szCs w:val="24"/>
        </w:rPr>
      </w:pPr>
      <w:r w:rsidRPr="007D10C2">
        <w:rPr>
          <w:sz w:val="24"/>
          <w:szCs w:val="24"/>
        </w:rPr>
        <w:t xml:space="preserve">Если ссылаются на несколько работ одного автора или на работы нескольких авторов, то в скобках указываются номера этих работ. </w:t>
      </w:r>
    </w:p>
    <w:p w:rsidR="005205C8" w:rsidRPr="007D10C2" w:rsidRDefault="005205C8" w:rsidP="005205C8">
      <w:pPr>
        <w:ind w:firstLine="720"/>
        <w:jc w:val="both"/>
        <w:rPr>
          <w:bCs/>
          <w:i/>
          <w:iCs/>
          <w:sz w:val="24"/>
          <w:szCs w:val="24"/>
        </w:rPr>
      </w:pPr>
      <w:r>
        <w:rPr>
          <w:i/>
          <w:sz w:val="24"/>
          <w:szCs w:val="24"/>
        </w:rPr>
        <w:t>П</w:t>
      </w:r>
      <w:r w:rsidRPr="007D10C2">
        <w:rPr>
          <w:bCs/>
          <w:i/>
          <w:iCs/>
          <w:sz w:val="24"/>
          <w:szCs w:val="24"/>
        </w:rPr>
        <w:t>ример:</w:t>
      </w:r>
    </w:p>
    <w:p w:rsidR="005205C8" w:rsidRPr="007D10C2" w:rsidRDefault="005205C8" w:rsidP="005205C8">
      <w:pPr>
        <w:ind w:firstLine="720"/>
        <w:jc w:val="both"/>
        <w:rPr>
          <w:sz w:val="24"/>
          <w:szCs w:val="24"/>
        </w:rPr>
      </w:pPr>
      <w:r w:rsidRPr="007D10C2">
        <w:rPr>
          <w:sz w:val="24"/>
          <w:szCs w:val="24"/>
        </w:rPr>
        <w:t>Ряд авторов [8, 11, 24] считают…</w:t>
      </w:r>
    </w:p>
    <w:p w:rsidR="005205C8" w:rsidRPr="007D10C2" w:rsidRDefault="005205C8" w:rsidP="005205C8">
      <w:pPr>
        <w:pStyle w:val="2"/>
        <w:keepNext w:val="0"/>
        <w:spacing w:before="0" w:after="0"/>
        <w:ind w:firstLine="720"/>
        <w:jc w:val="both"/>
        <w:rPr>
          <w:rFonts w:ascii="Times New Roman" w:hAnsi="Times New Roman"/>
          <w:b w:val="0"/>
          <w:bCs w:val="0"/>
          <w:i w:val="0"/>
          <w:sz w:val="24"/>
          <w:szCs w:val="24"/>
        </w:rPr>
      </w:pPr>
      <w:r w:rsidRPr="007D10C2">
        <w:rPr>
          <w:rFonts w:ascii="Times New Roman" w:hAnsi="Times New Roman"/>
          <w:b w:val="0"/>
          <w:bCs w:val="0"/>
          <w:sz w:val="24"/>
          <w:szCs w:val="24"/>
        </w:rPr>
        <w:t>Подстрочные ссылки.</w:t>
      </w:r>
      <w:r w:rsidRPr="007D10C2">
        <w:rPr>
          <w:rFonts w:ascii="Times New Roman" w:hAnsi="Times New Roman"/>
          <w:b w:val="0"/>
          <w:bCs w:val="0"/>
          <w:i w:val="0"/>
          <w:sz w:val="24"/>
          <w:szCs w:val="24"/>
        </w:rPr>
        <w:t xml:space="preserve"> Подстрочные ссылки применяют в тех случаях, когда в тексте их помещать невозможно, чтобы не усложнять его чтение. Подстрочные ссылки располагают под текстом каждой страницы и отделяют от него строкой (линией) в 20 печатных ударов и пробелом в 1,5 интервала.</w:t>
      </w:r>
    </w:p>
    <w:p w:rsidR="005205C8" w:rsidRPr="007D10C2" w:rsidRDefault="005205C8" w:rsidP="005205C8">
      <w:pPr>
        <w:pStyle w:val="3"/>
        <w:keepNext w:val="0"/>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Не допускается переносить подстрочные ссылки на следующую страницу, оформлять их на нижних полях, </w:t>
      </w:r>
      <w:r w:rsidRPr="007D10C2">
        <w:rPr>
          <w:rFonts w:ascii="Times New Roman" w:hAnsi="Times New Roman"/>
          <w:i/>
          <w:sz w:val="24"/>
          <w:szCs w:val="24"/>
        </w:rPr>
        <w:t>выделять их более мелким почерком</w:t>
      </w:r>
      <w:r w:rsidRPr="007D10C2">
        <w:rPr>
          <w:rFonts w:ascii="Times New Roman" w:hAnsi="Times New Roman"/>
          <w:b w:val="0"/>
          <w:sz w:val="24"/>
          <w:szCs w:val="24"/>
        </w:rPr>
        <w:t xml:space="preserve"> или цветными пастами. При наличии большого количества цитат и ссылок на одной странице текста строка (линия), отделяющая ссылки от текста, поднимается на один или несколько абзацев выше, а текст переносится на другую страницу.</w:t>
      </w:r>
    </w:p>
    <w:p w:rsidR="005205C8" w:rsidRPr="007D10C2" w:rsidRDefault="005205C8" w:rsidP="005205C8">
      <w:pPr>
        <w:pStyle w:val="a8"/>
        <w:ind w:firstLine="720"/>
        <w:jc w:val="both"/>
        <w:rPr>
          <w:szCs w:val="24"/>
        </w:rPr>
      </w:pPr>
      <w:r w:rsidRPr="007D10C2">
        <w:rPr>
          <w:szCs w:val="24"/>
        </w:rPr>
        <w:t>В ВКР применяется обычно постраничная или сквозная нумерация подстрочных ссылок. Номера ссылок (сноски) обозначаются арабскими цифрами без скобок и без точки.</w:t>
      </w:r>
    </w:p>
    <w:p w:rsidR="005205C8" w:rsidRPr="007D10C2" w:rsidRDefault="005205C8" w:rsidP="005205C8">
      <w:pPr>
        <w:ind w:firstLine="720"/>
        <w:jc w:val="both"/>
        <w:rPr>
          <w:sz w:val="24"/>
          <w:szCs w:val="24"/>
        </w:rPr>
      </w:pPr>
      <w:r w:rsidRPr="007D10C2">
        <w:rPr>
          <w:sz w:val="24"/>
          <w:szCs w:val="24"/>
        </w:rPr>
        <w:t>В подстрочных ссылках, как правило, применяется краткое описание.</w:t>
      </w:r>
    </w:p>
    <w:p w:rsidR="005205C8" w:rsidRPr="007D10C2" w:rsidRDefault="005205C8" w:rsidP="005205C8">
      <w:pPr>
        <w:ind w:firstLine="720"/>
        <w:jc w:val="both"/>
        <w:rPr>
          <w:bCs/>
          <w:i/>
          <w:iCs/>
          <w:sz w:val="24"/>
          <w:szCs w:val="24"/>
        </w:rPr>
      </w:pPr>
      <w:r>
        <w:rPr>
          <w:bCs/>
          <w:i/>
          <w:iCs/>
          <w:sz w:val="24"/>
          <w:szCs w:val="24"/>
        </w:rPr>
        <w:t>П</w:t>
      </w:r>
      <w:r w:rsidRPr="007D10C2">
        <w:rPr>
          <w:bCs/>
          <w:i/>
          <w:iCs/>
          <w:sz w:val="24"/>
          <w:szCs w:val="24"/>
        </w:rPr>
        <w:t xml:space="preserve">ример: </w:t>
      </w:r>
    </w:p>
    <w:p w:rsidR="005205C8" w:rsidRPr="007D10C2" w:rsidRDefault="005205C8" w:rsidP="005205C8">
      <w:pPr>
        <w:ind w:firstLine="720"/>
        <w:jc w:val="both"/>
        <w:rPr>
          <w:sz w:val="24"/>
          <w:szCs w:val="24"/>
          <w:vertAlign w:val="subscript"/>
        </w:rPr>
      </w:pPr>
      <w:r w:rsidRPr="007D10C2">
        <w:rPr>
          <w:sz w:val="24"/>
          <w:szCs w:val="24"/>
        </w:rPr>
        <w:t>«Развитие инструментального взгляда на человека привело к формированию отношения к нему как к капиталу и к созданию соответствующих теорий», — отмечают Ф. М. Бородкин и А. С. Кудрявцев в статье «Человеческое развитие и человеческие беды»</w:t>
      </w:r>
      <w:r w:rsidRPr="007D10C2">
        <w:rPr>
          <w:sz w:val="24"/>
          <w:szCs w:val="24"/>
          <w:vertAlign w:val="superscript"/>
        </w:rPr>
        <w:t>1</w:t>
      </w:r>
      <w:r w:rsidRPr="007D10C2">
        <w:rPr>
          <w:sz w:val="24"/>
          <w:szCs w:val="24"/>
          <w:vertAlign w:val="subscript"/>
        </w:rPr>
        <w:t>.</w:t>
      </w:r>
    </w:p>
    <w:p w:rsidR="005205C8" w:rsidRPr="007D10C2" w:rsidRDefault="005205C8" w:rsidP="005205C8">
      <w:pPr>
        <w:ind w:firstLine="720"/>
        <w:jc w:val="both"/>
        <w:rPr>
          <w:sz w:val="24"/>
          <w:szCs w:val="24"/>
        </w:rPr>
      </w:pPr>
      <w:r w:rsidRPr="007D10C2">
        <w:rPr>
          <w:sz w:val="24"/>
          <w:szCs w:val="24"/>
          <w:vertAlign w:val="superscript"/>
        </w:rPr>
        <w:t>1</w:t>
      </w:r>
      <w:r w:rsidR="000B4AF1">
        <w:rPr>
          <w:noProof/>
          <w:sz w:val="24"/>
          <w:szCs w:val="24"/>
        </w:rPr>
        <w:pict>
          <v:line id="Прямая соединительная линия 2" o:spid="_x0000_s1033"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20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"/>
        </w:pict>
      </w:r>
      <w:r w:rsidRPr="007D10C2">
        <w:rPr>
          <w:sz w:val="24"/>
          <w:szCs w:val="24"/>
          <w:vertAlign w:val="superscript"/>
        </w:rPr>
        <w:t xml:space="preserve"> </w:t>
      </w:r>
      <w:r w:rsidRPr="007D10C2">
        <w:rPr>
          <w:sz w:val="24"/>
          <w:szCs w:val="24"/>
        </w:rPr>
        <w:t xml:space="preserve">Мир России. 2003. № 1. С. 140. </w:t>
      </w:r>
    </w:p>
    <w:p w:rsidR="005205C8" w:rsidRPr="007D10C2" w:rsidRDefault="005205C8" w:rsidP="005205C8">
      <w:pPr>
        <w:ind w:firstLine="720"/>
        <w:jc w:val="both"/>
        <w:rPr>
          <w:sz w:val="24"/>
          <w:szCs w:val="24"/>
        </w:rPr>
      </w:pPr>
    </w:p>
    <w:p w:rsidR="005205C8" w:rsidRPr="007D10C2" w:rsidRDefault="005205C8" w:rsidP="005205C8">
      <w:pPr>
        <w:ind w:firstLine="720"/>
        <w:jc w:val="both"/>
        <w:rPr>
          <w:sz w:val="24"/>
          <w:szCs w:val="24"/>
        </w:rPr>
      </w:pPr>
      <w:r w:rsidRPr="007D10C2">
        <w:rPr>
          <w:sz w:val="24"/>
          <w:szCs w:val="24"/>
        </w:rPr>
        <w:t xml:space="preserve">Описание документа в подстрочной ссылке допускается сокращать при условии, что оставшийся набор элементов обеспечивает поиск документов. Можно не указывать заглавие </w:t>
      </w:r>
      <w:r w:rsidRPr="007D10C2">
        <w:rPr>
          <w:sz w:val="24"/>
          <w:szCs w:val="24"/>
        </w:rPr>
        <w:lastRenderedPageBreak/>
        <w:t xml:space="preserve">статьи, но при этом обязательно указать страницы, на которых она опубликована, или наоборот. </w:t>
      </w:r>
    </w:p>
    <w:p w:rsidR="005205C8" w:rsidRPr="007D10C2" w:rsidRDefault="005205C8" w:rsidP="005205C8">
      <w:pPr>
        <w:ind w:firstLine="720"/>
        <w:jc w:val="both"/>
        <w:rPr>
          <w:bCs/>
          <w:i/>
          <w:iCs/>
          <w:sz w:val="24"/>
          <w:szCs w:val="24"/>
        </w:rPr>
      </w:pPr>
      <w:r>
        <w:rPr>
          <w:bCs/>
          <w:i/>
          <w:iCs/>
          <w:sz w:val="24"/>
          <w:szCs w:val="24"/>
        </w:rPr>
        <w:t>П</w:t>
      </w:r>
      <w:r w:rsidRPr="007D10C2">
        <w:rPr>
          <w:bCs/>
          <w:i/>
          <w:iCs/>
          <w:sz w:val="24"/>
          <w:szCs w:val="24"/>
        </w:rPr>
        <w:t>ример:</w:t>
      </w:r>
    </w:p>
    <w:p w:rsidR="005205C8" w:rsidRPr="007D10C2" w:rsidRDefault="005205C8" w:rsidP="005205C8">
      <w:pPr>
        <w:ind w:firstLine="720"/>
        <w:jc w:val="both"/>
        <w:rPr>
          <w:sz w:val="24"/>
          <w:szCs w:val="24"/>
        </w:rPr>
      </w:pPr>
      <w:r w:rsidRPr="007D10C2">
        <w:rPr>
          <w:sz w:val="24"/>
          <w:szCs w:val="24"/>
          <w:vertAlign w:val="superscript"/>
        </w:rPr>
        <w:t xml:space="preserve">1 </w:t>
      </w:r>
      <w:r w:rsidRPr="007D10C2">
        <w:rPr>
          <w:sz w:val="24"/>
          <w:szCs w:val="24"/>
        </w:rPr>
        <w:t>Шарин В. // Человек и труд. 2003. № 12. С. 15</w:t>
      </w:r>
      <w:r w:rsidRPr="007D10C2">
        <w:rPr>
          <w:sz w:val="24"/>
          <w:szCs w:val="24"/>
          <w:lang w:val="en-US"/>
        </w:rPr>
        <w:sym w:font="Symbol" w:char="F02D"/>
      </w:r>
      <w:r w:rsidRPr="007D10C2">
        <w:rPr>
          <w:sz w:val="24"/>
          <w:szCs w:val="24"/>
        </w:rPr>
        <w:t>17.</w:t>
      </w:r>
    </w:p>
    <w:p w:rsidR="005205C8" w:rsidRPr="007D10C2" w:rsidRDefault="005205C8" w:rsidP="005205C8">
      <w:pPr>
        <w:jc w:val="center"/>
        <w:rPr>
          <w:sz w:val="24"/>
          <w:szCs w:val="24"/>
        </w:rPr>
      </w:pPr>
      <w:r w:rsidRPr="007D10C2">
        <w:rPr>
          <w:sz w:val="24"/>
          <w:szCs w:val="24"/>
        </w:rPr>
        <w:t>или</w:t>
      </w:r>
    </w:p>
    <w:p w:rsidR="005205C8" w:rsidRPr="007D10C2" w:rsidRDefault="005205C8" w:rsidP="005205C8">
      <w:pPr>
        <w:ind w:firstLine="720"/>
        <w:jc w:val="both"/>
        <w:rPr>
          <w:sz w:val="24"/>
          <w:szCs w:val="24"/>
        </w:rPr>
      </w:pPr>
      <w:r w:rsidRPr="007D10C2">
        <w:rPr>
          <w:sz w:val="24"/>
          <w:szCs w:val="24"/>
          <w:vertAlign w:val="superscript"/>
        </w:rPr>
        <w:t xml:space="preserve">1 </w:t>
      </w:r>
      <w:r w:rsidRPr="007D10C2">
        <w:rPr>
          <w:sz w:val="24"/>
          <w:szCs w:val="24"/>
        </w:rPr>
        <w:t>Шарин В. Подходы к решению проблемы бедности // Человек и труд. 2003. № 12. С. 15</w:t>
      </w:r>
      <w:r w:rsidRPr="007D10C2">
        <w:rPr>
          <w:sz w:val="24"/>
          <w:szCs w:val="24"/>
          <w:lang w:val="en-US"/>
        </w:rPr>
        <w:sym w:font="Symbol" w:char="F02D"/>
      </w:r>
      <w:r w:rsidRPr="007D10C2">
        <w:rPr>
          <w:sz w:val="24"/>
          <w:szCs w:val="24"/>
        </w:rPr>
        <w:t>17.</w:t>
      </w:r>
    </w:p>
    <w:p w:rsidR="005205C8" w:rsidRPr="007D10C2" w:rsidRDefault="005205C8" w:rsidP="005205C8">
      <w:pPr>
        <w:pStyle w:val="22"/>
        <w:spacing w:after="0" w:line="240" w:lineRule="auto"/>
        <w:ind w:left="0" w:firstLine="720"/>
        <w:jc w:val="both"/>
      </w:pPr>
      <w:r w:rsidRPr="007D10C2">
        <w:t>Если в тексте указывается только автор, в ссылке дается краткое описание работы.</w:t>
      </w:r>
    </w:p>
    <w:p w:rsidR="005205C8" w:rsidRPr="007D10C2" w:rsidRDefault="005205C8" w:rsidP="005205C8">
      <w:pPr>
        <w:pStyle w:val="22"/>
        <w:spacing w:after="0" w:line="240" w:lineRule="auto"/>
        <w:ind w:left="0" w:firstLine="720"/>
        <w:rPr>
          <w:bCs/>
          <w:i/>
          <w:iCs/>
        </w:rPr>
      </w:pPr>
      <w:r>
        <w:rPr>
          <w:bCs/>
          <w:i/>
          <w:iCs/>
        </w:rPr>
        <w:t>П</w:t>
      </w:r>
      <w:r w:rsidRPr="007D10C2">
        <w:rPr>
          <w:bCs/>
          <w:i/>
          <w:iCs/>
        </w:rPr>
        <w:t>ример:</w:t>
      </w:r>
    </w:p>
    <w:p w:rsidR="005205C8" w:rsidRPr="007D10C2" w:rsidRDefault="005205C8" w:rsidP="005205C8">
      <w:pPr>
        <w:ind w:firstLine="720"/>
        <w:jc w:val="both"/>
        <w:rPr>
          <w:sz w:val="24"/>
          <w:szCs w:val="24"/>
        </w:rPr>
      </w:pPr>
      <w:r w:rsidRPr="007D10C2">
        <w:rPr>
          <w:sz w:val="24"/>
          <w:szCs w:val="24"/>
        </w:rPr>
        <w:t>По мнению Нечкиной, «…монографии — основа больших обобщений, важных научных концепций»</w:t>
      </w:r>
      <w:r w:rsidRPr="007D10C2">
        <w:rPr>
          <w:sz w:val="24"/>
          <w:szCs w:val="24"/>
          <w:vertAlign w:val="superscript"/>
        </w:rPr>
        <w:t>1</w:t>
      </w:r>
      <w:r w:rsidRPr="007D10C2">
        <w:rPr>
          <w:sz w:val="24"/>
          <w:szCs w:val="24"/>
        </w:rPr>
        <w:t>.</w:t>
      </w:r>
    </w:p>
    <w:p w:rsidR="005205C8" w:rsidRPr="007D10C2" w:rsidRDefault="000B4AF1" w:rsidP="005205C8">
      <w:pPr>
        <w:ind w:firstLine="720"/>
        <w:jc w:val="both"/>
        <w:rPr>
          <w:sz w:val="24"/>
          <w:szCs w:val="24"/>
        </w:rPr>
      </w:pPr>
      <w:r>
        <w:rPr>
          <w:noProof/>
          <w:sz w:val="24"/>
          <w:szCs w:val="24"/>
        </w:rPr>
        <w:pict>
          <v:line id="Прямая соединительная линия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jTgIAAFg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" o:allowincell="f"/>
        </w:pict>
      </w:r>
      <w:r w:rsidR="005205C8" w:rsidRPr="007D10C2">
        <w:rPr>
          <w:sz w:val="24"/>
          <w:szCs w:val="24"/>
          <w:vertAlign w:val="superscript"/>
        </w:rPr>
        <w:t xml:space="preserve">1 </w:t>
      </w:r>
      <w:r w:rsidR="005205C8" w:rsidRPr="007D10C2">
        <w:rPr>
          <w:sz w:val="24"/>
          <w:szCs w:val="24"/>
        </w:rPr>
        <w:t>Нечкина М. В. Монография: ее место в науке и издательских планах. Москва, 1965. С. 77.</w:t>
      </w:r>
    </w:p>
    <w:p w:rsidR="005205C8" w:rsidRPr="007D10C2" w:rsidRDefault="005205C8" w:rsidP="005205C8">
      <w:pPr>
        <w:pStyle w:val="a8"/>
        <w:ind w:firstLine="720"/>
        <w:jc w:val="both"/>
        <w:rPr>
          <w:i/>
          <w:szCs w:val="24"/>
        </w:rPr>
      </w:pPr>
    </w:p>
    <w:p w:rsidR="005205C8" w:rsidRPr="007D10C2" w:rsidRDefault="005205C8" w:rsidP="005205C8">
      <w:pPr>
        <w:pStyle w:val="a8"/>
        <w:ind w:firstLine="720"/>
        <w:jc w:val="both"/>
        <w:rPr>
          <w:szCs w:val="24"/>
        </w:rPr>
      </w:pPr>
      <w:r w:rsidRPr="007D10C2">
        <w:rPr>
          <w:i/>
          <w:szCs w:val="24"/>
        </w:rPr>
        <w:t>Повторные ссылки.</w:t>
      </w:r>
      <w:r w:rsidRPr="007D10C2">
        <w:rPr>
          <w:szCs w:val="24"/>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5205C8" w:rsidRPr="007D10C2" w:rsidRDefault="005205C8" w:rsidP="005205C8">
      <w:pPr>
        <w:ind w:firstLine="720"/>
        <w:jc w:val="both"/>
        <w:rPr>
          <w:sz w:val="24"/>
          <w:szCs w:val="24"/>
        </w:rPr>
      </w:pPr>
      <w:r w:rsidRPr="007D10C2">
        <w:rPr>
          <w:sz w:val="24"/>
          <w:szCs w:val="24"/>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5205C8" w:rsidRPr="007D10C2" w:rsidRDefault="005205C8" w:rsidP="005205C8">
      <w:pPr>
        <w:ind w:firstLine="720"/>
        <w:jc w:val="both"/>
        <w:rPr>
          <w:bCs/>
          <w:i/>
          <w:iCs/>
          <w:sz w:val="24"/>
          <w:szCs w:val="24"/>
        </w:rPr>
      </w:pPr>
      <w:r>
        <w:rPr>
          <w:bCs/>
          <w:i/>
          <w:iCs/>
          <w:sz w:val="24"/>
          <w:szCs w:val="24"/>
        </w:rPr>
        <w:t>П</w:t>
      </w:r>
      <w:r w:rsidRPr="007D10C2">
        <w:rPr>
          <w:bCs/>
          <w:i/>
          <w:iCs/>
          <w:sz w:val="24"/>
          <w:szCs w:val="24"/>
        </w:rPr>
        <w:t>ример:</w:t>
      </w:r>
    </w:p>
    <w:p w:rsidR="005205C8" w:rsidRPr="007D10C2" w:rsidRDefault="005205C8" w:rsidP="005205C8">
      <w:pPr>
        <w:ind w:firstLine="720"/>
        <w:jc w:val="both"/>
        <w:rPr>
          <w:sz w:val="24"/>
          <w:szCs w:val="24"/>
        </w:rPr>
      </w:pPr>
      <w:r w:rsidRPr="007D10C2">
        <w:rPr>
          <w:sz w:val="24"/>
          <w:szCs w:val="24"/>
          <w:vertAlign w:val="superscript"/>
        </w:rPr>
        <w:t xml:space="preserve">1 </w:t>
      </w:r>
      <w:r w:rsidRPr="007D10C2">
        <w:rPr>
          <w:sz w:val="24"/>
          <w:szCs w:val="24"/>
        </w:rPr>
        <w:t>Луков</w:t>
      </w:r>
      <w:r w:rsidRPr="007D10C2">
        <w:rPr>
          <w:sz w:val="24"/>
          <w:szCs w:val="24"/>
          <w:vertAlign w:val="superscript"/>
        </w:rPr>
        <w:t xml:space="preserve"> </w:t>
      </w:r>
      <w:r w:rsidRPr="007D10C2">
        <w:rPr>
          <w:sz w:val="24"/>
          <w:szCs w:val="24"/>
        </w:rPr>
        <w:t>В. А. Социальное проектирование. Москва, 2003. С. 193.</w:t>
      </w:r>
    </w:p>
    <w:p w:rsidR="005205C8" w:rsidRPr="007D10C2" w:rsidRDefault="005205C8" w:rsidP="005205C8">
      <w:pPr>
        <w:ind w:firstLine="720"/>
        <w:jc w:val="both"/>
        <w:rPr>
          <w:sz w:val="24"/>
          <w:szCs w:val="24"/>
        </w:rPr>
      </w:pPr>
      <w:r w:rsidRPr="007D10C2">
        <w:rPr>
          <w:sz w:val="24"/>
          <w:szCs w:val="24"/>
          <w:vertAlign w:val="superscript"/>
        </w:rPr>
        <w:t xml:space="preserve">2 </w:t>
      </w:r>
      <w:r w:rsidRPr="007D10C2">
        <w:rPr>
          <w:sz w:val="24"/>
          <w:szCs w:val="24"/>
        </w:rPr>
        <w:t>Там же. С. 115.</w:t>
      </w:r>
    </w:p>
    <w:p w:rsidR="005205C8" w:rsidRPr="007D10C2" w:rsidRDefault="005205C8" w:rsidP="005205C8">
      <w:pPr>
        <w:ind w:firstLine="720"/>
        <w:jc w:val="both"/>
        <w:rPr>
          <w:sz w:val="24"/>
          <w:szCs w:val="24"/>
        </w:rPr>
      </w:pPr>
    </w:p>
    <w:p w:rsidR="005205C8" w:rsidRPr="007D10C2" w:rsidRDefault="005205C8" w:rsidP="005205C8">
      <w:pPr>
        <w:ind w:firstLine="720"/>
        <w:jc w:val="both"/>
        <w:rPr>
          <w:sz w:val="24"/>
          <w:szCs w:val="24"/>
        </w:rPr>
      </w:pPr>
      <w:r w:rsidRPr="007D10C2">
        <w:rPr>
          <w:sz w:val="24"/>
          <w:szCs w:val="24"/>
        </w:rPr>
        <w:t>Если ссылки даются на разные статьи, опубликованные в одном издании, то вторую область описания, т. е. название издания, тоже заменяют словами «Там же».</w:t>
      </w:r>
    </w:p>
    <w:p w:rsidR="005205C8" w:rsidRPr="007D10C2" w:rsidRDefault="005205C8" w:rsidP="005205C8">
      <w:pPr>
        <w:ind w:firstLine="720"/>
        <w:jc w:val="both"/>
        <w:rPr>
          <w:bCs/>
          <w:i/>
          <w:iCs/>
          <w:sz w:val="24"/>
          <w:szCs w:val="24"/>
        </w:rPr>
      </w:pPr>
      <w:r>
        <w:rPr>
          <w:bCs/>
          <w:i/>
          <w:iCs/>
          <w:sz w:val="24"/>
          <w:szCs w:val="24"/>
        </w:rPr>
        <w:t>П</w:t>
      </w:r>
      <w:r w:rsidRPr="007D10C2">
        <w:rPr>
          <w:bCs/>
          <w:i/>
          <w:iCs/>
          <w:sz w:val="24"/>
          <w:szCs w:val="24"/>
        </w:rPr>
        <w:t>ример:</w:t>
      </w:r>
    </w:p>
    <w:p w:rsidR="005205C8" w:rsidRPr="007D10C2" w:rsidRDefault="005205C8" w:rsidP="005205C8">
      <w:pPr>
        <w:ind w:firstLine="720"/>
        <w:jc w:val="both"/>
        <w:rPr>
          <w:sz w:val="24"/>
          <w:szCs w:val="24"/>
        </w:rPr>
      </w:pPr>
      <w:r w:rsidRPr="007D10C2">
        <w:rPr>
          <w:sz w:val="24"/>
          <w:szCs w:val="24"/>
          <w:vertAlign w:val="superscript"/>
        </w:rPr>
        <w:t xml:space="preserve">1 </w:t>
      </w:r>
      <w:r w:rsidRPr="007D10C2">
        <w:rPr>
          <w:sz w:val="24"/>
          <w:szCs w:val="24"/>
        </w:rPr>
        <w:t>Зайончковская Ж. А. О трудовой миграции // Социальная сфера: проблемы и суждения. Москва, 2002. С. 139.</w:t>
      </w:r>
    </w:p>
    <w:p w:rsidR="005205C8" w:rsidRPr="007D10C2" w:rsidRDefault="005205C8" w:rsidP="005205C8">
      <w:pPr>
        <w:ind w:firstLine="720"/>
        <w:jc w:val="both"/>
        <w:rPr>
          <w:sz w:val="24"/>
          <w:szCs w:val="24"/>
        </w:rPr>
      </w:pPr>
      <w:r w:rsidRPr="007D10C2">
        <w:rPr>
          <w:sz w:val="24"/>
          <w:szCs w:val="24"/>
          <w:vertAlign w:val="superscript"/>
        </w:rPr>
        <w:t xml:space="preserve">2 </w:t>
      </w:r>
      <w:r w:rsidRPr="007D10C2">
        <w:rPr>
          <w:sz w:val="24"/>
          <w:szCs w:val="24"/>
        </w:rPr>
        <w:t>Рывкина И. В. Теневые процессы в обществе // Там же. С. 243.</w:t>
      </w:r>
    </w:p>
    <w:p w:rsidR="005205C8" w:rsidRPr="007D10C2" w:rsidRDefault="005205C8" w:rsidP="005205C8">
      <w:pPr>
        <w:suppressAutoHyphens/>
        <w:spacing w:before="120" w:after="120"/>
        <w:jc w:val="center"/>
        <w:rPr>
          <w:b/>
          <w:bCs/>
          <w:sz w:val="24"/>
          <w:szCs w:val="24"/>
        </w:rPr>
      </w:pPr>
      <w:r w:rsidRPr="007D10C2">
        <w:rPr>
          <w:b/>
          <w:bCs/>
          <w:sz w:val="24"/>
          <w:szCs w:val="24"/>
        </w:rPr>
        <w:t>7. Библиографическое описание использованных источников</w:t>
      </w:r>
    </w:p>
    <w:p w:rsidR="005205C8" w:rsidRPr="007D10C2" w:rsidRDefault="005205C8" w:rsidP="005205C8">
      <w:pPr>
        <w:ind w:firstLine="720"/>
        <w:jc w:val="both"/>
        <w:rPr>
          <w:bCs/>
          <w:sz w:val="24"/>
          <w:szCs w:val="24"/>
        </w:rPr>
      </w:pPr>
      <w:r w:rsidRPr="007D10C2">
        <w:rPr>
          <w:bCs/>
          <w:sz w:val="24"/>
          <w:szCs w:val="24"/>
        </w:rPr>
        <w:t xml:space="preserve">Литературными источниками могут быть книга в целом (одного, двух, трех и более авторов), статья из книги, журнала, газеты, продолжающегося издания из сборника или из материалов научной конференции, отдельные главы и параграфы, диссертации, нормативные документы, депонированные работы, отчеты о научно-исследовательских работах и т. д. Объем источников в работе должен быть не менее </w:t>
      </w:r>
      <w:r w:rsidRPr="007D10C2">
        <w:rPr>
          <w:b/>
          <w:bCs/>
          <w:sz w:val="24"/>
          <w:szCs w:val="24"/>
        </w:rPr>
        <w:t>20-25 источников</w:t>
      </w:r>
      <w:r w:rsidRPr="007D10C2">
        <w:rPr>
          <w:bCs/>
          <w:sz w:val="24"/>
          <w:szCs w:val="24"/>
        </w:rPr>
        <w:t xml:space="preserve"> для </w:t>
      </w:r>
      <w:r w:rsidRPr="007D10C2">
        <w:rPr>
          <w:bCs/>
          <w:i/>
          <w:sz w:val="24"/>
          <w:szCs w:val="24"/>
          <w:u w:val="single"/>
        </w:rPr>
        <w:t>бакалаврской работы</w:t>
      </w:r>
      <w:r w:rsidRPr="007D10C2">
        <w:rPr>
          <w:bCs/>
          <w:sz w:val="24"/>
          <w:szCs w:val="24"/>
        </w:rPr>
        <w:t xml:space="preserve"> и </w:t>
      </w:r>
      <w:r w:rsidRPr="007D10C2">
        <w:rPr>
          <w:b/>
          <w:bCs/>
          <w:sz w:val="24"/>
          <w:szCs w:val="24"/>
        </w:rPr>
        <w:t>30-35</w:t>
      </w:r>
      <w:r w:rsidRPr="007D10C2">
        <w:rPr>
          <w:bCs/>
          <w:sz w:val="24"/>
          <w:szCs w:val="24"/>
        </w:rPr>
        <w:t xml:space="preserve"> — для </w:t>
      </w:r>
      <w:r w:rsidRPr="007D10C2">
        <w:rPr>
          <w:bCs/>
          <w:sz w:val="24"/>
          <w:szCs w:val="24"/>
          <w:u w:val="single"/>
        </w:rPr>
        <w:t>м</w:t>
      </w:r>
      <w:r w:rsidRPr="007D10C2">
        <w:rPr>
          <w:bCs/>
          <w:i/>
          <w:sz w:val="24"/>
          <w:szCs w:val="24"/>
          <w:u w:val="single"/>
        </w:rPr>
        <w:t>агистерской</w:t>
      </w:r>
      <w:r w:rsidRPr="007D10C2">
        <w:rPr>
          <w:bCs/>
          <w:sz w:val="24"/>
          <w:szCs w:val="24"/>
        </w:rPr>
        <w:t xml:space="preserve">. </w:t>
      </w:r>
    </w:p>
    <w:p w:rsidR="005205C8" w:rsidRPr="007D10C2" w:rsidRDefault="005205C8" w:rsidP="005205C8">
      <w:pPr>
        <w:ind w:firstLine="720"/>
        <w:jc w:val="both"/>
        <w:rPr>
          <w:bCs/>
          <w:sz w:val="24"/>
          <w:szCs w:val="24"/>
        </w:rPr>
      </w:pPr>
      <w:r w:rsidRPr="007D10C2">
        <w:rPr>
          <w:bCs/>
          <w:i/>
          <w:sz w:val="24"/>
          <w:szCs w:val="24"/>
        </w:rPr>
        <w:t>В списке источников литературы</w:t>
      </w:r>
      <w:r w:rsidRPr="007D10C2">
        <w:rPr>
          <w:bCs/>
          <w:sz w:val="24"/>
          <w:szCs w:val="24"/>
        </w:rPr>
        <w:t>: сначала идут нормативные документы — Конституция РФ, Кодексы РФ (</w:t>
      </w:r>
      <w:r w:rsidRPr="007D10C2">
        <w:rPr>
          <w:b/>
          <w:bCs/>
          <w:sz w:val="24"/>
          <w:szCs w:val="24"/>
          <w:u w:val="single"/>
        </w:rPr>
        <w:t>разместить по алфавиту</w:t>
      </w:r>
      <w:r w:rsidRPr="007D10C2">
        <w:rPr>
          <w:bCs/>
          <w:sz w:val="24"/>
          <w:szCs w:val="24"/>
        </w:rPr>
        <w:t>), федеральные законы, постановления, указы и т. д. (</w:t>
      </w:r>
      <w:r w:rsidRPr="007D10C2">
        <w:rPr>
          <w:b/>
          <w:bCs/>
          <w:sz w:val="24"/>
          <w:szCs w:val="24"/>
          <w:u w:val="single"/>
        </w:rPr>
        <w:t>разместить по алфавиту</w:t>
      </w:r>
      <w:r w:rsidRPr="007D10C2">
        <w:rPr>
          <w:bCs/>
          <w:sz w:val="24"/>
          <w:szCs w:val="24"/>
        </w:rPr>
        <w:t>), затем вся остальная литература (</w:t>
      </w:r>
      <w:r w:rsidRPr="007D10C2">
        <w:rPr>
          <w:b/>
          <w:bCs/>
          <w:sz w:val="24"/>
          <w:szCs w:val="24"/>
          <w:u w:val="single"/>
        </w:rPr>
        <w:t>разместить по алфавиту</w:t>
      </w:r>
      <w:r w:rsidRPr="007D10C2">
        <w:rPr>
          <w:bCs/>
          <w:sz w:val="24"/>
          <w:szCs w:val="24"/>
        </w:rPr>
        <w:t xml:space="preserve">). Как это сделать: 1) выделяем список, например, кодексы; 2) в </w:t>
      </w:r>
      <w:r w:rsidRPr="007D10C2">
        <w:rPr>
          <w:bCs/>
          <w:sz w:val="24"/>
          <w:szCs w:val="24"/>
          <w:lang w:val="en-US"/>
        </w:rPr>
        <w:t>Word</w:t>
      </w:r>
      <w:r w:rsidRPr="007D10C2">
        <w:rPr>
          <w:bCs/>
          <w:sz w:val="24"/>
          <w:szCs w:val="24"/>
        </w:rPr>
        <w:t>, в папке «Главная» найти значок «сортировка» (</w:t>
      </w:r>
      <w:r w:rsidRPr="007D10C2">
        <w:rPr>
          <w:bCs/>
          <w:sz w:val="24"/>
          <w:szCs w:val="24"/>
        </w:rPr>
        <w:fldChar w:fldCharType="begin"/>
      </w:r>
      <w:r w:rsidRPr="007D10C2">
        <w:rPr>
          <w:bCs/>
          <w:sz w:val="24"/>
          <w:szCs w:val="24"/>
        </w:rPr>
        <w:instrText xml:space="preserve"> QUOTE </w:instrText>
      </w:r>
      <w:r w:rsidR="000B4AF1">
        <w:rPr>
          <w:position w:val="-1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8.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instrText xml:space="preserve"> </w:instrText>
      </w:r>
      <w:r w:rsidRPr="007D10C2">
        <w:rPr>
          <w:bCs/>
          <w:sz w:val="24"/>
          <w:szCs w:val="24"/>
        </w:rPr>
        <w:fldChar w:fldCharType="separate"/>
      </w:r>
      <w:r w:rsidR="000B4AF1">
        <w:rPr>
          <w:position w:val="-18"/>
          <w:sz w:val="24"/>
          <w:szCs w:val="24"/>
        </w:rPr>
        <w:pict>
          <v:shape id="_x0000_i1026" type="#_x0000_t75" style="width:13.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fldChar w:fldCharType="end"/>
      </w:r>
      <w:r w:rsidRPr="007D10C2">
        <w:rPr>
          <w:bCs/>
          <w:sz w:val="24"/>
          <w:szCs w:val="24"/>
        </w:rPr>
        <w:t>); 3) открыть и нажать «ок». Также делаем и с остальными источниками литературы (</w:t>
      </w:r>
      <w:r w:rsidRPr="007D10C2">
        <w:rPr>
          <w:bCs/>
          <w:i/>
          <w:sz w:val="24"/>
          <w:szCs w:val="24"/>
          <w:u w:val="single"/>
        </w:rPr>
        <w:t>см. шаблон списка источников литературы — в конце файла</w:t>
      </w:r>
      <w:r w:rsidRPr="007D10C2">
        <w:rPr>
          <w:bCs/>
          <w:sz w:val="24"/>
          <w:szCs w:val="24"/>
        </w:rPr>
        <w:t>).</w:t>
      </w:r>
    </w:p>
    <w:p w:rsidR="005205C8" w:rsidRPr="007D10C2" w:rsidRDefault="005205C8" w:rsidP="005205C8">
      <w:pPr>
        <w:ind w:firstLine="720"/>
        <w:jc w:val="both"/>
        <w:rPr>
          <w:bCs/>
          <w:sz w:val="24"/>
          <w:szCs w:val="24"/>
        </w:rPr>
      </w:pPr>
      <w:r w:rsidRPr="007D10C2">
        <w:rPr>
          <w:bCs/>
          <w:sz w:val="24"/>
          <w:szCs w:val="24"/>
        </w:rPr>
        <w:t>В зависимости от источника используются различные элементы и знаки библиографического описания.</w:t>
      </w:r>
    </w:p>
    <w:p w:rsidR="005205C8" w:rsidRPr="007D10C2" w:rsidRDefault="005205C8" w:rsidP="005205C8">
      <w:pPr>
        <w:pStyle w:val="a8"/>
        <w:ind w:firstLine="540"/>
        <w:jc w:val="both"/>
        <w:rPr>
          <w:i/>
          <w:szCs w:val="24"/>
        </w:rPr>
      </w:pPr>
      <w:r w:rsidRPr="007D10C2">
        <w:rPr>
          <w:bCs/>
          <w:i/>
          <w:szCs w:val="24"/>
        </w:rPr>
        <w:t>Примеры библиографического описания различных литературных источников.</w:t>
      </w:r>
    </w:p>
    <w:p w:rsidR="005205C8" w:rsidRPr="009F49DA" w:rsidRDefault="005205C8" w:rsidP="005205C8">
      <w:pPr>
        <w:spacing w:before="120" w:after="120"/>
        <w:jc w:val="center"/>
        <w:rPr>
          <w:b/>
          <w:i/>
          <w:sz w:val="24"/>
          <w:szCs w:val="24"/>
        </w:rPr>
      </w:pPr>
      <w:r w:rsidRPr="009F49DA">
        <w:rPr>
          <w:b/>
          <w:i/>
          <w:sz w:val="24"/>
          <w:szCs w:val="24"/>
        </w:rPr>
        <w:t>Законодательные акты</w:t>
      </w:r>
    </w:p>
    <w:p w:rsidR="005205C8" w:rsidRPr="007D10C2" w:rsidRDefault="005205C8" w:rsidP="005205C8">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образовании в Российской Федерации : Федер. закон РФ от 29 дек. 2012 г. № 273-ФЗ : (ред. от 07 марта 2018) // Российская газета. – 2012. – 31 дек. (№ 303).</w:t>
      </w:r>
    </w:p>
    <w:p w:rsidR="005205C8" w:rsidRPr="007D10C2" w:rsidRDefault="005205C8" w:rsidP="005205C8">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lastRenderedPageBreak/>
        <w:t>Об аттестации должностных лиц, осуществляющих деятельность в области оценки пожарного риска : Постановление Правительства РФ от 26 мая 2018 г. № 602 // СПС «КонсультантПлюс».</w:t>
      </w:r>
    </w:p>
    <w:p w:rsidR="005205C8" w:rsidRPr="007D10C2" w:rsidRDefault="005205C8" w:rsidP="005205C8">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 предоставлении профессионального налогового вычета по налогу на доходы физических лиц : Письмо ФНС России от 30 мая 2018 г. « БС-4-11 // СПС «КонсультантПлюс».</w:t>
      </w:r>
    </w:p>
    <w:p w:rsidR="005205C8" w:rsidRPr="007D10C2" w:rsidRDefault="005205C8" w:rsidP="005205C8">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установлении Требований к структуре и содержанию тарифного соглашения: Приказ Федерального фона обязательного медицинского страхования от 18 нояб. 2014 г. № 200 : (ред. от 29.11.2016) // СПС «КонсультантПлюс».  – Документ утратил силу.</w:t>
      </w:r>
    </w:p>
    <w:p w:rsidR="005205C8" w:rsidRPr="007D10C2" w:rsidRDefault="005205C8" w:rsidP="005205C8">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Инструкция по расчету стоимости медицинских услуг (временная) от 10 нояб. 1999 г. № 01-23/4-10 : утв. Минздравом РФ № 01-23/4-10 // СПС «КонсультантПлюс».</w:t>
      </w:r>
    </w:p>
    <w:p w:rsidR="005205C8" w:rsidRPr="009F49DA" w:rsidRDefault="005205C8" w:rsidP="005205C8">
      <w:pPr>
        <w:pStyle w:val="a8"/>
        <w:spacing w:before="120" w:after="120"/>
        <w:ind w:firstLine="0"/>
        <w:jc w:val="center"/>
        <w:rPr>
          <w:b/>
          <w:bCs/>
          <w:i/>
          <w:szCs w:val="24"/>
        </w:rPr>
      </w:pPr>
      <w:r w:rsidRPr="009F49DA">
        <w:rPr>
          <w:b/>
          <w:bCs/>
          <w:i/>
          <w:szCs w:val="24"/>
        </w:rPr>
        <w:t>Книга одного, двух или трех авторов</w:t>
      </w:r>
    </w:p>
    <w:p w:rsidR="005205C8" w:rsidRPr="007D10C2" w:rsidRDefault="005205C8" w:rsidP="005205C8">
      <w:pPr>
        <w:pStyle w:val="a8"/>
        <w:spacing w:after="120"/>
        <w:ind w:firstLine="720"/>
        <w:jc w:val="both"/>
        <w:rPr>
          <w:szCs w:val="24"/>
        </w:rPr>
      </w:pPr>
      <w:r w:rsidRPr="007D10C2">
        <w:rPr>
          <w:szCs w:val="24"/>
        </w:rPr>
        <w:t>Осадчая Г. И. Социология социальной сферы : учеб. пособие для высш. шк. / Г. И. Осадчая. – 2-е изд., перераб. и доп. – Москва : Академический проект, 2003. – 336 с.</w:t>
      </w:r>
    </w:p>
    <w:p w:rsidR="005205C8" w:rsidRPr="007D10C2" w:rsidRDefault="005205C8" w:rsidP="005205C8">
      <w:pPr>
        <w:pStyle w:val="a8"/>
        <w:spacing w:after="120"/>
        <w:ind w:firstLine="720"/>
        <w:jc w:val="both"/>
        <w:rPr>
          <w:szCs w:val="24"/>
        </w:rPr>
      </w:pPr>
      <w:r w:rsidRPr="007D10C2">
        <w:rPr>
          <w:szCs w:val="24"/>
        </w:rPr>
        <w:t>Смирнов С. В. Социальная политика : учеб. пособие / С. В . Смирнов, Т. Ю. Сидорина. – Москва : Издательский дом ГУ ВШЭ, 2014. – 432 с.</w:t>
      </w:r>
    </w:p>
    <w:p w:rsidR="005205C8" w:rsidRPr="007D10C2" w:rsidRDefault="005205C8" w:rsidP="005205C8">
      <w:pPr>
        <w:pStyle w:val="a8"/>
        <w:ind w:firstLine="720"/>
        <w:jc w:val="both"/>
        <w:rPr>
          <w:szCs w:val="24"/>
        </w:rPr>
      </w:pPr>
      <w:r w:rsidRPr="007D10C2">
        <w:rPr>
          <w:szCs w:val="24"/>
        </w:rPr>
        <w:t>Волгин Н. А. Социальное государство : учебник / Н. А. Волгин, Н. Н. Гриценко, Ф. И. Шарков. – Москва : Издательско-торговая корпорация «Дашков и К</w:t>
      </w:r>
      <w:r w:rsidRPr="007D10C2">
        <w:rPr>
          <w:szCs w:val="24"/>
          <w:vertAlign w:val="superscript"/>
        </w:rPr>
        <w:t>о</w:t>
      </w:r>
      <w:r w:rsidRPr="007D10C2">
        <w:rPr>
          <w:szCs w:val="24"/>
        </w:rPr>
        <w:t>», 2003. – 416 с.</w:t>
      </w:r>
    </w:p>
    <w:p w:rsidR="005205C8" w:rsidRPr="009F49DA" w:rsidRDefault="005205C8" w:rsidP="005205C8">
      <w:pPr>
        <w:spacing w:before="120" w:after="120"/>
        <w:jc w:val="center"/>
        <w:rPr>
          <w:b/>
          <w:i/>
          <w:sz w:val="24"/>
          <w:szCs w:val="24"/>
        </w:rPr>
      </w:pPr>
      <w:r w:rsidRPr="009F49DA">
        <w:rPr>
          <w:b/>
          <w:i/>
          <w:sz w:val="24"/>
          <w:szCs w:val="24"/>
        </w:rPr>
        <w:t>Описание книги под заглавием</w:t>
      </w:r>
    </w:p>
    <w:p w:rsidR="005205C8" w:rsidRPr="007D10C2" w:rsidRDefault="005205C8" w:rsidP="005205C8">
      <w:pPr>
        <w:spacing w:before="120" w:after="120"/>
        <w:ind w:firstLine="720"/>
        <w:jc w:val="both"/>
        <w:rPr>
          <w:sz w:val="24"/>
          <w:szCs w:val="24"/>
        </w:rPr>
      </w:pPr>
      <w:r w:rsidRPr="007D10C2">
        <w:rPr>
          <w:sz w:val="24"/>
          <w:szCs w:val="24"/>
        </w:rPr>
        <w:t>Книга и время : сб. ст. / сост. В. А. Петрицкий ; Всесо</w:t>
      </w:r>
      <w:r>
        <w:rPr>
          <w:sz w:val="24"/>
          <w:szCs w:val="24"/>
        </w:rPr>
        <w:t>юз. добр. о-во любителей книги. </w:t>
      </w:r>
      <w:r w:rsidRPr="007D10C2">
        <w:rPr>
          <w:sz w:val="24"/>
          <w:szCs w:val="24"/>
        </w:rPr>
        <w:t xml:space="preserve">– Москва : Книга, 1970. – 115 с. </w:t>
      </w:r>
    </w:p>
    <w:p w:rsidR="005205C8" w:rsidRPr="009F49DA" w:rsidRDefault="005205C8" w:rsidP="005205C8">
      <w:pPr>
        <w:pStyle w:val="a8"/>
        <w:spacing w:before="120" w:after="120"/>
        <w:ind w:firstLine="0"/>
        <w:jc w:val="center"/>
        <w:rPr>
          <w:b/>
          <w:bCs/>
          <w:i/>
          <w:szCs w:val="24"/>
        </w:rPr>
      </w:pPr>
      <w:r w:rsidRPr="009F49DA">
        <w:rPr>
          <w:b/>
          <w:bCs/>
          <w:i/>
          <w:szCs w:val="24"/>
        </w:rPr>
        <w:t>Описание книги, имеющей четырех и более авторов</w:t>
      </w:r>
    </w:p>
    <w:p w:rsidR="005205C8" w:rsidRPr="007D10C2" w:rsidRDefault="005205C8" w:rsidP="005205C8">
      <w:pPr>
        <w:pStyle w:val="a8"/>
        <w:spacing w:after="120"/>
        <w:ind w:firstLine="720"/>
        <w:jc w:val="both"/>
        <w:rPr>
          <w:szCs w:val="24"/>
        </w:rPr>
      </w:pPr>
      <w:r w:rsidRPr="007D10C2">
        <w:rPr>
          <w:szCs w:val="24"/>
        </w:rPr>
        <w:t>Социологические методы в экономике : учеб. пособие / ред. Г. Н. Макарова [и др.]. – Иркутск : Изд-во БГУЭП, 2003. – 224 с.</w:t>
      </w:r>
    </w:p>
    <w:p w:rsidR="005205C8" w:rsidRPr="007D10C2" w:rsidRDefault="005205C8" w:rsidP="005205C8">
      <w:pPr>
        <w:pStyle w:val="a8"/>
        <w:spacing w:after="120"/>
        <w:ind w:firstLine="720"/>
        <w:jc w:val="both"/>
        <w:rPr>
          <w:szCs w:val="24"/>
        </w:rPr>
      </w:pPr>
      <w:r w:rsidRPr="007D10C2">
        <w:rPr>
          <w:szCs w:val="24"/>
        </w:rPr>
        <w:t>Управление персоналом организации : учебник / под ред. А. Я. Кибанова. – 4-е изд., перераб. и доп. – Москва : Инфра-М, 2017. – 694 с.</w:t>
      </w:r>
    </w:p>
    <w:p w:rsidR="005205C8" w:rsidRPr="007D10C2" w:rsidRDefault="005205C8" w:rsidP="005205C8">
      <w:pPr>
        <w:pStyle w:val="a8"/>
        <w:ind w:firstLine="720"/>
        <w:jc w:val="both"/>
        <w:rPr>
          <w:szCs w:val="24"/>
        </w:rPr>
      </w:pPr>
      <w:r w:rsidRPr="007D10C2">
        <w:rPr>
          <w:szCs w:val="24"/>
        </w:rPr>
        <w:t>Кадровый консалтинг : учеб. пособие / А. В. Мельнико</w:t>
      </w:r>
      <w:r>
        <w:rPr>
          <w:szCs w:val="24"/>
        </w:rPr>
        <w:t>в, В. А. Степанов, А. С. Вах [и </w:t>
      </w:r>
      <w:r w:rsidRPr="007D10C2">
        <w:rPr>
          <w:szCs w:val="24"/>
        </w:rPr>
        <w:t>др.]. – Москва : Норма, 2018. – 245 с.</w:t>
      </w:r>
    </w:p>
    <w:p w:rsidR="005205C8" w:rsidRPr="009F49DA" w:rsidRDefault="005205C8" w:rsidP="005205C8">
      <w:pPr>
        <w:pStyle w:val="a8"/>
        <w:spacing w:before="120" w:after="120"/>
        <w:ind w:firstLine="0"/>
        <w:jc w:val="center"/>
        <w:rPr>
          <w:b/>
          <w:i/>
          <w:szCs w:val="24"/>
        </w:rPr>
      </w:pPr>
      <w:r w:rsidRPr="009F49DA">
        <w:rPr>
          <w:b/>
          <w:i/>
          <w:szCs w:val="24"/>
        </w:rPr>
        <w:t>Многотомное издание</w:t>
      </w:r>
    </w:p>
    <w:p w:rsidR="005205C8" w:rsidRPr="007D10C2" w:rsidRDefault="005205C8" w:rsidP="005205C8">
      <w:pPr>
        <w:pStyle w:val="a8"/>
        <w:ind w:firstLine="720"/>
        <w:jc w:val="both"/>
        <w:rPr>
          <w:szCs w:val="24"/>
        </w:rPr>
      </w:pPr>
      <w:r w:rsidRPr="007D10C2">
        <w:rPr>
          <w:szCs w:val="24"/>
        </w:rPr>
        <w:t>Регионы России : стат. Сб. : в 2 т. / отв. ред. В.И. Галицын. – Москва : Госкомстат России, 2017. – 2 т.</w:t>
      </w:r>
    </w:p>
    <w:p w:rsidR="005205C8" w:rsidRPr="009F49DA" w:rsidRDefault="005205C8" w:rsidP="005205C8">
      <w:pPr>
        <w:pStyle w:val="a8"/>
        <w:spacing w:before="120" w:after="120"/>
        <w:ind w:firstLine="0"/>
        <w:jc w:val="center"/>
        <w:rPr>
          <w:b/>
          <w:i/>
          <w:szCs w:val="24"/>
        </w:rPr>
      </w:pPr>
      <w:r w:rsidRPr="009F49DA">
        <w:rPr>
          <w:b/>
          <w:i/>
          <w:szCs w:val="24"/>
        </w:rPr>
        <w:t>Отдельный том</w:t>
      </w:r>
    </w:p>
    <w:p w:rsidR="005205C8" w:rsidRPr="007D10C2" w:rsidRDefault="005205C8" w:rsidP="005205C8">
      <w:pPr>
        <w:pStyle w:val="a8"/>
        <w:ind w:firstLine="720"/>
        <w:jc w:val="both"/>
        <w:rPr>
          <w:szCs w:val="24"/>
        </w:rPr>
      </w:pPr>
      <w:r w:rsidRPr="007D10C2">
        <w:rPr>
          <w:szCs w:val="24"/>
        </w:rPr>
        <w:t>Финансово-кредитный словарь : в 3 т. / гл. ред. В. Ф. Арбузов. – Москва : Финансы и статистика, 2015. – Т. 1 : А-Й. – 501 с.</w:t>
      </w:r>
    </w:p>
    <w:p w:rsidR="005205C8" w:rsidRPr="009F49DA" w:rsidRDefault="005205C8" w:rsidP="005205C8">
      <w:pPr>
        <w:pStyle w:val="a8"/>
        <w:spacing w:before="120" w:after="120"/>
        <w:ind w:firstLine="0"/>
        <w:jc w:val="center"/>
        <w:rPr>
          <w:b/>
          <w:bCs/>
          <w:i/>
          <w:iCs/>
          <w:szCs w:val="24"/>
        </w:rPr>
      </w:pPr>
      <w:r w:rsidRPr="009F49DA">
        <w:rPr>
          <w:b/>
          <w:bCs/>
          <w:i/>
          <w:iCs/>
          <w:szCs w:val="24"/>
        </w:rPr>
        <w:t>Статьи из журнала</w:t>
      </w:r>
    </w:p>
    <w:p w:rsidR="005205C8" w:rsidRPr="007D10C2" w:rsidRDefault="005205C8" w:rsidP="005205C8">
      <w:pPr>
        <w:pStyle w:val="a8"/>
        <w:spacing w:after="120"/>
        <w:ind w:firstLine="720"/>
        <w:jc w:val="both"/>
        <w:rPr>
          <w:szCs w:val="24"/>
        </w:rPr>
      </w:pPr>
      <w:r w:rsidRPr="007D10C2">
        <w:rPr>
          <w:szCs w:val="24"/>
        </w:rPr>
        <w:t>Антропов В. В. Социальная помощь в Германии / В. </w:t>
      </w:r>
      <w:r>
        <w:rPr>
          <w:szCs w:val="24"/>
        </w:rPr>
        <w:t>В. Антропов // Труд за рубежом. </w:t>
      </w:r>
      <w:r w:rsidRPr="007D10C2">
        <w:rPr>
          <w:szCs w:val="24"/>
        </w:rPr>
        <w:t>– 2002. – № 3. – С. 101–110.</w:t>
      </w:r>
    </w:p>
    <w:p w:rsidR="005205C8" w:rsidRPr="007D10C2" w:rsidRDefault="005205C8" w:rsidP="005205C8">
      <w:pPr>
        <w:pStyle w:val="a8"/>
        <w:spacing w:after="120"/>
        <w:ind w:firstLine="720"/>
        <w:jc w:val="both"/>
        <w:rPr>
          <w:szCs w:val="24"/>
        </w:rPr>
      </w:pPr>
      <w:r w:rsidRPr="007D10C2">
        <w:rPr>
          <w:szCs w:val="24"/>
        </w:rPr>
        <w:t>Стрижкова Л. Качество жизни в российских регионах / Л. Стрижкова, Т. Златоверховникова // Экономист. – 2002. – № 10. – С. 67–76.</w:t>
      </w:r>
    </w:p>
    <w:p w:rsidR="005205C8" w:rsidRPr="007D10C2" w:rsidRDefault="005205C8" w:rsidP="005205C8">
      <w:pPr>
        <w:pStyle w:val="a8"/>
        <w:ind w:firstLine="720"/>
        <w:jc w:val="both"/>
        <w:rPr>
          <w:szCs w:val="24"/>
        </w:rPr>
      </w:pPr>
      <w:r w:rsidRPr="007D10C2">
        <w:rPr>
          <w:szCs w:val="24"/>
        </w:rPr>
        <w:t>Ясин Е. Реализация либеральной стратегии при существующих экономических ограничениях / Е. Ясин, С. Алексашенко, Е. Гавриленков и др. //</w:t>
      </w:r>
      <w:r>
        <w:rPr>
          <w:szCs w:val="24"/>
        </w:rPr>
        <w:t xml:space="preserve"> Вопросы экономики. – 2000. – № </w:t>
      </w:r>
      <w:r w:rsidRPr="007D10C2">
        <w:rPr>
          <w:szCs w:val="24"/>
        </w:rPr>
        <w:t>7. – С. 4–20.</w:t>
      </w:r>
    </w:p>
    <w:p w:rsidR="005205C8" w:rsidRPr="007D10C2" w:rsidRDefault="005205C8" w:rsidP="005205C8">
      <w:pPr>
        <w:pStyle w:val="a8"/>
        <w:ind w:firstLine="720"/>
        <w:jc w:val="both"/>
        <w:rPr>
          <w:szCs w:val="24"/>
        </w:rPr>
      </w:pPr>
      <w:r w:rsidRPr="007D10C2">
        <w:rPr>
          <w:szCs w:val="24"/>
        </w:rPr>
        <w:t xml:space="preserve">Хисамова З. И. Уголовная ответственность и искусственный интеллект: теоретические и пракладные аспекты / З. И. Хисамова, И. Р. Бегишев. – </w:t>
      </w:r>
      <w:r w:rsidRPr="007D10C2">
        <w:rPr>
          <w:szCs w:val="24"/>
          <w:lang w:val="en-US"/>
        </w:rPr>
        <w:t>DOI</w:t>
      </w:r>
      <w:r w:rsidRPr="007D10C2">
        <w:rPr>
          <w:szCs w:val="24"/>
        </w:rPr>
        <w:t xml:space="preserve"> 10.17150/2500-</w:t>
      </w:r>
      <w:r w:rsidRPr="007D10C2">
        <w:rPr>
          <w:szCs w:val="24"/>
        </w:rPr>
        <w:lastRenderedPageBreak/>
        <w:t>4255.2019.13(4).564-574 // Всероссийский криминологический журнал. – 2019. – Т. 13, № 4. – С. 564–574.</w:t>
      </w:r>
    </w:p>
    <w:p w:rsidR="005205C8" w:rsidRPr="009F49DA" w:rsidRDefault="005205C8" w:rsidP="005205C8">
      <w:pPr>
        <w:pStyle w:val="a8"/>
        <w:spacing w:before="120" w:after="120"/>
        <w:ind w:firstLine="0"/>
        <w:jc w:val="center"/>
        <w:rPr>
          <w:b/>
          <w:bCs/>
          <w:i/>
          <w:iCs/>
          <w:szCs w:val="24"/>
        </w:rPr>
      </w:pPr>
      <w:r w:rsidRPr="009F49DA">
        <w:rPr>
          <w:b/>
          <w:bCs/>
          <w:i/>
          <w:iCs/>
          <w:szCs w:val="24"/>
        </w:rPr>
        <w:t>Статьи из газеты</w:t>
      </w:r>
    </w:p>
    <w:p w:rsidR="005205C8" w:rsidRPr="007D10C2" w:rsidRDefault="005205C8" w:rsidP="005205C8">
      <w:pPr>
        <w:pStyle w:val="a8"/>
        <w:ind w:firstLine="720"/>
        <w:jc w:val="both"/>
        <w:rPr>
          <w:szCs w:val="24"/>
        </w:rPr>
      </w:pPr>
      <w:r w:rsidRPr="007D10C2">
        <w:rPr>
          <w:szCs w:val="24"/>
        </w:rPr>
        <w:t>Каледина А. Как самостоятельно накопить прибавку к пенсии / А. Каледина // Известия. – 2005. – 13 окт. (№ 25).</w:t>
      </w:r>
    </w:p>
    <w:p w:rsidR="005205C8" w:rsidRPr="009F49DA" w:rsidRDefault="005205C8" w:rsidP="005205C8">
      <w:pPr>
        <w:pStyle w:val="a8"/>
        <w:spacing w:before="120" w:after="120"/>
        <w:ind w:firstLine="0"/>
        <w:jc w:val="center"/>
        <w:rPr>
          <w:b/>
          <w:bCs/>
          <w:i/>
          <w:iCs/>
          <w:szCs w:val="24"/>
        </w:rPr>
      </w:pPr>
      <w:r w:rsidRPr="009F49DA">
        <w:rPr>
          <w:b/>
          <w:bCs/>
          <w:i/>
          <w:iCs/>
          <w:szCs w:val="24"/>
        </w:rPr>
        <w:t>Статьи из сборников, материалов конференций</w:t>
      </w:r>
    </w:p>
    <w:p w:rsidR="005205C8" w:rsidRPr="007D10C2" w:rsidRDefault="005205C8" w:rsidP="005205C8">
      <w:pPr>
        <w:pStyle w:val="a8"/>
        <w:ind w:firstLine="720"/>
        <w:jc w:val="both"/>
        <w:rPr>
          <w:b/>
          <w:szCs w:val="24"/>
        </w:rPr>
      </w:pPr>
      <w:r w:rsidRPr="007D10C2">
        <w:rPr>
          <w:szCs w:val="24"/>
        </w:rPr>
        <w:t>Бодренкова Г. П. Развитие третьего сектора как инструмент социальной адаптации населения / Г. П. Бодренкова // Проблемы социально-психологической адаптации населения в период трансформации общества : сб. науч. тр. – Москва : ГУ ВШЭ, 1999. – С. 206–211</w:t>
      </w:r>
      <w:r w:rsidRPr="007D10C2">
        <w:rPr>
          <w:b/>
          <w:szCs w:val="24"/>
        </w:rPr>
        <w:t>.</w:t>
      </w:r>
    </w:p>
    <w:p w:rsidR="005205C8" w:rsidRPr="007D10C2" w:rsidRDefault="005205C8" w:rsidP="005205C8">
      <w:pPr>
        <w:pStyle w:val="a8"/>
        <w:spacing w:before="120"/>
        <w:ind w:firstLine="720"/>
        <w:jc w:val="both"/>
        <w:rPr>
          <w:szCs w:val="24"/>
        </w:rPr>
      </w:pPr>
      <w:r w:rsidRPr="007D10C2">
        <w:rPr>
          <w:szCs w:val="24"/>
        </w:rPr>
        <w:t>Смирнов С. Б. Планирование ресурсного обеспечения учреждений высшего профессионального образования / С. Б. Смирнов // Перспективы развития высшего экономического и юридического образования : материалы 2-й Международной науч-практ. конф., Иркутск, 24–25 мая 2017 г. – Иркутск, 2017. – С. 263–265.</w:t>
      </w:r>
    </w:p>
    <w:p w:rsidR="005205C8" w:rsidRPr="009F49DA" w:rsidRDefault="005205C8" w:rsidP="005205C8">
      <w:pPr>
        <w:spacing w:before="120" w:after="120"/>
        <w:jc w:val="center"/>
        <w:rPr>
          <w:b/>
          <w:i/>
          <w:sz w:val="24"/>
          <w:szCs w:val="24"/>
        </w:rPr>
      </w:pPr>
      <w:r w:rsidRPr="009F49DA">
        <w:rPr>
          <w:b/>
          <w:i/>
          <w:sz w:val="24"/>
          <w:szCs w:val="24"/>
        </w:rPr>
        <w:t>Статьи из энциклопедий и словарей</w:t>
      </w:r>
    </w:p>
    <w:p w:rsidR="005205C8" w:rsidRPr="007D10C2" w:rsidRDefault="005205C8" w:rsidP="005205C8">
      <w:pPr>
        <w:spacing w:before="120" w:after="120"/>
        <w:ind w:firstLine="720"/>
        <w:jc w:val="both"/>
        <w:rPr>
          <w:sz w:val="24"/>
          <w:szCs w:val="24"/>
        </w:rPr>
      </w:pPr>
      <w:r w:rsidRPr="007D10C2">
        <w:rPr>
          <w:sz w:val="24"/>
          <w:szCs w:val="24"/>
        </w:rPr>
        <w:t xml:space="preserve">Бирюков Б. В. Моделирование / Б. В. Бирюков, Ю. А. Гастев, Е. С. Геллер // БСЭ. – 3-е изд. – Москва, 1974. – Т. 16. – С. 393–395. </w:t>
      </w:r>
    </w:p>
    <w:p w:rsidR="005205C8" w:rsidRPr="009F49DA" w:rsidRDefault="005205C8" w:rsidP="005205C8">
      <w:pPr>
        <w:spacing w:before="120" w:after="120"/>
        <w:jc w:val="center"/>
        <w:rPr>
          <w:b/>
          <w:i/>
          <w:sz w:val="24"/>
          <w:szCs w:val="24"/>
        </w:rPr>
      </w:pPr>
      <w:r w:rsidRPr="009F49DA">
        <w:rPr>
          <w:b/>
          <w:i/>
          <w:sz w:val="24"/>
          <w:szCs w:val="24"/>
        </w:rPr>
        <w:t>Статьи из ежегодников</w:t>
      </w:r>
    </w:p>
    <w:p w:rsidR="005205C8" w:rsidRPr="007D10C2" w:rsidRDefault="005205C8" w:rsidP="005205C8">
      <w:pPr>
        <w:spacing w:before="120" w:after="120"/>
        <w:ind w:firstLine="720"/>
        <w:jc w:val="both"/>
        <w:rPr>
          <w:sz w:val="24"/>
          <w:szCs w:val="24"/>
        </w:rPr>
      </w:pPr>
      <w:r w:rsidRPr="007D10C2">
        <w:rPr>
          <w:sz w:val="24"/>
          <w:szCs w:val="24"/>
        </w:rPr>
        <w:t xml:space="preserve">Народное образование и культура // СССР в цифрах в </w:t>
      </w:r>
      <w:smartTag w:uri="urn:schemas-microsoft-com:office:smarttags" w:element="metricconverter">
        <w:smartTagPr>
          <w:attr w:name="ProductID" w:val="1985 г"/>
        </w:smartTagPr>
        <w:r w:rsidRPr="007D10C2">
          <w:rPr>
            <w:sz w:val="24"/>
            <w:szCs w:val="24"/>
          </w:rPr>
          <w:t>1985 г</w:t>
        </w:r>
      </w:smartTag>
      <w:r>
        <w:rPr>
          <w:sz w:val="24"/>
          <w:szCs w:val="24"/>
        </w:rPr>
        <w:t>. – Москва, 1986. – С. </w:t>
      </w:r>
      <w:r w:rsidRPr="007D10C2">
        <w:rPr>
          <w:sz w:val="24"/>
          <w:szCs w:val="24"/>
        </w:rPr>
        <w:t>241–255.</w:t>
      </w:r>
    </w:p>
    <w:p w:rsidR="005205C8" w:rsidRPr="009F49DA" w:rsidRDefault="005205C8" w:rsidP="005205C8">
      <w:pPr>
        <w:pStyle w:val="a8"/>
        <w:spacing w:before="120" w:after="120"/>
        <w:ind w:firstLine="0"/>
        <w:jc w:val="center"/>
        <w:rPr>
          <w:b/>
          <w:bCs/>
          <w:i/>
          <w:iCs/>
          <w:szCs w:val="24"/>
        </w:rPr>
      </w:pPr>
      <w:r w:rsidRPr="009F49DA">
        <w:rPr>
          <w:b/>
          <w:bCs/>
          <w:i/>
          <w:iCs/>
          <w:szCs w:val="24"/>
        </w:rPr>
        <w:t>Глава, параграф</w:t>
      </w:r>
    </w:p>
    <w:p w:rsidR="005205C8" w:rsidRPr="007D10C2" w:rsidRDefault="005205C8" w:rsidP="005205C8">
      <w:pPr>
        <w:pStyle w:val="a8"/>
        <w:spacing w:after="120"/>
        <w:ind w:firstLine="720"/>
        <w:jc w:val="both"/>
        <w:rPr>
          <w:szCs w:val="24"/>
        </w:rPr>
      </w:pPr>
      <w:r w:rsidRPr="007D10C2">
        <w:rPr>
          <w:szCs w:val="24"/>
        </w:rPr>
        <w:t>Ремизов К. С. Нормирование труда / К.С. Ремихов, С. Х. Гурьвнов // Справочник экономиста по труду. – Москва, 2015. – Гл. 1. – С. 5–58.</w:t>
      </w:r>
    </w:p>
    <w:p w:rsidR="005205C8" w:rsidRPr="007D10C2" w:rsidRDefault="005205C8" w:rsidP="005205C8">
      <w:pPr>
        <w:pStyle w:val="a8"/>
        <w:ind w:firstLine="720"/>
        <w:jc w:val="both"/>
        <w:rPr>
          <w:szCs w:val="24"/>
        </w:rPr>
      </w:pPr>
      <w:r w:rsidRPr="007D10C2">
        <w:rPr>
          <w:szCs w:val="24"/>
        </w:rPr>
        <w:t>Социальная корпоративная политика: проблемы, опыт перспективы : учеб. пособие / под общ. ред. Н. А. Волгина, В. К. Егорова. – Москва, 2014. – Гл. 3. – С. 293–396.</w:t>
      </w:r>
    </w:p>
    <w:p w:rsidR="005205C8" w:rsidRPr="009F49DA" w:rsidRDefault="005205C8" w:rsidP="005205C8">
      <w:pPr>
        <w:pStyle w:val="a8"/>
        <w:spacing w:before="120" w:after="120"/>
        <w:ind w:firstLine="0"/>
        <w:jc w:val="center"/>
        <w:rPr>
          <w:b/>
          <w:bCs/>
          <w:i/>
          <w:iCs/>
          <w:szCs w:val="24"/>
        </w:rPr>
      </w:pPr>
      <w:r w:rsidRPr="009F49DA">
        <w:rPr>
          <w:b/>
          <w:bCs/>
          <w:i/>
          <w:iCs/>
          <w:szCs w:val="24"/>
        </w:rPr>
        <w:t>Диссертация, автореферат диссертации</w:t>
      </w:r>
    </w:p>
    <w:p w:rsidR="005205C8" w:rsidRPr="007D10C2" w:rsidRDefault="005205C8" w:rsidP="005205C8">
      <w:pPr>
        <w:pStyle w:val="a8"/>
        <w:ind w:firstLine="720"/>
        <w:jc w:val="both"/>
        <w:rPr>
          <w:szCs w:val="24"/>
        </w:rPr>
      </w:pPr>
      <w:r w:rsidRPr="007D10C2">
        <w:rPr>
          <w:szCs w:val="24"/>
        </w:rPr>
        <w:t xml:space="preserve">Карпикова И. С. Развитие социальной инфраструктуры крупного города как фактор воспроизводства качества рабочей силы : дис… канд. экон. наук: 08.00.07 / И. С. Карпикова ; БГУ. – Иркутск, 2014. – 160 с. </w:t>
      </w:r>
    </w:p>
    <w:p w:rsidR="005205C8" w:rsidRPr="007D10C2" w:rsidRDefault="005205C8" w:rsidP="005205C8">
      <w:pPr>
        <w:spacing w:before="120" w:after="120"/>
        <w:ind w:firstLine="720"/>
        <w:jc w:val="both"/>
        <w:rPr>
          <w:sz w:val="24"/>
          <w:szCs w:val="24"/>
        </w:rPr>
      </w:pPr>
      <w:r w:rsidRPr="007D10C2">
        <w:rPr>
          <w:sz w:val="24"/>
          <w:szCs w:val="24"/>
        </w:rPr>
        <w:t xml:space="preserve">Поликарпов В. С. Философский анализ роли символов в научном познании : автореф. дис.... канд. филос. наук : 12.00.02 / В. С. Поликарпов. – Санкт-Петербург, 2017. – 35 с. </w:t>
      </w:r>
    </w:p>
    <w:p w:rsidR="005205C8" w:rsidRPr="009F49DA" w:rsidRDefault="005205C8" w:rsidP="005205C8">
      <w:pPr>
        <w:pStyle w:val="a8"/>
        <w:spacing w:before="120" w:after="120"/>
        <w:ind w:firstLine="0"/>
        <w:jc w:val="center"/>
        <w:rPr>
          <w:b/>
          <w:bCs/>
          <w:i/>
          <w:iCs/>
          <w:szCs w:val="24"/>
        </w:rPr>
      </w:pPr>
      <w:r w:rsidRPr="009F49DA">
        <w:rPr>
          <w:b/>
          <w:bCs/>
          <w:i/>
          <w:iCs/>
          <w:szCs w:val="24"/>
        </w:rPr>
        <w:t>Стандарты</w:t>
      </w:r>
    </w:p>
    <w:p w:rsidR="005205C8" w:rsidRPr="007D10C2" w:rsidRDefault="005205C8" w:rsidP="005205C8">
      <w:pPr>
        <w:pStyle w:val="a8"/>
        <w:spacing w:after="120"/>
        <w:ind w:firstLine="720"/>
        <w:jc w:val="both"/>
        <w:rPr>
          <w:szCs w:val="24"/>
        </w:rPr>
      </w:pPr>
      <w:r w:rsidRPr="007D10C2">
        <w:rPr>
          <w:szCs w:val="24"/>
        </w:rPr>
        <w:t>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5205C8" w:rsidRPr="007D10C2" w:rsidRDefault="005205C8" w:rsidP="005205C8">
      <w:pPr>
        <w:pStyle w:val="a8"/>
        <w:ind w:firstLine="720"/>
        <w:jc w:val="both"/>
        <w:rPr>
          <w:szCs w:val="24"/>
        </w:rPr>
      </w:pPr>
      <w:r w:rsidRPr="007D10C2">
        <w:rPr>
          <w:szCs w:val="24"/>
        </w:rPr>
        <w:t>ГОСТ Р 50646-94. Услуги населению, термины и определения : утв. и введ. В действие Постановлением Госстандарта России от 21.02.1994 г. № 34. – Москва : Изд-во стандартов, 1994. – 4 с.</w:t>
      </w:r>
    </w:p>
    <w:p w:rsidR="005205C8" w:rsidRPr="009F49DA" w:rsidRDefault="005205C8" w:rsidP="005205C8">
      <w:pPr>
        <w:pStyle w:val="a8"/>
        <w:spacing w:before="120" w:after="120"/>
        <w:ind w:firstLine="0"/>
        <w:jc w:val="center"/>
        <w:rPr>
          <w:b/>
          <w:i/>
          <w:iCs/>
          <w:szCs w:val="24"/>
        </w:rPr>
      </w:pPr>
      <w:r w:rsidRPr="009F49DA">
        <w:rPr>
          <w:b/>
          <w:bCs/>
          <w:i/>
          <w:iCs/>
          <w:szCs w:val="24"/>
        </w:rPr>
        <w:t>Д</w:t>
      </w:r>
      <w:r w:rsidRPr="009F49DA">
        <w:rPr>
          <w:b/>
          <w:i/>
          <w:iCs/>
          <w:szCs w:val="24"/>
        </w:rPr>
        <w:t>епонированные научные работы</w:t>
      </w:r>
    </w:p>
    <w:p w:rsidR="005205C8" w:rsidRPr="007D10C2" w:rsidRDefault="005205C8" w:rsidP="005205C8">
      <w:pPr>
        <w:pStyle w:val="a8"/>
        <w:spacing w:after="120"/>
        <w:ind w:firstLine="720"/>
        <w:jc w:val="both"/>
        <w:rPr>
          <w:szCs w:val="24"/>
        </w:rPr>
      </w:pPr>
      <w:r w:rsidRPr="007D10C2">
        <w:rPr>
          <w:szCs w:val="24"/>
        </w:rPr>
        <w:t>Ильин В. Д. Построение и применение системы знаний информатики : основы концепции / В. Д. Ильин ; Ин-т пробл. Информатики РАН. – Москва, 2016. – 29 с. – Деп. В ВИНИТЕ РАН 27.09.2017, № 908-В2007.</w:t>
      </w:r>
    </w:p>
    <w:p w:rsidR="005205C8" w:rsidRPr="007D10C2" w:rsidRDefault="005205C8" w:rsidP="005205C8">
      <w:pPr>
        <w:pStyle w:val="a8"/>
        <w:ind w:firstLine="720"/>
        <w:jc w:val="both"/>
        <w:rPr>
          <w:szCs w:val="24"/>
        </w:rPr>
      </w:pPr>
      <w:r w:rsidRPr="007D10C2">
        <w:rPr>
          <w:szCs w:val="24"/>
        </w:rPr>
        <w:t>Сорокина Т. В. Проблемы налогового регулирования в регионе / Т. В. Сорокина // Проблемы финансово-экономического регулирования регионального рынка : сб. науч. тр. / ИГЭА. – Иркутск, 1997. – С. 23–25. – Деп. в ИНИОН 24.04.16., № 52552.</w:t>
      </w:r>
    </w:p>
    <w:p w:rsidR="005205C8" w:rsidRPr="007D10C2" w:rsidRDefault="005205C8" w:rsidP="005205C8">
      <w:pPr>
        <w:pStyle w:val="a8"/>
        <w:ind w:firstLine="720"/>
        <w:jc w:val="both"/>
        <w:rPr>
          <w:szCs w:val="24"/>
        </w:rPr>
      </w:pPr>
      <w:r w:rsidRPr="007D10C2">
        <w:rPr>
          <w:szCs w:val="24"/>
        </w:rPr>
        <w:lastRenderedPageBreak/>
        <w:t>Занятость и жизненный уровень населения в регионе: проблемы, методы и пути их решения : сб. науч. тр. / ИГЭА. – Иркутск, 1998. – 180 с. – Деп. в ИНИОН РАН 05.06.97., № 52704.</w:t>
      </w:r>
    </w:p>
    <w:p w:rsidR="005205C8" w:rsidRPr="009F49DA" w:rsidRDefault="005205C8" w:rsidP="005205C8">
      <w:pPr>
        <w:pStyle w:val="a8"/>
        <w:spacing w:before="120" w:after="120"/>
        <w:ind w:firstLine="0"/>
        <w:jc w:val="center"/>
        <w:rPr>
          <w:b/>
          <w:i/>
          <w:szCs w:val="24"/>
        </w:rPr>
      </w:pPr>
      <w:r w:rsidRPr="009F49DA">
        <w:rPr>
          <w:b/>
          <w:i/>
          <w:szCs w:val="24"/>
        </w:rPr>
        <w:t>Патентные документы</w:t>
      </w:r>
    </w:p>
    <w:p w:rsidR="005205C8" w:rsidRPr="007D10C2" w:rsidRDefault="005205C8" w:rsidP="005205C8">
      <w:pPr>
        <w:pStyle w:val="a8"/>
        <w:ind w:firstLine="720"/>
        <w:jc w:val="both"/>
        <w:rPr>
          <w:szCs w:val="24"/>
        </w:rPr>
      </w:pPr>
      <w:r w:rsidRPr="007D10C2">
        <w:rPr>
          <w:szCs w:val="24"/>
        </w:rPr>
        <w:t xml:space="preserve">Патент 2187888 Российская Федерация, МПК Н 04 1/38, Н 04 </w:t>
      </w:r>
      <w:r w:rsidRPr="007D10C2">
        <w:rPr>
          <w:szCs w:val="24"/>
          <w:lang w:val="en-US"/>
        </w:rPr>
        <w:t>J</w:t>
      </w:r>
      <w:r w:rsidRPr="007D10C2">
        <w:rPr>
          <w:szCs w:val="24"/>
        </w:rPr>
        <w:t xml:space="preserve"> 13/00. Приемопередающее устройство : № 2000131736/09 : заявл. 18.12.2000 : опубл. 20.08.2002 / В. И. Чугаева; заявитель и патентообладатель Воронеж. науч.-исслкед. Ин-т связи. – 3 с.</w:t>
      </w:r>
    </w:p>
    <w:p w:rsidR="005205C8" w:rsidRPr="009F49DA" w:rsidRDefault="005205C8" w:rsidP="005205C8">
      <w:pPr>
        <w:pStyle w:val="a8"/>
        <w:spacing w:before="120" w:after="120"/>
        <w:ind w:firstLine="0"/>
        <w:jc w:val="center"/>
        <w:rPr>
          <w:b/>
          <w:i/>
          <w:szCs w:val="24"/>
        </w:rPr>
      </w:pPr>
      <w:r w:rsidRPr="009F49DA">
        <w:rPr>
          <w:b/>
          <w:i/>
          <w:szCs w:val="24"/>
        </w:rPr>
        <w:t>Архивные документы</w:t>
      </w:r>
    </w:p>
    <w:p w:rsidR="005205C8" w:rsidRPr="007D10C2" w:rsidRDefault="005205C8" w:rsidP="005205C8">
      <w:pPr>
        <w:pStyle w:val="a8"/>
        <w:ind w:firstLine="720"/>
        <w:jc w:val="both"/>
        <w:rPr>
          <w:szCs w:val="24"/>
        </w:rPr>
      </w:pPr>
      <w:r w:rsidRPr="007D10C2">
        <w:rPr>
          <w:szCs w:val="24"/>
        </w:rPr>
        <w:t>ГАХО. – Ф. 1010. – Оп. 3. – Д. 21. Л. 17.</w:t>
      </w:r>
    </w:p>
    <w:p w:rsidR="005205C8" w:rsidRPr="009F49DA" w:rsidRDefault="005205C8" w:rsidP="005205C8">
      <w:pPr>
        <w:pStyle w:val="a8"/>
        <w:spacing w:before="120" w:after="120"/>
        <w:ind w:firstLine="0"/>
        <w:jc w:val="center"/>
        <w:rPr>
          <w:b/>
          <w:i/>
          <w:szCs w:val="24"/>
        </w:rPr>
      </w:pPr>
      <w:r w:rsidRPr="009F49DA">
        <w:rPr>
          <w:b/>
          <w:i/>
          <w:szCs w:val="24"/>
        </w:rPr>
        <w:t>Отчеты о научно-исследовательской работе</w:t>
      </w:r>
    </w:p>
    <w:p w:rsidR="005205C8" w:rsidRPr="007D10C2" w:rsidRDefault="005205C8" w:rsidP="005205C8">
      <w:pPr>
        <w:pStyle w:val="a8"/>
        <w:spacing w:after="120"/>
        <w:ind w:firstLine="720"/>
        <w:jc w:val="both"/>
        <w:rPr>
          <w:szCs w:val="24"/>
        </w:rPr>
      </w:pPr>
      <w:r w:rsidRPr="007D10C2">
        <w:rPr>
          <w:szCs w:val="24"/>
        </w:rPr>
        <w:t>Формирование генетической структуры стада : отчет о НИР (промежуточ.) : 42-44 / Всерос. науч.-исслед. ин-т животноводства ; рук. В. А. Попов ; исполн. : Г. П. Алешин [и др.]. – Москва, 2001. – 75 с.</w:t>
      </w:r>
    </w:p>
    <w:p w:rsidR="005205C8" w:rsidRPr="007D10C2" w:rsidRDefault="005205C8" w:rsidP="005205C8">
      <w:pPr>
        <w:pStyle w:val="a8"/>
        <w:ind w:firstLine="720"/>
        <w:jc w:val="both"/>
        <w:rPr>
          <w:szCs w:val="24"/>
        </w:rPr>
      </w:pPr>
      <w:r w:rsidRPr="007D10C2">
        <w:rPr>
          <w:szCs w:val="24"/>
        </w:rPr>
        <w:t>Состояние и перспективы развития статистики печати Российской Федерации : отчет о НИР (заключ.) : 06-02 / Рос. кн. Палата ; рук. А. А. Джиго ; и</w:t>
      </w:r>
      <w:r>
        <w:rPr>
          <w:szCs w:val="24"/>
        </w:rPr>
        <w:t>сполн.: В. П. Смирнова [и др.]. </w:t>
      </w:r>
      <w:r w:rsidRPr="007D10C2">
        <w:rPr>
          <w:szCs w:val="24"/>
        </w:rPr>
        <w:t>– Москва, 2000. – 250 с. – Библиогр.: с. 248–250. – Инв. № 756600.</w:t>
      </w:r>
    </w:p>
    <w:p w:rsidR="005205C8" w:rsidRPr="009F49DA" w:rsidRDefault="005205C8" w:rsidP="005205C8">
      <w:pPr>
        <w:spacing w:before="120" w:after="120"/>
        <w:jc w:val="center"/>
        <w:rPr>
          <w:b/>
          <w:i/>
          <w:sz w:val="24"/>
          <w:szCs w:val="24"/>
        </w:rPr>
      </w:pPr>
      <w:r w:rsidRPr="009F49DA">
        <w:rPr>
          <w:b/>
          <w:i/>
          <w:sz w:val="24"/>
          <w:szCs w:val="24"/>
        </w:rPr>
        <w:t>Ресурсы локального доступа</w:t>
      </w:r>
    </w:p>
    <w:p w:rsidR="005205C8" w:rsidRPr="007D10C2" w:rsidRDefault="005205C8" w:rsidP="005205C8">
      <w:pPr>
        <w:spacing w:after="120"/>
        <w:ind w:firstLine="720"/>
        <w:jc w:val="both"/>
        <w:rPr>
          <w:sz w:val="24"/>
          <w:szCs w:val="24"/>
        </w:rPr>
      </w:pPr>
      <w:r w:rsidRPr="007D10C2">
        <w:rPr>
          <w:sz w:val="24"/>
          <w:szCs w:val="24"/>
        </w:rPr>
        <w:t>Беляев В. И. Маркетинг: основы теории и практики : у</w:t>
      </w:r>
      <w:r>
        <w:rPr>
          <w:sz w:val="24"/>
          <w:szCs w:val="24"/>
        </w:rPr>
        <w:t>чебник / В. И. Беляев. – Москва </w:t>
      </w:r>
      <w:r w:rsidRPr="007D10C2">
        <w:rPr>
          <w:sz w:val="24"/>
          <w:szCs w:val="24"/>
        </w:rPr>
        <w:t xml:space="preserve">: Кнорус, 2010.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5205C8" w:rsidRPr="007D10C2" w:rsidRDefault="005205C8" w:rsidP="005205C8">
      <w:pPr>
        <w:spacing w:after="120"/>
        <w:ind w:firstLine="720"/>
        <w:jc w:val="both"/>
        <w:rPr>
          <w:sz w:val="24"/>
          <w:szCs w:val="24"/>
        </w:rPr>
      </w:pPr>
      <w:r w:rsidRPr="007D10C2">
        <w:rPr>
          <w:sz w:val="24"/>
          <w:szCs w:val="24"/>
        </w:rPr>
        <w:t xml:space="preserve">Краткая Российская энциклопедия. – Москва : Большая рос. Энциклопедия : Новый диск, 2005.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5205C8" w:rsidRPr="007D10C2" w:rsidRDefault="005205C8" w:rsidP="005205C8">
      <w:pPr>
        <w:spacing w:after="120"/>
        <w:ind w:firstLine="720"/>
        <w:jc w:val="both"/>
        <w:rPr>
          <w:sz w:val="24"/>
          <w:szCs w:val="24"/>
        </w:rPr>
      </w:pPr>
      <w:r w:rsidRPr="007D10C2">
        <w:rPr>
          <w:sz w:val="24"/>
          <w:szCs w:val="24"/>
        </w:rPr>
        <w:t xml:space="preserve">Сборник договоров : более 300 док. / сост. Л. А. Рябова, Р. А. Занин. – Москва: Кнорус, 2006.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5205C8" w:rsidRPr="009F49DA" w:rsidRDefault="005205C8" w:rsidP="005205C8">
      <w:pPr>
        <w:spacing w:before="120" w:after="120"/>
        <w:jc w:val="center"/>
        <w:rPr>
          <w:b/>
          <w:i/>
          <w:sz w:val="24"/>
          <w:szCs w:val="24"/>
        </w:rPr>
      </w:pPr>
      <w:r w:rsidRPr="009F49DA">
        <w:rPr>
          <w:b/>
          <w:i/>
          <w:sz w:val="24"/>
          <w:szCs w:val="24"/>
        </w:rPr>
        <w:t>Ресурсы удаленного доступа</w:t>
      </w:r>
    </w:p>
    <w:p w:rsidR="005205C8" w:rsidRPr="007D10C2" w:rsidRDefault="005205C8" w:rsidP="005205C8">
      <w:pPr>
        <w:spacing w:after="120"/>
        <w:ind w:firstLine="720"/>
        <w:jc w:val="both"/>
        <w:rPr>
          <w:sz w:val="24"/>
          <w:szCs w:val="24"/>
        </w:rPr>
      </w:pPr>
      <w:r w:rsidRPr="007D10C2">
        <w:rPr>
          <w:sz w:val="24"/>
          <w:szCs w:val="24"/>
        </w:rPr>
        <w:t xml:space="preserve">История государственного управления : термин. словарь / А. Н. Гарявин, Т. В. Емельянова, В. В. Морозан. – Москва : Директ-Медиа, 2018. – 583 с.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biblioclub</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index</w:t>
      </w:r>
      <w:r w:rsidRPr="007D10C2">
        <w:rPr>
          <w:sz w:val="24"/>
          <w:szCs w:val="24"/>
        </w:rPr>
        <w:t>.</w:t>
      </w:r>
      <w:r w:rsidRPr="007D10C2">
        <w:rPr>
          <w:sz w:val="24"/>
          <w:szCs w:val="24"/>
          <w:lang w:val="en-US"/>
        </w:rPr>
        <w:t>php</w:t>
      </w:r>
      <w:r w:rsidRPr="007D10C2">
        <w:rPr>
          <w:sz w:val="24"/>
          <w:szCs w:val="24"/>
        </w:rPr>
        <w:t>?</w:t>
      </w:r>
      <w:r w:rsidRPr="007D10C2">
        <w:rPr>
          <w:sz w:val="24"/>
          <w:szCs w:val="24"/>
          <w:lang w:val="en-US"/>
        </w:rPr>
        <w:t>page</w:t>
      </w:r>
      <w:r w:rsidRPr="007D10C2">
        <w:rPr>
          <w:sz w:val="24"/>
          <w:szCs w:val="24"/>
        </w:rPr>
        <w:t>=</w:t>
      </w:r>
      <w:r w:rsidRPr="007D10C2">
        <w:rPr>
          <w:sz w:val="24"/>
          <w:szCs w:val="24"/>
          <w:lang w:val="en-US"/>
        </w:rPr>
        <w:t>book</w:t>
      </w:r>
      <w:r w:rsidRPr="007D10C2">
        <w:rPr>
          <w:sz w:val="24"/>
          <w:szCs w:val="24"/>
        </w:rPr>
        <w:t>&amp;485253 (дата обращения: 07.06.2021).</w:t>
      </w:r>
    </w:p>
    <w:p w:rsidR="005205C8" w:rsidRPr="007D10C2" w:rsidRDefault="005205C8" w:rsidP="005205C8">
      <w:pPr>
        <w:spacing w:after="120"/>
        <w:ind w:firstLine="720"/>
        <w:jc w:val="both"/>
        <w:rPr>
          <w:sz w:val="24"/>
          <w:szCs w:val="24"/>
        </w:rPr>
      </w:pPr>
      <w:r w:rsidRPr="007D10C2">
        <w:rPr>
          <w:sz w:val="24"/>
          <w:szCs w:val="24"/>
        </w:rPr>
        <w:t xml:space="preserve">Карнушин В. Е. Секундарные права в гражданском праве Российской Федерации : общие вопросы теории, секундарные права в Гражданском кодексе РФ / В. Е. Карнушин ; под ред. В. П. Камышанского. – Москва : Статут, 2016. – 256 с. // Электронно-библиотечная система </w:t>
      </w:r>
      <w:r w:rsidRPr="007D10C2">
        <w:rPr>
          <w:sz w:val="24"/>
          <w:szCs w:val="24"/>
          <w:lang w:val="en-US"/>
        </w:rPr>
        <w:t>IPR</w:t>
      </w:r>
      <w:r w:rsidRPr="007D10C2">
        <w:rPr>
          <w:sz w:val="24"/>
          <w:szCs w:val="24"/>
        </w:rPr>
        <w:t xml:space="preserve"> </w:t>
      </w:r>
      <w:r w:rsidRPr="007D10C2">
        <w:rPr>
          <w:sz w:val="24"/>
          <w:szCs w:val="24"/>
          <w:lang w:val="en-US"/>
        </w:rPr>
        <w:t>BOOKS</w:t>
      </w:r>
      <w:r w:rsidRPr="007D10C2">
        <w:rPr>
          <w:sz w:val="24"/>
          <w:szCs w:val="24"/>
        </w:rPr>
        <w:t xml:space="preserve">. – </w:t>
      </w:r>
      <w:r w:rsidRPr="007D10C2">
        <w:rPr>
          <w:sz w:val="24"/>
          <w:szCs w:val="24"/>
          <w:lang w:val="en-US"/>
        </w:rPr>
        <w:t>URL</w:t>
      </w:r>
      <w:r w:rsidRPr="007D10C2">
        <w:rPr>
          <w:sz w:val="24"/>
          <w:szCs w:val="24"/>
        </w:rPr>
        <w:t xml:space="preserve">^ </w:t>
      </w:r>
      <w:hyperlink r:id="rId13" w:history="1">
        <w:r w:rsidRPr="007D10C2">
          <w:rPr>
            <w:rStyle w:val="af1"/>
            <w:sz w:val="24"/>
            <w:szCs w:val="24"/>
            <w:lang w:val="en-US"/>
          </w:rPr>
          <w:t>http</w:t>
        </w:r>
        <w:r w:rsidRPr="007D10C2">
          <w:rPr>
            <w:rStyle w:val="af1"/>
            <w:sz w:val="24"/>
            <w:szCs w:val="24"/>
          </w:rPr>
          <w:t>://</w:t>
        </w:r>
        <w:r w:rsidRPr="007D10C2">
          <w:rPr>
            <w:rStyle w:val="af1"/>
            <w:sz w:val="24"/>
            <w:szCs w:val="24"/>
            <w:lang w:val="en-US"/>
          </w:rPr>
          <w:t>www</w:t>
        </w:r>
        <w:r w:rsidRPr="007D10C2">
          <w:rPr>
            <w:rStyle w:val="af1"/>
            <w:sz w:val="24"/>
            <w:szCs w:val="24"/>
          </w:rPr>
          <w:t>.</w:t>
        </w:r>
        <w:r w:rsidRPr="007D10C2">
          <w:rPr>
            <w:rStyle w:val="af1"/>
            <w:sz w:val="24"/>
            <w:szCs w:val="24"/>
            <w:lang w:val="en-US"/>
          </w:rPr>
          <w:t>iprbookshop</w:t>
        </w:r>
        <w:r w:rsidRPr="007D10C2">
          <w:rPr>
            <w:rStyle w:val="af1"/>
            <w:sz w:val="24"/>
            <w:szCs w:val="24"/>
          </w:rPr>
          <w:t>.</w:t>
        </w:r>
        <w:r w:rsidRPr="007D10C2">
          <w:rPr>
            <w:rStyle w:val="af1"/>
            <w:sz w:val="24"/>
            <w:szCs w:val="24"/>
            <w:lang w:val="en-US"/>
          </w:rPr>
          <w:t>ru</w:t>
        </w:r>
        <w:r w:rsidRPr="007D10C2">
          <w:rPr>
            <w:rStyle w:val="af1"/>
            <w:sz w:val="24"/>
            <w:szCs w:val="24"/>
          </w:rPr>
          <w:t>/58283.</w:t>
        </w:r>
        <w:r w:rsidRPr="007D10C2">
          <w:rPr>
            <w:rStyle w:val="af1"/>
            <w:sz w:val="24"/>
            <w:szCs w:val="24"/>
            <w:lang w:val="en-US"/>
          </w:rPr>
          <w:t>html</w:t>
        </w:r>
      </w:hyperlink>
      <w:r w:rsidRPr="007D10C2">
        <w:rPr>
          <w:sz w:val="24"/>
          <w:szCs w:val="24"/>
        </w:rPr>
        <w:t xml:space="preserve"> (дата обращения: 03.10.2021).</w:t>
      </w:r>
    </w:p>
    <w:p w:rsidR="005205C8" w:rsidRPr="007D10C2" w:rsidRDefault="005205C8" w:rsidP="005205C8">
      <w:pPr>
        <w:spacing w:after="120"/>
        <w:ind w:firstLine="720"/>
        <w:jc w:val="both"/>
        <w:rPr>
          <w:sz w:val="24"/>
          <w:szCs w:val="24"/>
        </w:rPr>
      </w:pPr>
      <w:r w:rsidRPr="007D10C2">
        <w:rPr>
          <w:sz w:val="24"/>
          <w:szCs w:val="24"/>
        </w:rPr>
        <w:t xml:space="preserve">Иркутская область : офиц. портал / Правительство Иркутской области. – Иркутск,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irkobl</w:t>
      </w:r>
      <w:r w:rsidRPr="007D10C2">
        <w:rPr>
          <w:sz w:val="24"/>
          <w:szCs w:val="24"/>
        </w:rPr>
        <w:t>.</w:t>
      </w:r>
      <w:r w:rsidRPr="007D10C2">
        <w:rPr>
          <w:sz w:val="24"/>
          <w:szCs w:val="24"/>
          <w:lang w:val="en-US"/>
        </w:rPr>
        <w:t>ru</w:t>
      </w:r>
      <w:r w:rsidRPr="007D10C2">
        <w:rPr>
          <w:sz w:val="24"/>
          <w:szCs w:val="24"/>
        </w:rPr>
        <w:t>/ (дата обращения: 07.06.2021).</w:t>
      </w:r>
    </w:p>
    <w:p w:rsidR="005205C8" w:rsidRPr="007D10C2" w:rsidRDefault="005205C8" w:rsidP="005205C8">
      <w:pPr>
        <w:spacing w:after="120"/>
        <w:ind w:firstLine="720"/>
        <w:jc w:val="both"/>
        <w:rPr>
          <w:sz w:val="24"/>
          <w:szCs w:val="24"/>
        </w:rPr>
      </w:pPr>
      <w:r w:rsidRPr="007D10C2">
        <w:rPr>
          <w:sz w:val="24"/>
          <w:szCs w:val="24"/>
        </w:rPr>
        <w:t xml:space="preserve">Иналкаева К. С. Актуальные проблемы муниципального права : учеб. пособие / К. С. Иналкаева. – Саратов : Вузовское образование, 2018. – 357 с. – </w:t>
      </w:r>
      <w:r w:rsidRPr="007D10C2">
        <w:rPr>
          <w:sz w:val="24"/>
          <w:szCs w:val="24"/>
          <w:lang w:val="en-US"/>
        </w:rPr>
        <w:t>URL</w:t>
      </w:r>
      <w:r w:rsidRPr="007D10C2">
        <w:rPr>
          <w:sz w:val="24"/>
          <w:szCs w:val="24"/>
        </w:rPr>
        <w:t xml:space="preserve">: </w:t>
      </w:r>
      <w:r w:rsidRPr="007D10C2">
        <w:rPr>
          <w:sz w:val="24"/>
          <w:szCs w:val="24"/>
          <w:lang w:val="en-US"/>
        </w:rPr>
        <w:t>hip</w:t>
      </w:r>
      <w:r w:rsidRPr="007D10C2">
        <w:rPr>
          <w:sz w:val="24"/>
          <w:szCs w:val="24"/>
        </w:rPr>
        <w:t>://</w:t>
      </w:r>
      <w:r w:rsidRPr="007D10C2">
        <w:rPr>
          <w:sz w:val="24"/>
          <w:szCs w:val="24"/>
          <w:lang w:val="en-US"/>
        </w:rPr>
        <w:t>iprbookshop</w:t>
      </w:r>
      <w:r w:rsidRPr="007D10C2">
        <w:rPr>
          <w:sz w:val="24"/>
          <w:szCs w:val="24"/>
        </w:rPr>
        <w:t>.</w:t>
      </w:r>
      <w:r w:rsidRPr="007D10C2">
        <w:rPr>
          <w:sz w:val="24"/>
          <w:szCs w:val="24"/>
          <w:lang w:val="en-US"/>
        </w:rPr>
        <w:t>ru</w:t>
      </w:r>
      <w:r w:rsidRPr="007D10C2">
        <w:rPr>
          <w:sz w:val="24"/>
          <w:szCs w:val="24"/>
        </w:rPr>
        <w:t>/75033.</w:t>
      </w:r>
      <w:r w:rsidRPr="007D10C2">
        <w:rPr>
          <w:sz w:val="24"/>
          <w:szCs w:val="24"/>
          <w:lang w:val="en-US"/>
        </w:rPr>
        <w:t>html</w:t>
      </w:r>
      <w:r w:rsidRPr="007D10C2">
        <w:rPr>
          <w:sz w:val="24"/>
          <w:szCs w:val="24"/>
        </w:rPr>
        <w:t xml:space="preserve"> (дата обращения: 07.06.2021).</w:t>
      </w:r>
    </w:p>
    <w:p w:rsidR="005205C8" w:rsidRPr="007D10C2" w:rsidRDefault="005205C8" w:rsidP="005205C8">
      <w:pPr>
        <w:spacing w:after="120"/>
        <w:ind w:firstLine="720"/>
        <w:jc w:val="both"/>
        <w:rPr>
          <w:sz w:val="24"/>
          <w:szCs w:val="24"/>
        </w:rPr>
      </w:pPr>
      <w:r w:rsidRPr="007D10C2">
        <w:rPr>
          <w:sz w:val="24"/>
          <w:szCs w:val="24"/>
        </w:rPr>
        <w:t xml:space="preserve">ТАСС : информ. Агентство России / ГК РФ по печати . – Москва,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tass</w:t>
      </w:r>
      <w:r w:rsidRPr="007D10C2">
        <w:rPr>
          <w:sz w:val="24"/>
          <w:szCs w:val="24"/>
        </w:rPr>
        <w:t>.</w:t>
      </w:r>
      <w:r w:rsidRPr="007D10C2">
        <w:rPr>
          <w:sz w:val="24"/>
          <w:szCs w:val="24"/>
          <w:lang w:val="en-US"/>
        </w:rPr>
        <w:t>ru</w:t>
      </w:r>
      <w:r w:rsidRPr="007D10C2">
        <w:rPr>
          <w:sz w:val="24"/>
          <w:szCs w:val="24"/>
        </w:rPr>
        <w:t>/ (дата обращения: 17.06.2018).</w:t>
      </w:r>
    </w:p>
    <w:p w:rsidR="005205C8" w:rsidRPr="007D10C2" w:rsidRDefault="005205C8" w:rsidP="005205C8">
      <w:pPr>
        <w:spacing w:after="120"/>
        <w:ind w:firstLine="720"/>
        <w:jc w:val="both"/>
        <w:rPr>
          <w:sz w:val="24"/>
          <w:szCs w:val="24"/>
        </w:rPr>
      </w:pPr>
      <w:r w:rsidRPr="007D10C2">
        <w:rPr>
          <w:sz w:val="24"/>
          <w:szCs w:val="24"/>
        </w:rPr>
        <w:t xml:space="preserve">Центральный банк Российской Федерации : офиц. сайт. – Москва, 2021. – </w:t>
      </w:r>
      <w:r w:rsidRPr="007D10C2">
        <w:rPr>
          <w:sz w:val="24"/>
          <w:szCs w:val="24"/>
          <w:lang w:val="en-US"/>
        </w:rPr>
        <w:t>URL</w:t>
      </w:r>
      <w:r w:rsidRPr="007D10C2">
        <w:rPr>
          <w:sz w:val="24"/>
          <w:szCs w:val="24"/>
        </w:rPr>
        <w:t xml:space="preserve">: </w:t>
      </w:r>
      <w:hyperlink r:id="rId14" w:history="1">
        <w:r w:rsidRPr="007D10C2">
          <w:rPr>
            <w:rStyle w:val="af1"/>
            <w:sz w:val="24"/>
            <w:szCs w:val="24"/>
            <w:lang w:val="en-US"/>
          </w:rPr>
          <w:t>http</w:t>
        </w:r>
        <w:r w:rsidRPr="007D10C2">
          <w:rPr>
            <w:rStyle w:val="af1"/>
            <w:sz w:val="24"/>
            <w:szCs w:val="24"/>
          </w:rPr>
          <w:t>://</w:t>
        </w:r>
        <w:r w:rsidRPr="007D10C2">
          <w:rPr>
            <w:rStyle w:val="af1"/>
            <w:sz w:val="24"/>
            <w:szCs w:val="24"/>
            <w:lang w:val="en-US"/>
          </w:rPr>
          <w:t>www</w:t>
        </w:r>
        <w:r w:rsidRPr="007D10C2">
          <w:rPr>
            <w:rStyle w:val="af1"/>
            <w:sz w:val="24"/>
            <w:szCs w:val="24"/>
          </w:rPr>
          <w:t>.</w:t>
        </w:r>
        <w:r w:rsidRPr="007D10C2">
          <w:rPr>
            <w:rStyle w:val="af1"/>
            <w:sz w:val="24"/>
            <w:szCs w:val="24"/>
            <w:lang w:val="en-US"/>
          </w:rPr>
          <w:t>cbr</w:t>
        </w:r>
        <w:r w:rsidRPr="007D10C2">
          <w:rPr>
            <w:rStyle w:val="af1"/>
            <w:sz w:val="24"/>
            <w:szCs w:val="24"/>
          </w:rPr>
          <w:t>.</w:t>
        </w:r>
        <w:r w:rsidRPr="007D10C2">
          <w:rPr>
            <w:rStyle w:val="af1"/>
            <w:sz w:val="24"/>
            <w:szCs w:val="24"/>
            <w:lang w:val="en-US"/>
          </w:rPr>
          <w:t>ru</w:t>
        </w:r>
        <w:r w:rsidRPr="007D10C2">
          <w:rPr>
            <w:rStyle w:val="af1"/>
            <w:sz w:val="24"/>
            <w:szCs w:val="24"/>
          </w:rPr>
          <w:t>/</w:t>
        </w:r>
      </w:hyperlink>
      <w:r w:rsidRPr="007D10C2">
        <w:rPr>
          <w:sz w:val="24"/>
          <w:szCs w:val="24"/>
        </w:rPr>
        <w:t xml:space="preserve"> (дата обращения: 28.05.2021).</w:t>
      </w:r>
    </w:p>
    <w:p w:rsidR="005205C8" w:rsidRPr="007D10C2" w:rsidRDefault="005205C8" w:rsidP="005205C8">
      <w:pPr>
        <w:spacing w:after="120"/>
        <w:ind w:firstLine="720"/>
        <w:jc w:val="both"/>
        <w:rPr>
          <w:sz w:val="24"/>
          <w:szCs w:val="24"/>
        </w:rPr>
      </w:pPr>
      <w:r w:rsidRPr="007D10C2">
        <w:rPr>
          <w:sz w:val="24"/>
          <w:szCs w:val="24"/>
        </w:rPr>
        <w:t xml:space="preserve">Правительство Российской Федерации : офиц. сайт. – Москва. – </w:t>
      </w:r>
      <w:r w:rsidRPr="007D10C2">
        <w:rPr>
          <w:sz w:val="24"/>
          <w:szCs w:val="24"/>
          <w:lang w:val="en-US"/>
        </w:rPr>
        <w:t>URL</w:t>
      </w:r>
      <w:r w:rsidRPr="007D10C2">
        <w:rPr>
          <w:sz w:val="24"/>
          <w:szCs w:val="24"/>
        </w:rPr>
        <w:t xml:space="preserve">: </w:t>
      </w:r>
      <w:hyperlink r:id="rId15" w:history="1">
        <w:r w:rsidRPr="007D10C2">
          <w:rPr>
            <w:rStyle w:val="af1"/>
            <w:sz w:val="24"/>
            <w:szCs w:val="24"/>
            <w:lang w:val="en-US"/>
          </w:rPr>
          <w:t>http</w:t>
        </w:r>
        <w:r w:rsidRPr="007D10C2">
          <w:rPr>
            <w:rStyle w:val="af1"/>
            <w:sz w:val="24"/>
            <w:szCs w:val="24"/>
          </w:rPr>
          <w:t>://</w:t>
        </w:r>
        <w:r w:rsidRPr="007D10C2">
          <w:rPr>
            <w:rStyle w:val="af1"/>
            <w:sz w:val="24"/>
            <w:szCs w:val="24"/>
            <w:lang w:val="en-US"/>
          </w:rPr>
          <w:t>goverment</w:t>
        </w:r>
        <w:r w:rsidRPr="007D10C2">
          <w:rPr>
            <w:rStyle w:val="af1"/>
            <w:sz w:val="24"/>
            <w:szCs w:val="24"/>
          </w:rPr>
          <w:t>.</w:t>
        </w:r>
        <w:r w:rsidRPr="007D10C2">
          <w:rPr>
            <w:rStyle w:val="af1"/>
            <w:sz w:val="24"/>
            <w:szCs w:val="24"/>
            <w:lang w:val="en-US"/>
          </w:rPr>
          <w:t>ru</w:t>
        </w:r>
      </w:hyperlink>
      <w:r w:rsidRPr="007D10C2">
        <w:rPr>
          <w:sz w:val="24"/>
          <w:szCs w:val="24"/>
        </w:rPr>
        <w:t xml:space="preserve"> (дата обращения: 03.10.2021).</w:t>
      </w:r>
    </w:p>
    <w:p w:rsidR="005205C8" w:rsidRPr="009F49DA" w:rsidRDefault="005205C8" w:rsidP="005205C8">
      <w:pPr>
        <w:spacing w:before="120" w:after="120"/>
        <w:jc w:val="center"/>
        <w:rPr>
          <w:b/>
          <w:i/>
          <w:sz w:val="24"/>
          <w:szCs w:val="24"/>
        </w:rPr>
      </w:pPr>
      <w:r w:rsidRPr="007D10C2">
        <w:rPr>
          <w:sz w:val="24"/>
          <w:szCs w:val="24"/>
        </w:rPr>
        <w:br w:type="page"/>
      </w:r>
      <w:r w:rsidRPr="009F49DA">
        <w:rPr>
          <w:b/>
          <w:i/>
          <w:sz w:val="24"/>
          <w:szCs w:val="24"/>
        </w:rPr>
        <w:lastRenderedPageBreak/>
        <w:t>Аналитическое описание ресурса</w:t>
      </w:r>
    </w:p>
    <w:p w:rsidR="005205C8" w:rsidRPr="007D10C2" w:rsidRDefault="005205C8" w:rsidP="005205C8">
      <w:pPr>
        <w:spacing w:after="120"/>
        <w:ind w:firstLine="709"/>
        <w:jc w:val="both"/>
        <w:rPr>
          <w:sz w:val="24"/>
          <w:szCs w:val="24"/>
        </w:rPr>
      </w:pPr>
      <w:r w:rsidRPr="007D10C2">
        <w:rPr>
          <w:sz w:val="24"/>
          <w:szCs w:val="24"/>
        </w:rPr>
        <w:t xml:space="preserve">Якимова Е. М. К вопросу о фундаментальности предпринимательской деятельности как научной категории / Е. М. Якимова // </w:t>
      </w:r>
      <w:r w:rsidRPr="007D10C2">
        <w:rPr>
          <w:sz w:val="24"/>
          <w:szCs w:val="24"/>
          <w:lang w:val="en-US"/>
        </w:rPr>
        <w:t>Baikal</w:t>
      </w:r>
      <w:r w:rsidRPr="007D10C2">
        <w:rPr>
          <w:sz w:val="24"/>
          <w:szCs w:val="24"/>
        </w:rPr>
        <w:t xml:space="preserve"> </w:t>
      </w:r>
      <w:r w:rsidRPr="007D10C2">
        <w:rPr>
          <w:sz w:val="24"/>
          <w:szCs w:val="24"/>
          <w:lang w:val="en-US"/>
        </w:rPr>
        <w:t>Reseach</w:t>
      </w:r>
      <w:r w:rsidRPr="007D10C2">
        <w:rPr>
          <w:sz w:val="24"/>
          <w:szCs w:val="24"/>
        </w:rPr>
        <w:t xml:space="preserve"> </w:t>
      </w:r>
      <w:r w:rsidRPr="007D10C2">
        <w:rPr>
          <w:sz w:val="24"/>
          <w:szCs w:val="24"/>
          <w:lang w:val="en-US"/>
        </w:rPr>
        <w:t>Journal</w:t>
      </w:r>
      <w:r w:rsidRPr="007D10C2">
        <w:rPr>
          <w:sz w:val="24"/>
          <w:szCs w:val="24"/>
        </w:rPr>
        <w:t xml:space="preserve">. – 2018. – Т. 9, № 1. – </w:t>
      </w:r>
      <w:r w:rsidRPr="007D10C2">
        <w:rPr>
          <w:sz w:val="24"/>
          <w:szCs w:val="24"/>
          <w:lang w:val="en-US"/>
        </w:rPr>
        <w:t>URL</w:t>
      </w:r>
      <w:r w:rsidRPr="007D10C2">
        <w:rPr>
          <w:sz w:val="24"/>
          <w:szCs w:val="24"/>
        </w:rPr>
        <w:t xml:space="preserve">: </w:t>
      </w:r>
      <w:hyperlink r:id="rId16" w:history="1">
        <w:r w:rsidRPr="007D10C2">
          <w:rPr>
            <w:rStyle w:val="af1"/>
            <w:sz w:val="24"/>
            <w:szCs w:val="24"/>
            <w:lang w:val="en-US"/>
          </w:rPr>
          <w:t>http</w:t>
        </w:r>
        <w:r w:rsidRPr="007D10C2">
          <w:rPr>
            <w:rStyle w:val="af1"/>
            <w:sz w:val="24"/>
            <w:szCs w:val="24"/>
          </w:rPr>
          <w:t>://</w:t>
        </w:r>
        <w:r w:rsidRPr="007D10C2">
          <w:rPr>
            <w:rStyle w:val="af1"/>
            <w:sz w:val="24"/>
            <w:szCs w:val="24"/>
            <w:lang w:val="en-US"/>
          </w:rPr>
          <w:t>brjbguep</w:t>
        </w:r>
        <w:r w:rsidRPr="007D10C2">
          <w:rPr>
            <w:rStyle w:val="af1"/>
            <w:sz w:val="24"/>
            <w:szCs w:val="24"/>
          </w:rPr>
          <w:t>,</w:t>
        </w:r>
        <w:r w:rsidRPr="007D10C2">
          <w:rPr>
            <w:rStyle w:val="af1"/>
            <w:sz w:val="24"/>
            <w:szCs w:val="24"/>
            <w:lang w:val="en-US"/>
          </w:rPr>
          <w:t>ru</w:t>
        </w:r>
        <w:r w:rsidRPr="007D10C2">
          <w:rPr>
            <w:rStyle w:val="af1"/>
            <w:sz w:val="24"/>
            <w:szCs w:val="24"/>
          </w:rPr>
          <w:t>/</w:t>
        </w:r>
        <w:r w:rsidRPr="007D10C2">
          <w:rPr>
            <w:rStyle w:val="af1"/>
            <w:sz w:val="24"/>
            <w:szCs w:val="24"/>
            <w:lang w:val="en-US"/>
          </w:rPr>
          <w:t>reader</w:t>
        </w:r>
        <w:r w:rsidRPr="007D10C2">
          <w:rPr>
            <w:rStyle w:val="af1"/>
            <w:sz w:val="24"/>
            <w:szCs w:val="24"/>
          </w:rPr>
          <w:t>/</w:t>
        </w:r>
        <w:r w:rsidRPr="007D10C2">
          <w:rPr>
            <w:rStyle w:val="af1"/>
            <w:sz w:val="24"/>
            <w:szCs w:val="24"/>
            <w:lang w:val="en-US"/>
          </w:rPr>
          <w:t>article</w:t>
        </w:r>
        <w:r w:rsidRPr="007D10C2">
          <w:rPr>
            <w:rStyle w:val="af1"/>
            <w:sz w:val="24"/>
            <w:szCs w:val="24"/>
          </w:rPr>
          <w:t>.</w:t>
        </w:r>
        <w:r w:rsidRPr="007D10C2">
          <w:rPr>
            <w:rStyle w:val="af1"/>
            <w:sz w:val="24"/>
            <w:szCs w:val="24"/>
            <w:lang w:val="en-US"/>
          </w:rPr>
          <w:t>aspx</w:t>
        </w:r>
        <w:r w:rsidRPr="007D10C2">
          <w:rPr>
            <w:rStyle w:val="af1"/>
            <w:sz w:val="24"/>
            <w:szCs w:val="24"/>
          </w:rPr>
          <w:t>?</w:t>
        </w:r>
        <w:r w:rsidRPr="007D10C2">
          <w:rPr>
            <w:rStyle w:val="af1"/>
            <w:sz w:val="24"/>
            <w:szCs w:val="24"/>
            <w:lang w:val="en-US"/>
          </w:rPr>
          <w:t>id</w:t>
        </w:r>
        <w:r w:rsidRPr="007D10C2">
          <w:rPr>
            <w:rStyle w:val="af1"/>
            <w:sz w:val="24"/>
            <w:szCs w:val="24"/>
          </w:rPr>
          <w:t>=22004</w:t>
        </w:r>
      </w:hyperlink>
      <w:r w:rsidRPr="007D10C2">
        <w:rPr>
          <w:sz w:val="24"/>
          <w:szCs w:val="24"/>
        </w:rPr>
        <w:t xml:space="preserve"> (дата обращения: 12.06.2021).</w:t>
      </w:r>
    </w:p>
    <w:p w:rsidR="005205C8" w:rsidRPr="007D10C2" w:rsidRDefault="005205C8" w:rsidP="005205C8">
      <w:pPr>
        <w:spacing w:after="120"/>
        <w:ind w:firstLine="720"/>
        <w:jc w:val="both"/>
        <w:rPr>
          <w:sz w:val="24"/>
          <w:szCs w:val="24"/>
        </w:rPr>
      </w:pPr>
      <w:r w:rsidRPr="007D10C2">
        <w:rPr>
          <w:sz w:val="24"/>
          <w:szCs w:val="24"/>
        </w:rPr>
        <w:t xml:space="preserve">Эффективность экономики России / Росстат / Федеральная служба государственной статистики. – Москва, 2018. – </w:t>
      </w:r>
      <w:r w:rsidRPr="007D10C2">
        <w:rPr>
          <w:sz w:val="24"/>
          <w:szCs w:val="24"/>
          <w:lang w:val="en-US"/>
        </w:rPr>
        <w:t>URL</w:t>
      </w:r>
      <w:r w:rsidRPr="007D10C2">
        <w:rPr>
          <w:sz w:val="24"/>
          <w:szCs w:val="24"/>
        </w:rPr>
        <w:t xml:space="preserve">: </w:t>
      </w:r>
      <w:hyperlink r:id="rId17" w:history="1">
        <w:r w:rsidRPr="007D10C2">
          <w:rPr>
            <w:rStyle w:val="af1"/>
            <w:sz w:val="24"/>
            <w:szCs w:val="24"/>
            <w:lang w:val="en-US"/>
          </w:rPr>
          <w:t>http</w:t>
        </w:r>
        <w:r w:rsidRPr="007D10C2">
          <w:rPr>
            <w:rStyle w:val="af1"/>
            <w:sz w:val="24"/>
            <w:szCs w:val="24"/>
          </w:rPr>
          <w:t>://</w:t>
        </w:r>
        <w:r w:rsidRPr="007D10C2">
          <w:rPr>
            <w:rStyle w:val="af1"/>
            <w:sz w:val="24"/>
            <w:szCs w:val="24"/>
            <w:lang w:val="en-US"/>
          </w:rPr>
          <w:t>www</w:t>
        </w:r>
        <w:r w:rsidRPr="007D10C2">
          <w:rPr>
            <w:rStyle w:val="af1"/>
            <w:sz w:val="24"/>
            <w:szCs w:val="24"/>
          </w:rPr>
          <w:t>.</w:t>
        </w:r>
        <w:r w:rsidRPr="007D10C2">
          <w:rPr>
            <w:rStyle w:val="af1"/>
            <w:sz w:val="24"/>
            <w:szCs w:val="24"/>
            <w:lang w:val="en-US"/>
          </w:rPr>
          <w:t>gsk</w:t>
        </w:r>
        <w:r w:rsidRPr="007D10C2">
          <w:rPr>
            <w:rStyle w:val="af1"/>
            <w:sz w:val="24"/>
            <w:szCs w:val="24"/>
          </w:rPr>
          <w:t>.</w:t>
        </w:r>
        <w:r w:rsidRPr="007D10C2">
          <w:rPr>
            <w:rStyle w:val="af1"/>
            <w:sz w:val="24"/>
            <w:szCs w:val="24"/>
            <w:lang w:val="en-US"/>
          </w:rPr>
          <w:t>ru</w:t>
        </w:r>
        <w:r w:rsidRPr="007D10C2">
          <w:rPr>
            <w:rStyle w:val="af1"/>
            <w:sz w:val="24"/>
            <w:szCs w:val="24"/>
          </w:rPr>
          <w:t>/</w:t>
        </w:r>
        <w:r w:rsidRPr="007D10C2">
          <w:rPr>
            <w:rStyle w:val="af1"/>
            <w:sz w:val="24"/>
            <w:szCs w:val="24"/>
            <w:lang w:val="en-US"/>
          </w:rPr>
          <w:t>wps</w:t>
        </w:r>
        <w:r w:rsidRPr="007D10C2">
          <w:rPr>
            <w:rStyle w:val="af1"/>
            <w:sz w:val="24"/>
            <w:szCs w:val="24"/>
          </w:rPr>
          <w:t>/</w:t>
        </w:r>
        <w:r w:rsidRPr="007D10C2">
          <w:rPr>
            <w:rStyle w:val="af1"/>
            <w:sz w:val="24"/>
            <w:szCs w:val="24"/>
            <w:lang w:val="en-US"/>
          </w:rPr>
          <w:t>wcm</w:t>
        </w:r>
        <w:r w:rsidRPr="007D10C2">
          <w:rPr>
            <w:rStyle w:val="af1"/>
            <w:sz w:val="24"/>
            <w:szCs w:val="24"/>
          </w:rPr>
          <w:t>/</w:t>
        </w:r>
        <w:r w:rsidRPr="007D10C2">
          <w:rPr>
            <w:rStyle w:val="af1"/>
            <w:sz w:val="24"/>
            <w:szCs w:val="24"/>
            <w:lang w:val="en-US"/>
          </w:rPr>
          <w:t>connect</w:t>
        </w:r>
        <w:r w:rsidRPr="007D10C2">
          <w:rPr>
            <w:rStyle w:val="af1"/>
            <w:sz w:val="24"/>
            <w:szCs w:val="24"/>
          </w:rPr>
          <w:t>/</w:t>
        </w:r>
        <w:r w:rsidRPr="007D10C2">
          <w:rPr>
            <w:rStyle w:val="af1"/>
            <w:sz w:val="24"/>
            <w:szCs w:val="24"/>
            <w:lang w:val="en-US"/>
          </w:rPr>
          <w:t>rosstat</w:t>
        </w:r>
        <w:r w:rsidRPr="007D10C2">
          <w:rPr>
            <w:rStyle w:val="af1"/>
            <w:sz w:val="24"/>
            <w:szCs w:val="24"/>
          </w:rPr>
          <w:t>_</w:t>
        </w:r>
        <w:r w:rsidRPr="007D10C2">
          <w:rPr>
            <w:rStyle w:val="af1"/>
            <w:sz w:val="24"/>
            <w:szCs w:val="24"/>
            <w:lang w:val="en-US"/>
          </w:rPr>
          <w:t>main</w:t>
        </w:r>
        <w:r w:rsidRPr="007D10C2">
          <w:rPr>
            <w:rStyle w:val="af1"/>
            <w:sz w:val="24"/>
            <w:szCs w:val="24"/>
          </w:rPr>
          <w:t>/</w:t>
        </w:r>
        <w:r w:rsidRPr="007D10C2">
          <w:rPr>
            <w:rStyle w:val="af1"/>
            <w:sz w:val="24"/>
            <w:szCs w:val="24"/>
            <w:lang w:val="en-US"/>
          </w:rPr>
          <w:t>rosstat</w:t>
        </w:r>
        <w:r w:rsidRPr="007D10C2">
          <w:rPr>
            <w:rStyle w:val="af1"/>
            <w:sz w:val="24"/>
            <w:szCs w:val="24"/>
          </w:rPr>
          <w:t>/</w:t>
        </w:r>
        <w:r w:rsidRPr="007D10C2">
          <w:rPr>
            <w:rStyle w:val="af1"/>
            <w:sz w:val="24"/>
            <w:szCs w:val="24"/>
            <w:lang w:val="en-US"/>
          </w:rPr>
          <w:t>ru</w:t>
        </w:r>
        <w:r w:rsidRPr="007D10C2">
          <w:rPr>
            <w:rStyle w:val="af1"/>
            <w:sz w:val="24"/>
            <w:szCs w:val="24"/>
          </w:rPr>
          <w:t>\</w:t>
        </w:r>
        <w:r w:rsidRPr="007D10C2">
          <w:rPr>
            <w:rStyle w:val="af1"/>
            <w:sz w:val="24"/>
            <w:szCs w:val="24"/>
            <w:lang w:val="en-US"/>
          </w:rPr>
          <w:t>syatistics</w:t>
        </w:r>
        <w:r w:rsidRPr="007D10C2">
          <w:rPr>
            <w:rStyle w:val="af1"/>
            <w:sz w:val="24"/>
            <w:szCs w:val="24"/>
          </w:rPr>
          <w:t>/</w:t>
        </w:r>
        <w:r w:rsidRPr="007D10C2">
          <w:rPr>
            <w:rStyle w:val="af1"/>
            <w:sz w:val="24"/>
            <w:szCs w:val="24"/>
            <w:lang w:val="en-US"/>
          </w:rPr>
          <w:t>effficiency</w:t>
        </w:r>
        <w:r w:rsidRPr="007D10C2">
          <w:rPr>
            <w:rStyle w:val="af1"/>
            <w:sz w:val="24"/>
            <w:szCs w:val="24"/>
          </w:rPr>
          <w:t>/#</w:t>
        </w:r>
      </w:hyperlink>
      <w:r w:rsidRPr="007D10C2">
        <w:rPr>
          <w:sz w:val="24"/>
          <w:szCs w:val="24"/>
        </w:rPr>
        <w:t xml:space="preserve"> (датат обращения: 03.06.2021).</w:t>
      </w:r>
    </w:p>
    <w:p w:rsidR="005205C8" w:rsidRPr="007D10C2" w:rsidRDefault="005205C8" w:rsidP="005205C8">
      <w:pPr>
        <w:spacing w:after="120"/>
        <w:ind w:firstLine="720"/>
        <w:jc w:val="both"/>
        <w:rPr>
          <w:sz w:val="24"/>
          <w:szCs w:val="24"/>
        </w:rPr>
      </w:pPr>
      <w:r w:rsidRPr="007D10C2">
        <w:rPr>
          <w:sz w:val="24"/>
          <w:szCs w:val="24"/>
        </w:rPr>
        <w:t xml:space="preserve">Патов А. Путь к своершению покупки с мобильных устройств. Маркетинговое исследование / А. Патов // </w:t>
      </w:r>
      <w:r w:rsidRPr="007D10C2">
        <w:rPr>
          <w:sz w:val="24"/>
          <w:szCs w:val="24"/>
          <w:lang w:val="en-US"/>
        </w:rPr>
        <w:t>Rusability</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whitepapers</w:t>
      </w:r>
      <w:r w:rsidRPr="007D10C2">
        <w:rPr>
          <w:sz w:val="24"/>
          <w:szCs w:val="24"/>
        </w:rPr>
        <w:t>/</w:t>
      </w:r>
      <w:r w:rsidRPr="007D10C2">
        <w:rPr>
          <w:sz w:val="24"/>
          <w:szCs w:val="24"/>
          <w:lang w:val="en-US"/>
        </w:rPr>
        <w:t>put</w:t>
      </w:r>
      <w:r w:rsidRPr="007D10C2">
        <w:rPr>
          <w:sz w:val="24"/>
          <w:szCs w:val="24"/>
        </w:rPr>
        <w:t>-</w:t>
      </w:r>
      <w:r w:rsidRPr="007D10C2">
        <w:rPr>
          <w:sz w:val="24"/>
          <w:szCs w:val="24"/>
          <w:lang w:val="en-US"/>
        </w:rPr>
        <w:t>k</w:t>
      </w:r>
      <w:r w:rsidRPr="007D10C2">
        <w:rPr>
          <w:sz w:val="24"/>
          <w:szCs w:val="24"/>
        </w:rPr>
        <w:t>-</w:t>
      </w:r>
      <w:r w:rsidRPr="007D10C2">
        <w:rPr>
          <w:sz w:val="24"/>
          <w:szCs w:val="24"/>
          <w:lang w:val="en-US"/>
        </w:rPr>
        <w:t>soversheniyu</w:t>
      </w:r>
      <w:r w:rsidRPr="007D10C2">
        <w:rPr>
          <w:sz w:val="24"/>
          <w:szCs w:val="24"/>
        </w:rPr>
        <w:t>-</w:t>
      </w:r>
      <w:r w:rsidRPr="007D10C2">
        <w:rPr>
          <w:sz w:val="24"/>
          <w:szCs w:val="24"/>
          <w:lang w:val="en-US"/>
        </w:rPr>
        <w:t>pokupok</w:t>
      </w:r>
      <w:r w:rsidRPr="007D10C2">
        <w:rPr>
          <w:sz w:val="24"/>
          <w:szCs w:val="24"/>
        </w:rPr>
        <w:t>-</w:t>
      </w:r>
      <w:r w:rsidRPr="007D10C2">
        <w:rPr>
          <w:sz w:val="24"/>
          <w:szCs w:val="24"/>
          <w:lang w:val="en-US"/>
        </w:rPr>
        <w:t>s</w:t>
      </w:r>
      <w:r w:rsidRPr="007D10C2">
        <w:rPr>
          <w:sz w:val="24"/>
          <w:szCs w:val="24"/>
        </w:rPr>
        <w:t>-</w:t>
      </w:r>
      <w:r w:rsidRPr="007D10C2">
        <w:rPr>
          <w:sz w:val="24"/>
          <w:szCs w:val="24"/>
          <w:lang w:val="en-US"/>
        </w:rPr>
        <w:t>mobilnyih</w:t>
      </w:r>
      <w:r w:rsidRPr="007D10C2">
        <w:rPr>
          <w:sz w:val="24"/>
          <w:szCs w:val="24"/>
        </w:rPr>
        <w:t>-</w:t>
      </w:r>
      <w:r w:rsidRPr="007D10C2">
        <w:rPr>
          <w:sz w:val="24"/>
          <w:szCs w:val="24"/>
          <w:lang w:val="en-US"/>
        </w:rPr>
        <w:t>ustroystv</w:t>
      </w:r>
      <w:r w:rsidRPr="007D10C2">
        <w:rPr>
          <w:sz w:val="24"/>
          <w:szCs w:val="24"/>
        </w:rPr>
        <w:t>/ (дата обращения: 11.06.2021).</w:t>
      </w:r>
    </w:p>
    <w:p w:rsidR="005205C8" w:rsidRPr="007D10C2" w:rsidRDefault="005205C8" w:rsidP="005205C8">
      <w:pPr>
        <w:spacing w:after="120"/>
        <w:ind w:firstLine="720"/>
        <w:jc w:val="both"/>
        <w:rPr>
          <w:sz w:val="24"/>
          <w:szCs w:val="24"/>
        </w:rPr>
      </w:pPr>
      <w:r w:rsidRPr="007D10C2">
        <w:rPr>
          <w:sz w:val="24"/>
          <w:szCs w:val="24"/>
        </w:rPr>
        <w:t xml:space="preserve">Сысоева Н. С. Иркутский художественный музей: жизнь в городе / Н. С. Сысоева, М. Л. Ткачева // Известия Байкальского государственного университета. – 2018. – Т. 28, № 1. – </w:t>
      </w:r>
      <w:r w:rsidRPr="007D10C2">
        <w:rPr>
          <w:sz w:val="24"/>
          <w:szCs w:val="24"/>
          <w:lang w:val="en-US"/>
        </w:rPr>
        <w:t>URL</w:t>
      </w:r>
      <w:r w:rsidRPr="007D10C2">
        <w:rPr>
          <w:sz w:val="24"/>
          <w:szCs w:val="24"/>
        </w:rPr>
        <w:t xml:space="preserve">: </w:t>
      </w:r>
      <w:hyperlink r:id="rId18" w:history="1">
        <w:r w:rsidRPr="007D10C2">
          <w:rPr>
            <w:rStyle w:val="af1"/>
            <w:sz w:val="24"/>
            <w:szCs w:val="24"/>
            <w:lang w:val="en-US"/>
          </w:rPr>
          <w:t>http</w:t>
        </w:r>
        <w:r w:rsidRPr="007D10C2">
          <w:rPr>
            <w:rStyle w:val="af1"/>
            <w:sz w:val="24"/>
            <w:szCs w:val="24"/>
          </w:rPr>
          <w:t>://</w:t>
        </w:r>
        <w:r w:rsidRPr="007D10C2">
          <w:rPr>
            <w:rStyle w:val="af1"/>
            <w:sz w:val="24"/>
            <w:szCs w:val="24"/>
            <w:lang w:val="en-US"/>
          </w:rPr>
          <w:t>izvestia</w:t>
        </w:r>
        <w:r w:rsidRPr="007D10C2">
          <w:rPr>
            <w:rStyle w:val="af1"/>
            <w:sz w:val="24"/>
            <w:szCs w:val="24"/>
          </w:rPr>
          <w:t>.</w:t>
        </w:r>
        <w:r w:rsidRPr="007D10C2">
          <w:rPr>
            <w:rStyle w:val="af1"/>
            <w:sz w:val="24"/>
            <w:szCs w:val="24"/>
            <w:lang w:val="en-US"/>
          </w:rPr>
          <w:t>bgu</w:t>
        </w:r>
        <w:r w:rsidRPr="007D10C2">
          <w:rPr>
            <w:rStyle w:val="af1"/>
            <w:sz w:val="24"/>
            <w:szCs w:val="24"/>
          </w:rPr>
          <w:t>.</w:t>
        </w:r>
        <w:r w:rsidRPr="007D10C2">
          <w:rPr>
            <w:rStyle w:val="af1"/>
            <w:sz w:val="24"/>
            <w:szCs w:val="24"/>
            <w:lang w:val="en-US"/>
          </w:rPr>
          <w:t>ru</w:t>
        </w:r>
        <w:r w:rsidRPr="007D10C2">
          <w:rPr>
            <w:rStyle w:val="af1"/>
            <w:sz w:val="24"/>
            <w:szCs w:val="24"/>
          </w:rPr>
          <w:t>/</w:t>
        </w:r>
        <w:r w:rsidRPr="007D10C2">
          <w:rPr>
            <w:rStyle w:val="af1"/>
            <w:sz w:val="24"/>
            <w:szCs w:val="24"/>
            <w:lang w:val="en-US"/>
          </w:rPr>
          <w:t>reader</w:t>
        </w:r>
        <w:r w:rsidRPr="007D10C2">
          <w:rPr>
            <w:rStyle w:val="af1"/>
            <w:sz w:val="24"/>
            <w:szCs w:val="24"/>
          </w:rPr>
          <w:t>/</w:t>
        </w:r>
        <w:r w:rsidRPr="007D10C2">
          <w:rPr>
            <w:rStyle w:val="af1"/>
            <w:sz w:val="24"/>
            <w:szCs w:val="24"/>
            <w:lang w:val="en-US"/>
          </w:rPr>
          <w:t>article</w:t>
        </w:r>
        <w:r w:rsidRPr="007D10C2">
          <w:rPr>
            <w:rStyle w:val="af1"/>
            <w:sz w:val="24"/>
            <w:szCs w:val="24"/>
          </w:rPr>
          <w:t>.</w:t>
        </w:r>
        <w:r w:rsidRPr="007D10C2">
          <w:rPr>
            <w:rStyle w:val="af1"/>
            <w:sz w:val="24"/>
            <w:szCs w:val="24"/>
            <w:lang w:val="en-US"/>
          </w:rPr>
          <w:t>aspx</w:t>
        </w:r>
        <w:r w:rsidRPr="007D10C2">
          <w:rPr>
            <w:rStyle w:val="af1"/>
            <w:sz w:val="24"/>
            <w:szCs w:val="24"/>
          </w:rPr>
          <w:t>?</w:t>
        </w:r>
        <w:r w:rsidRPr="007D10C2">
          <w:rPr>
            <w:rStyle w:val="af1"/>
            <w:sz w:val="24"/>
            <w:szCs w:val="24"/>
            <w:lang w:val="en-US"/>
          </w:rPr>
          <w:t>id</w:t>
        </w:r>
        <w:r w:rsidRPr="007D10C2">
          <w:rPr>
            <w:rStyle w:val="af1"/>
            <w:sz w:val="24"/>
            <w:szCs w:val="24"/>
          </w:rPr>
          <w:t>=21900</w:t>
        </w:r>
      </w:hyperlink>
      <w:r w:rsidRPr="007D10C2">
        <w:rPr>
          <w:sz w:val="24"/>
          <w:szCs w:val="24"/>
        </w:rPr>
        <w:t xml:space="preserve"> (дата обращения: 12.06.2021).</w:t>
      </w:r>
    </w:p>
    <w:p w:rsidR="005205C8" w:rsidRPr="007D10C2" w:rsidRDefault="005205C8" w:rsidP="005205C8">
      <w:pPr>
        <w:ind w:firstLine="720"/>
        <w:jc w:val="both"/>
        <w:rPr>
          <w:sz w:val="24"/>
          <w:szCs w:val="24"/>
        </w:rPr>
      </w:pPr>
    </w:p>
    <w:p w:rsidR="005205C8" w:rsidRPr="007D10C2" w:rsidRDefault="005205C8" w:rsidP="005205C8">
      <w:pPr>
        <w:ind w:firstLine="720"/>
        <w:jc w:val="both"/>
        <w:rPr>
          <w:sz w:val="24"/>
          <w:szCs w:val="24"/>
        </w:rPr>
      </w:pPr>
      <w:r w:rsidRPr="007D10C2">
        <w:rPr>
          <w:sz w:val="24"/>
          <w:szCs w:val="24"/>
        </w:rPr>
        <w:t>После и перед каждым знаком препинания необходимо делать пробел. Исключение составляет только отсутствие пробела перед точкой и запятой. Следующее слово после двоеточия необходимо писать со строчной буквы (не относится к городу и наименованию издательства).</w:t>
      </w:r>
    </w:p>
    <w:p w:rsidR="005205C8" w:rsidRPr="007D10C2" w:rsidRDefault="005205C8" w:rsidP="005205C8">
      <w:pPr>
        <w:spacing w:before="120" w:after="120"/>
        <w:jc w:val="center"/>
        <w:rPr>
          <w:b/>
          <w:bCs/>
          <w:sz w:val="24"/>
          <w:szCs w:val="24"/>
        </w:rPr>
      </w:pPr>
      <w:r w:rsidRPr="007D10C2">
        <w:rPr>
          <w:b/>
          <w:bCs/>
          <w:sz w:val="24"/>
          <w:szCs w:val="24"/>
        </w:rPr>
        <w:t>8. Оформление приложений</w:t>
      </w:r>
    </w:p>
    <w:p w:rsidR="005205C8" w:rsidRPr="007D10C2" w:rsidRDefault="005205C8" w:rsidP="005205C8">
      <w:pPr>
        <w:ind w:firstLine="720"/>
        <w:jc w:val="both"/>
        <w:rPr>
          <w:sz w:val="24"/>
          <w:szCs w:val="24"/>
        </w:rPr>
      </w:pPr>
      <w:r w:rsidRPr="007D10C2">
        <w:rPr>
          <w:sz w:val="24"/>
          <w:szCs w:val="24"/>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 решаемых на ЭВМ, и т. д.</w:t>
      </w:r>
    </w:p>
    <w:p w:rsidR="005205C8" w:rsidRPr="007D10C2" w:rsidRDefault="005205C8" w:rsidP="005205C8">
      <w:pPr>
        <w:ind w:firstLine="720"/>
        <w:jc w:val="both"/>
        <w:rPr>
          <w:sz w:val="24"/>
          <w:szCs w:val="24"/>
        </w:rPr>
      </w:pPr>
      <w:r w:rsidRPr="007D10C2">
        <w:rPr>
          <w:sz w:val="24"/>
          <w:szCs w:val="24"/>
        </w:rPr>
        <w:t xml:space="preserve">После слова «Приложение» следует арабская цифра, обозначающая его последовательность. </w:t>
      </w:r>
      <w:r>
        <w:rPr>
          <w:i/>
          <w:sz w:val="24"/>
          <w:szCs w:val="24"/>
        </w:rPr>
        <w:t>П</w:t>
      </w:r>
      <w:r w:rsidRPr="007D10C2">
        <w:rPr>
          <w:i/>
          <w:sz w:val="24"/>
          <w:szCs w:val="24"/>
        </w:rPr>
        <w:t>ример:</w:t>
      </w:r>
      <w:r w:rsidRPr="007D10C2">
        <w:rPr>
          <w:sz w:val="24"/>
          <w:szCs w:val="24"/>
        </w:rPr>
        <w:t xml:space="preserve"> Приложение 1, Приложение 2 и т. д.</w:t>
      </w:r>
    </w:p>
    <w:p w:rsidR="005205C8" w:rsidRPr="007D10C2" w:rsidRDefault="005205C8" w:rsidP="005205C8">
      <w:pPr>
        <w:ind w:firstLine="720"/>
        <w:jc w:val="both"/>
        <w:rPr>
          <w:sz w:val="24"/>
          <w:szCs w:val="24"/>
        </w:rPr>
      </w:pPr>
      <w:r w:rsidRPr="007D10C2">
        <w:rPr>
          <w:sz w:val="24"/>
          <w:szCs w:val="24"/>
        </w:rPr>
        <w:t>В тексте работы на все приложения должны быть даны ссылки (</w:t>
      </w:r>
      <w:r w:rsidRPr="007D10C2">
        <w:rPr>
          <w:i/>
          <w:sz w:val="24"/>
          <w:szCs w:val="24"/>
        </w:rPr>
        <w:t>Например</w:t>
      </w:r>
      <w:r w:rsidRPr="007D10C2">
        <w:rPr>
          <w:sz w:val="24"/>
          <w:szCs w:val="24"/>
        </w:rPr>
        <w:t>: см. приложение 8). Приложения располагают в порядке ссылок на них в тексте работы.</w:t>
      </w:r>
    </w:p>
    <w:p w:rsidR="005205C8" w:rsidRPr="007D10C2" w:rsidRDefault="005205C8" w:rsidP="005205C8">
      <w:pPr>
        <w:ind w:firstLine="720"/>
        <w:jc w:val="both"/>
        <w:rPr>
          <w:sz w:val="24"/>
          <w:szCs w:val="24"/>
        </w:rPr>
      </w:pPr>
      <w:r w:rsidRPr="007D10C2">
        <w:rPr>
          <w:sz w:val="24"/>
          <w:szCs w:val="24"/>
        </w:rPr>
        <w:t>Каждое приложение следует начинать с новой страницы с указанием наверху справа страницы слова «Приложение» и его номер.</w:t>
      </w:r>
    </w:p>
    <w:p w:rsidR="005205C8" w:rsidRPr="007D10C2" w:rsidRDefault="005205C8" w:rsidP="005205C8">
      <w:pPr>
        <w:ind w:firstLine="720"/>
        <w:jc w:val="both"/>
        <w:rPr>
          <w:sz w:val="24"/>
          <w:szCs w:val="24"/>
        </w:rPr>
      </w:pPr>
      <w:r w:rsidRPr="007D10C2">
        <w:rPr>
          <w:sz w:val="24"/>
          <w:szCs w:val="24"/>
        </w:rPr>
        <w:t>Приложение должно иметь заголовок, который записывают по центру относительно самого приложения с заглавной буквы отдельной строкой.</w:t>
      </w:r>
    </w:p>
    <w:p w:rsidR="005205C8" w:rsidRPr="007D10C2" w:rsidRDefault="005205C8" w:rsidP="005205C8">
      <w:pPr>
        <w:ind w:firstLine="720"/>
        <w:jc w:val="both"/>
        <w:rPr>
          <w:sz w:val="24"/>
          <w:szCs w:val="24"/>
        </w:rPr>
      </w:pPr>
      <w:r w:rsidRPr="007D10C2">
        <w:rPr>
          <w:sz w:val="24"/>
          <w:szCs w:val="24"/>
        </w:rPr>
        <w:t>Приложения должны иметь общую с остальной частью работы сквозную нумерацию страниц.</w:t>
      </w:r>
    </w:p>
    <w:p w:rsidR="005205C8" w:rsidRPr="007D10C2" w:rsidRDefault="005205C8" w:rsidP="005205C8">
      <w:pPr>
        <w:ind w:firstLine="720"/>
        <w:jc w:val="both"/>
        <w:rPr>
          <w:b/>
          <w:i/>
          <w:sz w:val="24"/>
          <w:szCs w:val="24"/>
        </w:rPr>
      </w:pPr>
      <w:r w:rsidRPr="007D10C2">
        <w:rPr>
          <w:b/>
          <w:i/>
          <w:sz w:val="24"/>
          <w:szCs w:val="24"/>
        </w:rPr>
        <w:t>Все приложения (при их наличии) должны быть перечислены в оглавлении работы с указанием их номеров и заголовков.</w:t>
      </w:r>
    </w:p>
    <w:p w:rsidR="005205C8" w:rsidRPr="009F49DA" w:rsidRDefault="005205C8" w:rsidP="005205C8">
      <w:pPr>
        <w:ind w:firstLine="720"/>
        <w:jc w:val="both"/>
        <w:rPr>
          <w:b/>
          <w:i/>
          <w:sz w:val="24"/>
          <w:szCs w:val="24"/>
        </w:rPr>
      </w:pPr>
      <w:r w:rsidRPr="009F49DA">
        <w:rPr>
          <w:b/>
          <w:i/>
          <w:sz w:val="24"/>
          <w:szCs w:val="24"/>
        </w:rPr>
        <w:t>Пример</w:t>
      </w:r>
      <w:r>
        <w:rPr>
          <w:b/>
          <w:i/>
          <w:sz w:val="24"/>
          <w:szCs w:val="24"/>
        </w:rPr>
        <w:t>.</w:t>
      </w:r>
    </w:p>
    <w:p w:rsidR="005205C8" w:rsidRPr="009F49DA" w:rsidRDefault="005205C8" w:rsidP="005205C8">
      <w:pPr>
        <w:ind w:firstLine="720"/>
        <w:jc w:val="both"/>
        <w:rPr>
          <w:sz w:val="24"/>
          <w:szCs w:val="24"/>
        </w:rPr>
      </w:pPr>
      <w:r w:rsidRPr="009F49DA">
        <w:rPr>
          <w:sz w:val="24"/>
          <w:szCs w:val="24"/>
        </w:rPr>
        <w:t>ПРИЛОЖЕНИЕ 1.</w:t>
      </w:r>
      <w:r>
        <w:rPr>
          <w:sz w:val="24"/>
          <w:szCs w:val="24"/>
        </w:rPr>
        <w:t xml:space="preserve"> </w:t>
      </w:r>
      <w:r w:rsidRPr="009F49DA">
        <w:rPr>
          <w:sz w:val="24"/>
          <w:szCs w:val="24"/>
        </w:rPr>
        <w:t>Опросный лист</w:t>
      </w:r>
      <w:r>
        <w:rPr>
          <w:sz w:val="24"/>
          <w:szCs w:val="24"/>
        </w:rPr>
        <w:t>.</w:t>
      </w:r>
    </w:p>
    <w:p w:rsidR="00E22E7E" w:rsidRDefault="00E22E7E" w:rsidP="00E22E7E">
      <w:pPr>
        <w:spacing w:before="360" w:after="120" w:line="360" w:lineRule="auto"/>
        <w:jc w:val="center"/>
        <w:rPr>
          <w:rFonts w:eastAsia="Calibri"/>
          <w:b/>
          <w:bCs/>
          <w:sz w:val="28"/>
          <w:szCs w:val="28"/>
          <w:lang w:eastAsia="en-US"/>
        </w:rPr>
      </w:pPr>
      <w:bookmarkStart w:id="3" w:name="_Toc442362075"/>
      <w:r>
        <w:rPr>
          <w:rFonts w:eastAsia="Calibri"/>
          <w:b/>
          <w:bCs/>
          <w:sz w:val="28"/>
          <w:szCs w:val="28"/>
          <w:lang w:eastAsia="en-US"/>
        </w:rPr>
        <w:br w:type="page"/>
      </w:r>
      <w:r>
        <w:rPr>
          <w:rFonts w:eastAsia="Calibri"/>
          <w:b/>
          <w:bCs/>
          <w:sz w:val="28"/>
          <w:szCs w:val="28"/>
          <w:lang w:eastAsia="en-US"/>
        </w:rPr>
        <w:lastRenderedPageBreak/>
        <w:t>Пример оглавления</w:t>
      </w:r>
    </w:p>
    <w:p w:rsidR="00E22E7E" w:rsidRPr="009F49DA" w:rsidRDefault="00E22E7E" w:rsidP="00E22E7E">
      <w:pPr>
        <w:spacing w:line="360" w:lineRule="auto"/>
        <w:jc w:val="center"/>
        <w:rPr>
          <w:rFonts w:eastAsia="Calibri"/>
          <w:b/>
          <w:bCs/>
          <w:sz w:val="28"/>
          <w:szCs w:val="28"/>
          <w:lang w:eastAsia="en-US"/>
        </w:rPr>
      </w:pPr>
      <w:r w:rsidRPr="009F49DA">
        <w:rPr>
          <w:rFonts w:eastAsia="Calibri"/>
          <w:b/>
          <w:bCs/>
          <w:sz w:val="28"/>
          <w:szCs w:val="28"/>
          <w:lang w:eastAsia="en-US"/>
        </w:rPr>
        <w:t>ОГЛАВЛЕНИЕ</w:t>
      </w:r>
    </w:p>
    <w:p w:rsidR="00E22E7E" w:rsidRPr="00105FB0" w:rsidRDefault="00E22E7E" w:rsidP="00E22E7E">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E22E7E" w:rsidRPr="00105FB0" w:rsidRDefault="00E22E7E" w:rsidP="00E22E7E">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w:t>
      </w:r>
      <w:r>
        <w:rPr>
          <w:noProof/>
          <w:sz w:val="28"/>
          <w:szCs w:val="28"/>
        </w:rPr>
        <w:t xml:space="preserve"> </w:t>
      </w:r>
      <w:r w:rsidRPr="00105FB0">
        <w:rPr>
          <w:noProof/>
          <w:sz w:val="28"/>
          <w:szCs w:val="28"/>
        </w:rPr>
        <w:t>УДАЛЕННЫМИ СОТРУДНИКАМИ</w:t>
      </w:r>
      <w:r w:rsidRPr="00105FB0">
        <w:rPr>
          <w:noProof/>
          <w:sz w:val="28"/>
          <w:szCs w:val="28"/>
        </w:rPr>
        <w:tab/>
        <w:t>6</w:t>
      </w:r>
    </w:p>
    <w:p w:rsidR="00E22E7E" w:rsidRPr="00105FB0" w:rsidRDefault="00E22E7E" w:rsidP="00E22E7E">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w:t>
      </w:r>
      <w:r>
        <w:rPr>
          <w:noProof/>
          <w:sz w:val="28"/>
          <w:szCs w:val="28"/>
        </w:rPr>
        <w:t xml:space="preserve"> </w:t>
      </w:r>
      <w:r w:rsidRPr="00105FB0">
        <w:rPr>
          <w:noProof/>
          <w:sz w:val="28"/>
          <w:szCs w:val="28"/>
        </w:rPr>
        <w:t>удаленной работы</w:t>
      </w:r>
      <w:r w:rsidRPr="00105FB0">
        <w:rPr>
          <w:noProof/>
          <w:sz w:val="28"/>
          <w:szCs w:val="28"/>
        </w:rPr>
        <w:tab/>
        <w:t>6</w:t>
      </w:r>
    </w:p>
    <w:p w:rsidR="00E22E7E" w:rsidRPr="00105FB0" w:rsidRDefault="00E22E7E" w:rsidP="00E22E7E">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E22E7E" w:rsidRPr="00105FB0" w:rsidRDefault="00E22E7E" w:rsidP="00E22E7E">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E22E7E" w:rsidRPr="00105FB0" w:rsidRDefault="00E22E7E" w:rsidP="00E22E7E">
      <w:pPr>
        <w:tabs>
          <w:tab w:val="right" w:leader="dot" w:pos="9628"/>
        </w:tabs>
        <w:spacing w:line="360" w:lineRule="auto"/>
        <w:outlineLvl w:val="0"/>
        <w:rPr>
          <w:noProof/>
          <w:sz w:val="28"/>
          <w:szCs w:val="28"/>
        </w:rPr>
      </w:pPr>
      <w:r w:rsidRPr="00105FB0">
        <w:rPr>
          <w:noProof/>
          <w:sz w:val="28"/>
          <w:szCs w:val="28"/>
        </w:rPr>
        <w:t>2. УПРАВЛЕНИЕ УДАЛЕННЫМИ РАБОТНИКАМИ В ФАРМАЦЕВТИЧЕСКОМ БИЗНЕСЕ</w:t>
      </w:r>
      <w:r w:rsidRPr="00105FB0">
        <w:rPr>
          <w:noProof/>
          <w:sz w:val="28"/>
          <w:szCs w:val="28"/>
        </w:rPr>
        <w:tab/>
        <w:t>32</w:t>
      </w:r>
    </w:p>
    <w:p w:rsidR="00E22E7E" w:rsidRPr="00105FB0" w:rsidRDefault="00E22E7E" w:rsidP="00E22E7E">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E22E7E" w:rsidRPr="00105FB0" w:rsidRDefault="00E22E7E" w:rsidP="00E22E7E">
      <w:pPr>
        <w:tabs>
          <w:tab w:val="right" w:leader="dot" w:pos="9628"/>
        </w:tabs>
        <w:spacing w:line="360" w:lineRule="auto"/>
        <w:jc w:val="both"/>
        <w:outlineLvl w:val="0"/>
        <w:rPr>
          <w:noProof/>
          <w:sz w:val="28"/>
          <w:szCs w:val="28"/>
        </w:rPr>
      </w:pPr>
      <w:r w:rsidRPr="00105FB0">
        <w:rPr>
          <w:noProof/>
          <w:sz w:val="28"/>
          <w:szCs w:val="28"/>
        </w:rPr>
        <w:t>2.2. Общая характеристика фармацевтической компании «Инвар»</w:t>
      </w:r>
      <w:r w:rsidRPr="00105FB0">
        <w:rPr>
          <w:noProof/>
          <w:sz w:val="28"/>
          <w:szCs w:val="28"/>
        </w:rPr>
        <w:tab/>
        <w:t>44</w:t>
      </w:r>
    </w:p>
    <w:p w:rsidR="00E22E7E" w:rsidRPr="00105FB0" w:rsidRDefault="00E22E7E" w:rsidP="00E22E7E">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w:t>
      </w:r>
      <w:r>
        <w:rPr>
          <w:noProof/>
          <w:sz w:val="28"/>
          <w:szCs w:val="28"/>
        </w:rPr>
        <w:t xml:space="preserve"> </w:t>
      </w:r>
      <w:r w:rsidRPr="00105FB0">
        <w:rPr>
          <w:noProof/>
          <w:sz w:val="28"/>
          <w:szCs w:val="28"/>
        </w:rPr>
        <w:t>сотрудниками в фа</w:t>
      </w:r>
      <w:r>
        <w:rPr>
          <w:noProof/>
          <w:sz w:val="28"/>
          <w:szCs w:val="28"/>
        </w:rPr>
        <w:t>рмацевтической компании «Инвар»…………………………………………………………….........</w:t>
      </w:r>
      <w:r w:rsidRPr="00105FB0">
        <w:rPr>
          <w:noProof/>
          <w:sz w:val="28"/>
          <w:szCs w:val="28"/>
        </w:rPr>
        <w:t>50</w:t>
      </w:r>
    </w:p>
    <w:p w:rsidR="00E22E7E" w:rsidRPr="00105FB0" w:rsidRDefault="00E22E7E" w:rsidP="00E22E7E">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 xml:space="preserve">РАЗРАБОТКА РЕКОМЕНДАЦИЙ ПО СОВЕРШЕНСТВОВАНИЮ </w:t>
      </w:r>
      <w:r>
        <w:rPr>
          <w:noProof/>
          <w:sz w:val="28"/>
          <w:szCs w:val="28"/>
        </w:rPr>
        <w:t xml:space="preserve"> </w:t>
      </w:r>
      <w:r w:rsidRPr="00105FB0">
        <w:rPr>
          <w:noProof/>
          <w:sz w:val="28"/>
          <w:szCs w:val="28"/>
        </w:rPr>
        <w:t>РАБОТЫ С УДАЛЕННЫМИ СОТРУДНИКАМИ В КОМПАНИИ «ИНВАР»</w:t>
      </w:r>
      <w:r w:rsidRPr="00105FB0">
        <w:rPr>
          <w:noProof/>
          <w:sz w:val="28"/>
          <w:szCs w:val="28"/>
        </w:rPr>
        <w:tab/>
        <w:t>62</w:t>
      </w:r>
    </w:p>
    <w:p w:rsidR="00E22E7E" w:rsidRPr="00105FB0" w:rsidRDefault="00E22E7E" w:rsidP="00E22E7E">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E22E7E" w:rsidRPr="00105FB0" w:rsidRDefault="00E22E7E" w:rsidP="00E22E7E">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E22E7E" w:rsidRPr="00105FB0" w:rsidRDefault="00E22E7E" w:rsidP="00E22E7E">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E22E7E" w:rsidRPr="00105FB0" w:rsidRDefault="00E22E7E" w:rsidP="00E22E7E">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E22E7E" w:rsidRDefault="00E22E7E" w:rsidP="00E22E7E">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p>
    <w:p w:rsidR="002C093A" w:rsidRDefault="002C093A" w:rsidP="002C093A">
      <w:pPr>
        <w:pStyle w:val="1"/>
        <w:jc w:val="right"/>
        <w:rPr>
          <w:rFonts w:ascii="Times New Roman" w:hAnsi="Times New Roman"/>
          <w:color w:val="000000"/>
        </w:rPr>
      </w:pPr>
    </w:p>
    <w:bookmarkEnd w:id="3"/>
    <w:p w:rsidR="002C093A" w:rsidRDefault="00E22E7E" w:rsidP="002C093A">
      <w:pPr>
        <w:spacing w:before="240" w:after="120"/>
        <w:jc w:val="center"/>
        <w:rPr>
          <w:b/>
          <w:color w:val="000000"/>
          <w:sz w:val="28"/>
          <w:szCs w:val="28"/>
        </w:rPr>
      </w:pPr>
      <w:r>
        <w:rPr>
          <w:b/>
          <w:color w:val="000000"/>
          <w:sz w:val="28"/>
          <w:szCs w:val="28"/>
        </w:rPr>
        <w:br w:type="page"/>
      </w:r>
      <w:r w:rsidR="002C093A">
        <w:rPr>
          <w:b/>
          <w:color w:val="000000"/>
          <w:sz w:val="28"/>
          <w:szCs w:val="28"/>
        </w:rPr>
        <w:lastRenderedPageBreak/>
        <w:t>П</w:t>
      </w:r>
      <w:r w:rsidR="002C093A" w:rsidRPr="00E979A3">
        <w:rPr>
          <w:b/>
          <w:color w:val="000000"/>
          <w:sz w:val="28"/>
          <w:szCs w:val="28"/>
        </w:rPr>
        <w:t>ример оформления списка использованных источников</w:t>
      </w:r>
    </w:p>
    <w:p w:rsidR="002C093A" w:rsidRPr="0096102F" w:rsidRDefault="00337D33"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 xml:space="preserve">Конвенция Организации Объединенных Наций </w:t>
      </w:r>
      <w:r w:rsidR="0096102F" w:rsidRPr="0096102F">
        <w:rPr>
          <w:color w:val="000000"/>
          <w:sz w:val="24"/>
          <w:szCs w:val="24"/>
        </w:rPr>
        <w:t>против коррупции : принята в г. </w:t>
      </w:r>
      <w:r w:rsidR="002C093A" w:rsidRPr="0096102F">
        <w:rPr>
          <w:color w:val="000000"/>
          <w:sz w:val="24"/>
          <w:szCs w:val="24"/>
        </w:rPr>
        <w:t>Нью-Йорке 31 окт. 2003 г. Резолюцией 58/4 // Собрание з</w:t>
      </w:r>
      <w:r w:rsidR="0096102F" w:rsidRPr="0096102F">
        <w:rPr>
          <w:color w:val="000000"/>
          <w:sz w:val="24"/>
          <w:szCs w:val="24"/>
        </w:rPr>
        <w:t>аконодательства РФ. – 2006. – № </w:t>
      </w:r>
      <w:r w:rsidR="002C093A" w:rsidRPr="0096102F">
        <w:rPr>
          <w:color w:val="000000"/>
          <w:sz w:val="24"/>
          <w:szCs w:val="24"/>
        </w:rPr>
        <w:t>26. – Ст. 2780.</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Конституция Российской Федерации : принята всена</w:t>
      </w:r>
      <w:r w:rsidR="0096102F" w:rsidRPr="0096102F">
        <w:rPr>
          <w:color w:val="000000"/>
          <w:sz w:val="24"/>
          <w:szCs w:val="24"/>
        </w:rPr>
        <w:t>р. голосованием 12 дек. 1993 г. </w:t>
      </w:r>
      <w:r w:rsidRPr="0096102F">
        <w:rPr>
          <w:color w:val="000000"/>
          <w:sz w:val="24"/>
          <w:szCs w:val="24"/>
        </w:rPr>
        <w:t xml:space="preserve">: </w:t>
      </w:r>
      <w:r w:rsidR="002C093A" w:rsidRPr="0096102F">
        <w:rPr>
          <w:color w:val="000000"/>
          <w:sz w:val="24"/>
          <w:szCs w:val="24"/>
        </w:rPr>
        <w:t>(ред. от 21 июля 2014) // Собрание законодательства РФ. – 2014. – № 31. – Ст. 4398.</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Уголовный кодекс Российской Федерации : Федер. закон от 13 июня 1996 г. № 63-ФЗ : (ред. от 02 авг. 2019) // СПС «КонсультантПлюс».</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Трудовой кодекс Российской Федерации : Федер. за</w:t>
      </w:r>
      <w:r w:rsidR="0096102F" w:rsidRPr="0096102F">
        <w:rPr>
          <w:color w:val="000000"/>
          <w:sz w:val="24"/>
          <w:szCs w:val="24"/>
        </w:rPr>
        <w:t>кон от 30 дек. 2001 г. № 197-ФЗ </w:t>
      </w:r>
      <w:r w:rsidR="002C093A" w:rsidRPr="0096102F">
        <w:rPr>
          <w:color w:val="000000"/>
          <w:sz w:val="24"/>
          <w:szCs w:val="24"/>
        </w:rPr>
        <w:t>: (ред. от 02 авг. 2019) // СПС «КонсультантПлюс».</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Об образовании в Российской Федерации : Федер</w:t>
      </w:r>
      <w:r w:rsidR="0096102F" w:rsidRPr="0096102F">
        <w:rPr>
          <w:color w:val="000000"/>
          <w:sz w:val="24"/>
          <w:szCs w:val="24"/>
        </w:rPr>
        <w:t>. закон РФ от 29 дек. 2012 г. № </w:t>
      </w:r>
      <w:r w:rsidR="002C093A" w:rsidRPr="0096102F">
        <w:rPr>
          <w:color w:val="000000"/>
          <w:sz w:val="24"/>
          <w:szCs w:val="24"/>
        </w:rPr>
        <w:t>273-ФЗ : (ред. от 07 марта 2018) // СПС «КонсультантПлюс».</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Развитие образования на 2013–</w:t>
      </w:r>
      <w:r w:rsidR="002C093A" w:rsidRPr="0096102F">
        <w:rPr>
          <w:color w:val="000000"/>
          <w:sz w:val="24"/>
          <w:szCs w:val="24"/>
        </w:rPr>
        <w:t>2020 годы: гос</w:t>
      </w:r>
      <w:r w:rsidRPr="0096102F">
        <w:rPr>
          <w:color w:val="000000"/>
          <w:sz w:val="24"/>
          <w:szCs w:val="24"/>
        </w:rPr>
        <w:t>ударственная</w:t>
      </w:r>
      <w:r w:rsidR="002C093A" w:rsidRPr="0096102F">
        <w:rPr>
          <w:color w:val="000000"/>
          <w:sz w:val="24"/>
          <w:szCs w:val="24"/>
        </w:rPr>
        <w:t xml:space="preserve"> программа РФ : Постановление Правительства РФ от 15 апр. 2014 г. № 295. – URL: </w:t>
      </w:r>
      <w:hyperlink r:id="rId19" w:history="1">
        <w:r w:rsidRPr="0096102F">
          <w:rPr>
            <w:rStyle w:val="af1"/>
            <w:color w:val="auto"/>
            <w:sz w:val="24"/>
            <w:szCs w:val="24"/>
            <w:u w:val="none"/>
          </w:rPr>
          <w:t>http://static.government.ru/media/files/0kPx2UXxuWQ.pdf</w:t>
        </w:r>
      </w:hyperlink>
      <w:r w:rsidRPr="0096102F">
        <w:rPr>
          <w:color w:val="000000"/>
          <w:sz w:val="24"/>
          <w:szCs w:val="24"/>
        </w:rPr>
        <w:t xml:space="preserve"> (дата обращения: 12.09.2021).</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Об аттестации должностных лиц, осуществляющих деятельность в области оценки пожарного риска : Постановление Правительства РФ от 26 мая 2018 г. № 602 // Собрание законодательства РФ. – 2018. – № 23. – Ст. 3285.</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Об установлении Требований к структуре и содержанию тарифного соглашения : Приказ Федерального фонда обязательного медицинского ст</w:t>
      </w:r>
      <w:r w:rsidR="0096102F">
        <w:rPr>
          <w:color w:val="000000"/>
          <w:sz w:val="24"/>
          <w:szCs w:val="24"/>
        </w:rPr>
        <w:t>рахования от 18 нояб. 2014 г. № </w:t>
      </w:r>
      <w:r w:rsidR="002C093A" w:rsidRPr="0096102F">
        <w:rPr>
          <w:color w:val="000000"/>
          <w:sz w:val="24"/>
          <w:szCs w:val="24"/>
        </w:rPr>
        <w:t>200 : (ред. от 29 нояб. 2016) // СПС «КонсультантПлюс». – Документ утратил силу.</w:t>
      </w:r>
    </w:p>
    <w:p w:rsidR="002C093A" w:rsidRPr="0096102F" w:rsidRDefault="00E22E7E"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w:t>
      </w:r>
      <w:r w:rsidR="002C093A" w:rsidRPr="0096102F">
        <w:rPr>
          <w:color w:val="000000"/>
          <w:sz w:val="24"/>
          <w:szCs w:val="24"/>
        </w:rPr>
        <w:t>О предоставлении профессионального налогового вычета по налогу на доходы физических лиц : Письмо ФНС России от 30 мая 2018 г. № БС-4-11/10419@ // СПС «КонсультантПлюс».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Автоматизация высокоточных измерений в прикладной геодезии. Теория и практика / В. П. Савиных, А. В. Федоров, С. В. Пашков, Е. В. Андреева. – Москва : Альма Матер, 2016. – 400 c.</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Алексеев А. В. Новая экономика – новое образовани</w:t>
      </w:r>
      <w:r w:rsidR="0096102F" w:rsidRPr="0096102F">
        <w:rPr>
          <w:color w:val="000000"/>
          <w:sz w:val="24"/>
          <w:szCs w:val="24"/>
        </w:rPr>
        <w:t>е / А. В. Алексеев, О .В. Бауск </w:t>
      </w:r>
      <w:r w:rsidRPr="0096102F">
        <w:rPr>
          <w:color w:val="000000"/>
          <w:sz w:val="24"/>
          <w:szCs w:val="24"/>
        </w:rPr>
        <w:t>// ЭКО. – 2006. – № 3. – С. 81–87.</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Андреева Т. Е. Управление персоналом в период изменений в российских компаниях: методики распространенные и результативные / Т. Е. Андреева // Российский журнал менеджмента. – 2006. – № 2. – С. 25–48.</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Арефьев А. Л. Состояние и перспективы развития науки в вузах / А. Л. Арефьев, Н. М. Дмитриев // Экономика. Социология. Менеджмент : федер. образов. портал. – Москва, 2013. – URL: </w:t>
      </w:r>
      <w:hyperlink r:id="rId20" w:history="1">
        <w:r w:rsidRPr="0096102F">
          <w:rPr>
            <w:color w:val="000000"/>
            <w:sz w:val="24"/>
            <w:szCs w:val="24"/>
          </w:rPr>
          <w:t>http://ecsocman.hse.ru/text/16214130</w:t>
        </w:r>
      </w:hyperlink>
      <w:r w:rsidRPr="0096102F">
        <w:rPr>
          <w:color w:val="000000"/>
          <w:sz w:val="24"/>
          <w:szCs w:val="24"/>
        </w:rPr>
        <w:t>.</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Армстронг М. Практика управления человеческими ресурсами / М. Армстронг. – Санкт-Петербург : Питер, 2008. – 832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Артамонова М. В. Реализация интеграционной политики в системе высшего профессионального образования РФ: тенденции институциональных изменений : автореф. дис.</w:t>
      </w:r>
      <w:r w:rsidR="0096102F" w:rsidRPr="0096102F">
        <w:rPr>
          <w:color w:val="000000"/>
          <w:sz w:val="24"/>
          <w:szCs w:val="24"/>
        </w:rPr>
        <w:t xml:space="preserve"> </w:t>
      </w:r>
      <w:r w:rsidRPr="0096102F">
        <w:rPr>
          <w:color w:val="000000"/>
          <w:sz w:val="24"/>
          <w:szCs w:val="24"/>
        </w:rPr>
        <w:t>… канд. социол. наук : 22.00.04 / М. В. Артамонова. – Москва, 2008. – 22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Беляев В. И. Маркетинг: основы теории и практики : учебник / В. И. Беляев. – Москва : Кнорус, 2010. – 1 CD-ROM.</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Бочкарева Т. Профессора ищет хедхантер / Т. Бочкарева // Высшая школа экономики. – Москва, 2013. – URL: </w:t>
      </w:r>
      <w:hyperlink r:id="rId21" w:history="1">
        <w:r w:rsidRPr="0096102F">
          <w:rPr>
            <w:color w:val="000000"/>
            <w:sz w:val="24"/>
            <w:szCs w:val="24"/>
          </w:rPr>
          <w:t>http://www.hse.ru/news/84822583.html</w:t>
        </w:r>
      </w:hyperlink>
      <w:r w:rsidRPr="0096102F">
        <w:rPr>
          <w:color w:val="000000"/>
          <w:sz w:val="24"/>
          <w:szCs w:val="24"/>
        </w:rPr>
        <w:t xml:space="preserve"> (дата обращения: 14.11.2021).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Вертакова Ю. В. Исследование социально-экономических и политических процессов / Ю. В. Вертакова, О. В. Согачева. – Москва : Кнорус, 2012. – 336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Вызовы для вузов : офиц. портал / Высшая школа экономики. – Москва, 2010. – URL: </w:t>
      </w:r>
      <w:hyperlink r:id="rId22" w:history="1">
        <w:r w:rsidRPr="0096102F">
          <w:rPr>
            <w:color w:val="000000"/>
            <w:sz w:val="24"/>
            <w:szCs w:val="24"/>
          </w:rPr>
          <w:t>http://www.hse.ru/news/ recent/24700447.html</w:t>
        </w:r>
      </w:hyperlink>
      <w:r w:rsidRPr="0096102F">
        <w:rPr>
          <w:color w:val="000000"/>
          <w:sz w:val="24"/>
          <w:szCs w:val="24"/>
        </w:rPr>
        <w:t xml:space="preserve"> (дата обращения: 01.10.2021).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ГАХО. – Ф. 1010. – Оп. 3. – Д. 21. – Л. 17.</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Голубков Е. П. Маркетинг как концепция рыночного управления / Е. П. Голубков // Маркетинг в России и за рубежом. – 2001. – № 1. – С. 89–104.</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lastRenderedPageBreak/>
        <w:t xml:space="preserve"> ГОСТ Р 50646-94. Услуги населению, термины и определения : утв. и введ. в действие Постановлением Госстандарта России от 21 февр. 1994 г. № 34. – Москва : Изд-во стандартов, 1994. – 4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Давыдова Г. В. Экономика предприятий нефтегазового комплекса: тесты, задачи, деловые игры, ситуации : учеб. пособие / Г. В. Давыдова, А. И. Бирюкова, М. В. Козыдло. – 2-е изд., доп. и перераб. – Иркутск : Изд-во БГУ, 2016. – 179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Иванов И. Н. Экономический анализ деятельности предприятия : учебник / И. Н. Иванов. – Москва : Инфра-М, 2016. – 347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Иналкаева К. С. Актуальные проблемы муниципаль</w:t>
      </w:r>
      <w:r w:rsidR="0096102F">
        <w:rPr>
          <w:color w:val="000000"/>
          <w:sz w:val="24"/>
          <w:szCs w:val="24"/>
        </w:rPr>
        <w:t>ного права : учеб. пособие / К. </w:t>
      </w:r>
      <w:r w:rsidRPr="0096102F">
        <w:rPr>
          <w:color w:val="000000"/>
          <w:sz w:val="24"/>
          <w:szCs w:val="24"/>
        </w:rPr>
        <w:t>С. Иналкаева. – Саратов : Вузовское образование, 2018. – 357 c. – URL: http://www.iprbookshop.ru/75033.html (дата обращения: 07.06.2021).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Инструкция № 13 по охране для административно-управленческого персонала : утв. ректором ФГБОУ ВО «БГУ» 18 июля 2018 г. – Документ опубликован не был.</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Инструкция по расчету стоимости медицинских услуг (временная) от 10 ноября 1999 г. № 01-23/4-10 : утв. Минздравом РФ № 01-23/4-10, Р</w:t>
      </w:r>
      <w:r w:rsidR="0096102F">
        <w:rPr>
          <w:color w:val="000000"/>
          <w:sz w:val="24"/>
          <w:szCs w:val="24"/>
        </w:rPr>
        <w:t>АМН № 01-02/41 10 нояб. 1999 г. </w:t>
      </w:r>
      <w:r w:rsidRPr="0096102F">
        <w:rPr>
          <w:color w:val="000000"/>
          <w:sz w:val="24"/>
          <w:szCs w:val="24"/>
        </w:rPr>
        <w:t>// СПС «КонсультантПлюс».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Иркутская область : офиц. сайтл / Правительство Иркутской области. – Иркутск, 2018. – URL: http://irkobl.ru/ (дата обращения: 07.06.2021).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История государственного управления : термин. словарь / А. Н. Гарявин, Т. В. Емельянова, В. В. Морозан. – Москва : Директ-Медиа, 2018. – 583 с. – URL: http://biblioclub.ru/index.php? page=book&amp;id=485253 (дата обращения: 07.06.2021).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Кадровый консалтинг : учеб. пособие / А. В. Мельников, В. А. Степанов, А. С. Вах [и др.]. – Москва : Норма, 2018. – 245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Карнушин В. Е. Секундарные права в гражданском праве Российской Федерации: общие вопросы теории, секундарные права в Гражданском кодексе РФ / В. Е. Карнушин ; под ред. В. П. Камышанского. – Москва : Статут, 2016. – 256 c. // Электронно-библиотечная система IPR BOOKS. – URL: http://www.iprbookshop.ru/58283.html (дата обращения: 03.10.2021).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Корецкий Д. А. Новый административный регламент ГИБДД в свете федеральных законов / Д. А. Корецкий, С. А. Алтухов // Законность. – 2018. – № 1. – С. 42–45.</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Краткая Российская энциклопедия. − Москва : Большая рос. энциклопедия : Новый диск, 2005. − 1 CD-ROM.</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Ларионова А. С. Создание инфографики для печатных СМИ / А. С. Ларионова // Молодые журналисты о теории и практике журналистики : сб. науч. тр. – Иркутск, 2012. – С. 34–48.</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Личное дело П. И. Болдина // ЦГАИПД. – Ф. 1728. – Д. 537079.</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Митрофанова А. А. Криминалистическое обеспечение первоначального этапа расследования нарушений правил безопасности движения и эксплуатации воздушного транспорта (ст. 263 УК РФ): актуальные проблемы теории и практики : дис. ... канд. юрид. наук : 12.00.12 / А. А. Митрофанова. – Иркутск, 2017. – 309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Нормирование труда за рубежом : учеб. пособие / ред. В. Г. Былков [и др.]. – Иркутск : Изд-во БГУ, 2017. – 120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Патов А. Путь к совершению покупки с мобильных устройств. Маркетинговое исследование / А. Патов // Rusability: Интернет-маркетинг. – Москва, 2018. – URL: https://rusability.ru/whitepapers/put-k-soversheniyu-pokupok-s-mobilnyih-ustroystv/ (дата обращения: 11.06.2021).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Постановление № 5-2512/2015 от 23 октября 2015 г. по делу № 5-2512/2015 / Мещанский районный суд (г. Москва) // Судебные и нормативные акты РФ. – URL: https://sudact.ru/regular/doc/9VahU8A1UqUO/ (дата обращения: 02.10.2021).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lastRenderedPageBreak/>
        <w:t xml:space="preserve"> Правительство Российской Федерации : офиц. сайт. – Москва, 2019. – URL: http://government.ru</w:t>
      </w:r>
      <w:hyperlink r:id="rId23" w:history="1">
        <w:r w:rsidRPr="0096102F">
          <w:rPr>
            <w:color w:val="000000"/>
            <w:sz w:val="24"/>
            <w:szCs w:val="24"/>
          </w:rPr>
          <w:t>/</w:t>
        </w:r>
      </w:hyperlink>
      <w:r w:rsidRPr="0096102F">
        <w:rPr>
          <w:color w:val="000000"/>
          <w:sz w:val="24"/>
          <w:szCs w:val="24"/>
        </w:rPr>
        <w:t xml:space="preserve"> (дата обращения: 03.10.2021).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Пул М. Управление человеческими ресурсами / М. Пул, М. Уорнер. – Санкт-Петербург : Питер, 2002. – 1200 с. </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Ращевский Е. Трансграничные споры. Этапы эффективного управления / Е. Ращевский // Корпоративный юрист. – 2018. – № 1. – С. 24–29.</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Регионы России : стат. сб. : в 2 т. / отв. ред. В. И. Галицын. – Москва : Госкомстат России, 2017. – 2 т.</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Ремизов К. С. Нормирование труда / К. С. Ремизов, С. Х. Гурьянов // Справочник экономиста по труду. – Москва, 2015. – Гл. 1. – С. 5–58.</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Сборник договоров : более 300 док. / сост. Л. А. Рябова, Р. А. Занин. − Москва : Кнорус, 2006. – 1 CD-ROM.</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Скляренко В. К. Экономика предприятия : учеб. пособие / В. К. Скляренко, В. М. Прудников. – 2-е изд. – Москва : Инфра-М, 2017. – 191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Слободняк И. А. Профессиональное суждение как новый элемент метода бухгалтерского учета / И. А. Слободняк, И. Ю. Никонова // Активизация интеллектуального и ресурсного потенциала регионов: новые вызовы для менеджмента компаний : материалы 3-й Всерос. конф., Иркутск, 18 мая 2017 г. – Иркутск, 2017. – С. 249–253.</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Сысоева Н. С. Иркутский художественный музей: жизнь в городе / Н. С. Сысоева, М. Л. Ткачева // Известия Байкальского государственного унив</w:t>
      </w:r>
      <w:r w:rsidR="0096102F">
        <w:rPr>
          <w:color w:val="000000"/>
          <w:sz w:val="24"/>
          <w:szCs w:val="24"/>
        </w:rPr>
        <w:t>ерситета. – 2018. – Т. 28, № 1. </w:t>
      </w:r>
      <w:r w:rsidRPr="0096102F">
        <w:rPr>
          <w:color w:val="000000"/>
          <w:sz w:val="24"/>
          <w:szCs w:val="24"/>
        </w:rPr>
        <w:t>− URL: http://izvestia. bgu.ru/ reader/article.aspx?id=21990 (дата обращения: 12.06.2021).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ТАСС: информ. агентство России : офиц. сайт / ГК РФ по печати. – Москва, 2018. – URL: http://tass.ru/ (дата обращения: 17.06.2021).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Уголовное дело № 18/41-03 // Архив Мещанского районного суда г. Москвы за 2005 г. – URL: https://mos-gorsud.ru/rs/meshchanskij (дата обращения: 02.10.2021).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Управление персоналом организации : учебник / под ред. А. Я. Кибанова. – 4-е изд., перераб. и доп. – Москва : Инфра-М, 2017. – 694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Финансово-кредитный словарь : в 3 т. / гл. ред. В. Ф. Арбузов. – Москва : Финансы и статистика, 2015. – Т. 1 : А-Й. – 501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Хисамова З. И. Уголовная ответственность и искусственный интеллект: теоретические и прикладные аспекты / З. И. Хисамова, И. Р. Бегишев. – DOI 10.17150/2500-4255.2019.13(4).564-574 // Всероссийский криминологический журнал. – 2019. – Т. 13, № 4. – С. 564–574.</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Центральный банк Российской Федерации : офиц. сайт. – Москва, 2018. – URL: http://www.cbr.ru/ (дата обращения: 28.05.2021).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Чепенко Я. К. Правовые пробелы в механизме конституционного обеспечения прав и свобод человека и гражданина в Российской Федерации (в свете практики Конституционного суда РФ) : автореф. дис. ... канд. юрид. наук : 12.00.02 / Я. К. Чепенко. – Санкт-Петербург, 2017. – 26 с.</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Эффективность экономики России : офиц. портал / Росстат. Федеральная служба государственной статистики. – Москва, 2018. – URL: http://www.gks.ru/wps/wcm/connect/rosstat_main/rosstat/ru/ statistics/efficiency/# (дата обращения: 03.06.2021).</w:t>
      </w:r>
    </w:p>
    <w:p w:rsidR="00724E29" w:rsidRPr="0096102F" w:rsidRDefault="00724E29" w:rsidP="00E51F7A">
      <w:pPr>
        <w:pStyle w:val="aa"/>
        <w:numPr>
          <w:ilvl w:val="0"/>
          <w:numId w:val="2"/>
        </w:numPr>
        <w:overflowPunct/>
        <w:ind w:left="0" w:firstLine="709"/>
        <w:contextualSpacing w:val="0"/>
        <w:jc w:val="both"/>
        <w:textAlignment w:val="auto"/>
        <w:rPr>
          <w:color w:val="000000"/>
          <w:sz w:val="24"/>
          <w:szCs w:val="24"/>
        </w:rPr>
      </w:pPr>
      <w:r w:rsidRPr="0096102F">
        <w:rPr>
          <w:color w:val="000000"/>
          <w:sz w:val="24"/>
          <w:szCs w:val="24"/>
        </w:rPr>
        <w:t xml:space="preserve"> Якимова Е. М. К вопросу о фундаментальности предпринимательской деятельности как научной категории / Е. М. Якимова // Baikal Research Journal. – 2018. – Т. 9, № 1. – URL: http://brj-bguep.ru/reader/article.aspx?id=22004 (дата обращения: 12.06.2021).</w:t>
      </w:r>
    </w:p>
    <w:p w:rsidR="002C093A" w:rsidRPr="0096102F" w:rsidRDefault="00724E29" w:rsidP="00E51F7A">
      <w:pPr>
        <w:pStyle w:val="aa"/>
        <w:numPr>
          <w:ilvl w:val="0"/>
          <w:numId w:val="2"/>
        </w:numPr>
        <w:overflowPunct/>
        <w:ind w:left="0" w:firstLine="709"/>
        <w:contextualSpacing w:val="0"/>
        <w:jc w:val="both"/>
        <w:textAlignment w:val="auto"/>
        <w:rPr>
          <w:color w:val="000000"/>
          <w:sz w:val="24"/>
          <w:szCs w:val="24"/>
          <w:lang w:val="en-US"/>
        </w:rPr>
      </w:pPr>
      <w:r w:rsidRPr="009F3A4E">
        <w:rPr>
          <w:color w:val="000000"/>
          <w:sz w:val="24"/>
          <w:szCs w:val="24"/>
        </w:rPr>
        <w:t xml:space="preserve"> </w:t>
      </w:r>
      <w:r w:rsidR="002C093A" w:rsidRPr="0096102F">
        <w:rPr>
          <w:color w:val="000000"/>
          <w:sz w:val="24"/>
          <w:szCs w:val="24"/>
          <w:lang w:val="en-US"/>
        </w:rPr>
        <w:t xml:space="preserve">Baldwin R. G. Contingent faculty as teachers: What we know; what we need to know / R. G. Baldwin, M. R. Wawrzynski // American Behavioral Scientist. – 2011. – Vol. 55, no. 11. – P. 1485–1509. </w:t>
      </w:r>
    </w:p>
    <w:p w:rsidR="002C093A" w:rsidRPr="009F3A4E" w:rsidRDefault="002C093A" w:rsidP="002C093A">
      <w:pPr>
        <w:spacing w:before="240" w:after="120"/>
        <w:jc w:val="center"/>
        <w:rPr>
          <w:lang w:val="en-US"/>
        </w:rPr>
      </w:pPr>
    </w:p>
    <w:p w:rsidR="002C093A" w:rsidRPr="009F3A4E" w:rsidRDefault="002C093A">
      <w:pPr>
        <w:rPr>
          <w:lang w:val="en-US"/>
        </w:rPr>
      </w:pPr>
    </w:p>
    <w:p w:rsidR="00172473" w:rsidRPr="00F82EE1" w:rsidRDefault="002C093A" w:rsidP="00172473">
      <w:pPr>
        <w:spacing w:before="240" w:after="120"/>
        <w:jc w:val="right"/>
        <w:rPr>
          <w:rFonts w:ascii="Times New Roman Полужирный" w:hAnsi="Times New Roman Полужирный"/>
          <w:caps/>
          <w:sz w:val="32"/>
          <w:szCs w:val="32"/>
        </w:rPr>
      </w:pPr>
      <w:r w:rsidRPr="000B4AF1">
        <w:br w:type="page"/>
      </w:r>
      <w:r w:rsidR="00172473" w:rsidRPr="00F82EE1">
        <w:rPr>
          <w:rFonts w:ascii="Times New Roman Полужирный" w:hAnsi="Times New Roman Полужирный"/>
          <w:b/>
          <w:caps/>
          <w:sz w:val="32"/>
          <w:szCs w:val="32"/>
        </w:rPr>
        <w:lastRenderedPageBreak/>
        <w:t>Приложение 1</w:t>
      </w:r>
    </w:p>
    <w:p w:rsidR="00172473" w:rsidRPr="00F82EE1" w:rsidRDefault="00172473" w:rsidP="00172473">
      <w:pPr>
        <w:suppressAutoHyphens/>
        <w:spacing w:before="120" w:after="120"/>
        <w:jc w:val="center"/>
        <w:rPr>
          <w:b/>
        </w:rPr>
      </w:pPr>
      <w:r w:rsidRPr="00F82EE1">
        <w:rPr>
          <w:b/>
          <w:sz w:val="28"/>
        </w:rPr>
        <w:t>Форма заявления обучающегося на утверждение темы выпускной квалификационной работы и закрепление за руководителем</w:t>
      </w:r>
    </w:p>
    <w:p w:rsidR="00172473" w:rsidRDefault="00172473" w:rsidP="00172473"/>
    <w:p w:rsidR="00172473" w:rsidRDefault="00172473" w:rsidP="00172473"/>
    <w:p w:rsidR="00172473" w:rsidRDefault="00172473" w:rsidP="00172473">
      <w:pPr>
        <w:ind w:left="4962"/>
      </w:pPr>
    </w:p>
    <w:p w:rsidR="00172473" w:rsidRDefault="00172473" w:rsidP="00172473">
      <w:pPr>
        <w:ind w:firstLine="4920"/>
        <w:jc w:val="both"/>
        <w:rPr>
          <w:sz w:val="28"/>
        </w:rPr>
      </w:pPr>
      <w:r>
        <w:rPr>
          <w:sz w:val="28"/>
        </w:rPr>
        <w:t xml:space="preserve">Заведующему кафедрой </w:t>
      </w:r>
    </w:p>
    <w:p w:rsidR="00172473" w:rsidRDefault="00172473" w:rsidP="00172473">
      <w:pPr>
        <w:ind w:left="4953"/>
        <w:jc w:val="both"/>
        <w:rPr>
          <w:sz w:val="28"/>
        </w:rPr>
      </w:pPr>
      <w:r>
        <w:rPr>
          <w:sz w:val="28"/>
        </w:rPr>
        <w:t>экономики строительства и</w:t>
      </w:r>
    </w:p>
    <w:p w:rsidR="00172473" w:rsidRDefault="00172473" w:rsidP="00172473">
      <w:pPr>
        <w:ind w:left="4953"/>
        <w:jc w:val="both"/>
        <w:rPr>
          <w:sz w:val="28"/>
        </w:rPr>
      </w:pPr>
      <w:r>
        <w:rPr>
          <w:sz w:val="28"/>
        </w:rPr>
        <w:t>управления недвижимостью</w:t>
      </w:r>
    </w:p>
    <w:p w:rsidR="00172473" w:rsidRDefault="00172473" w:rsidP="00172473">
      <w:pPr>
        <w:ind w:firstLine="426"/>
        <w:rPr>
          <w:sz w:val="28"/>
        </w:rPr>
      </w:pPr>
      <w:r>
        <w:rPr>
          <w:sz w:val="28"/>
        </w:rPr>
        <w:tab/>
      </w:r>
      <w:r>
        <w:rPr>
          <w:sz w:val="28"/>
        </w:rPr>
        <w:tab/>
      </w:r>
      <w:r>
        <w:rPr>
          <w:sz w:val="28"/>
        </w:rPr>
        <w:tab/>
      </w:r>
      <w:r>
        <w:rPr>
          <w:sz w:val="28"/>
        </w:rPr>
        <w:tab/>
      </w:r>
      <w:r>
        <w:rPr>
          <w:sz w:val="28"/>
        </w:rPr>
        <w:tab/>
      </w:r>
      <w:r>
        <w:rPr>
          <w:sz w:val="28"/>
        </w:rPr>
        <w:tab/>
      </w:r>
      <w:r>
        <w:rPr>
          <w:sz w:val="28"/>
        </w:rPr>
        <w:tab/>
        <w:t>от студента _________курса</w:t>
      </w:r>
    </w:p>
    <w:p w:rsidR="00172473" w:rsidRDefault="00172473" w:rsidP="00172473">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группы______________________</w:t>
      </w:r>
    </w:p>
    <w:p w:rsidR="00172473" w:rsidRDefault="00172473" w:rsidP="00172473">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_____________________________</w:t>
      </w:r>
    </w:p>
    <w:p w:rsidR="00172473" w:rsidRDefault="00172473" w:rsidP="00172473">
      <w:pPr>
        <w:ind w:firstLine="426"/>
        <w:jc w:val="center"/>
      </w:pPr>
      <w:r>
        <w:rPr>
          <w:sz w:val="28"/>
        </w:rPr>
        <w:tab/>
      </w:r>
      <w:r>
        <w:rPr>
          <w:sz w:val="28"/>
        </w:rPr>
        <w:tab/>
      </w:r>
      <w:r>
        <w:rPr>
          <w:sz w:val="28"/>
        </w:rPr>
        <w:tab/>
      </w:r>
      <w:r>
        <w:rPr>
          <w:sz w:val="28"/>
        </w:rPr>
        <w:tab/>
      </w:r>
      <w:r>
        <w:rPr>
          <w:sz w:val="28"/>
        </w:rPr>
        <w:tab/>
      </w:r>
      <w:r>
        <w:rPr>
          <w:sz w:val="28"/>
        </w:rPr>
        <w:tab/>
      </w:r>
      <w:r>
        <w:rPr>
          <w:sz w:val="28"/>
        </w:rPr>
        <w:tab/>
      </w:r>
      <w:r>
        <w:t>(Ф.И.О.)</w:t>
      </w:r>
    </w:p>
    <w:p w:rsidR="00172473" w:rsidRDefault="00172473" w:rsidP="00172473">
      <w:pPr>
        <w:ind w:firstLine="426"/>
        <w:jc w:val="center"/>
      </w:pPr>
    </w:p>
    <w:p w:rsidR="00172473" w:rsidRDefault="00172473" w:rsidP="00172473">
      <w:pPr>
        <w:ind w:firstLine="426"/>
        <w:jc w:val="center"/>
      </w:pPr>
    </w:p>
    <w:p w:rsidR="00172473" w:rsidRDefault="00172473" w:rsidP="00172473">
      <w:pPr>
        <w:ind w:firstLine="426"/>
        <w:jc w:val="center"/>
      </w:pPr>
    </w:p>
    <w:p w:rsidR="00172473" w:rsidRDefault="00172473" w:rsidP="00172473">
      <w:pPr>
        <w:ind w:firstLine="426"/>
        <w:jc w:val="center"/>
        <w:rPr>
          <w:bCs/>
          <w:sz w:val="32"/>
        </w:rPr>
      </w:pPr>
      <w:r>
        <w:rPr>
          <w:bCs/>
          <w:sz w:val="32"/>
        </w:rPr>
        <w:t xml:space="preserve">З А Я В Л Е Н И Е </w:t>
      </w:r>
    </w:p>
    <w:p w:rsidR="00172473" w:rsidRDefault="00172473" w:rsidP="00172473">
      <w:pPr>
        <w:ind w:firstLine="426"/>
        <w:jc w:val="center"/>
        <w:rPr>
          <w:b/>
          <w:sz w:val="32"/>
        </w:rPr>
      </w:pPr>
    </w:p>
    <w:p w:rsidR="00172473" w:rsidRDefault="00172473" w:rsidP="00172473">
      <w:pPr>
        <w:ind w:firstLine="709"/>
        <w:rPr>
          <w:sz w:val="28"/>
        </w:rPr>
      </w:pPr>
      <w:r>
        <w:rPr>
          <w:sz w:val="28"/>
        </w:rPr>
        <w:t>Прошу утвердить тему выпускной квалификационной работы _________</w:t>
      </w:r>
    </w:p>
    <w:p w:rsidR="00172473" w:rsidRDefault="00172473" w:rsidP="00172473">
      <w:pPr>
        <w:rPr>
          <w:sz w:val="28"/>
        </w:rPr>
      </w:pPr>
      <w:r>
        <w:rPr>
          <w:sz w:val="28"/>
        </w:rPr>
        <w:t>____________________________________________________________________</w:t>
      </w:r>
    </w:p>
    <w:p w:rsidR="00172473" w:rsidRDefault="00172473" w:rsidP="00172473">
      <w:pPr>
        <w:rPr>
          <w:sz w:val="28"/>
        </w:rPr>
      </w:pPr>
      <w:r>
        <w:rPr>
          <w:sz w:val="28"/>
        </w:rPr>
        <w:t>____________________________________________________________________</w:t>
      </w:r>
    </w:p>
    <w:p w:rsidR="00172473" w:rsidRDefault="00172473" w:rsidP="00172473">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2473" w:rsidRDefault="00172473" w:rsidP="00172473">
      <w:pPr>
        <w:rPr>
          <w:sz w:val="28"/>
        </w:rPr>
      </w:pPr>
    </w:p>
    <w:p w:rsidR="00172473" w:rsidRDefault="00172473" w:rsidP="00172473">
      <w:pPr>
        <w:ind w:firstLine="709"/>
        <w:rPr>
          <w:sz w:val="28"/>
        </w:rPr>
      </w:pPr>
      <w:r>
        <w:rPr>
          <w:sz w:val="28"/>
        </w:rPr>
        <w:t>Руководителем прошу назначить _______________________________</w:t>
      </w:r>
    </w:p>
    <w:p w:rsidR="00172473" w:rsidRDefault="00172473" w:rsidP="00172473">
      <w:pPr>
        <w:ind w:firstLine="426"/>
        <w:jc w:val="center"/>
        <w:rPr>
          <w:sz w:val="28"/>
        </w:rPr>
      </w:pPr>
    </w:p>
    <w:p w:rsidR="00172473" w:rsidRDefault="00172473" w:rsidP="00172473">
      <w:pPr>
        <w:ind w:firstLine="426"/>
        <w:jc w:val="center"/>
        <w:rPr>
          <w:sz w:val="28"/>
        </w:rPr>
      </w:pPr>
    </w:p>
    <w:p w:rsidR="00172473" w:rsidRDefault="00172473" w:rsidP="00172473">
      <w:pPr>
        <w:ind w:firstLine="426"/>
        <w:jc w:val="center"/>
        <w:rPr>
          <w:sz w:val="28"/>
        </w:rPr>
      </w:pPr>
    </w:p>
    <w:p w:rsidR="00172473" w:rsidRDefault="00172473" w:rsidP="00172473">
      <w:pPr>
        <w:ind w:firstLine="426"/>
        <w:jc w:val="center"/>
        <w:rPr>
          <w:sz w:val="28"/>
        </w:rPr>
      </w:pPr>
      <w:r>
        <w:rPr>
          <w:sz w:val="28"/>
        </w:rPr>
        <w:t>Дата __________________</w:t>
      </w:r>
      <w:r>
        <w:rPr>
          <w:sz w:val="28"/>
        </w:rPr>
        <w:tab/>
      </w:r>
      <w:r>
        <w:rPr>
          <w:sz w:val="28"/>
        </w:rPr>
        <w:tab/>
        <w:t>Подпись _________________</w:t>
      </w:r>
    </w:p>
    <w:p w:rsidR="00172473" w:rsidRDefault="00172473" w:rsidP="00172473">
      <w:pPr>
        <w:ind w:firstLine="426"/>
        <w:jc w:val="center"/>
        <w:rPr>
          <w:sz w:val="28"/>
        </w:rPr>
      </w:pPr>
    </w:p>
    <w:p w:rsidR="00172473" w:rsidRDefault="00172473" w:rsidP="00172473">
      <w:pPr>
        <w:ind w:firstLine="426"/>
        <w:jc w:val="center"/>
        <w:rPr>
          <w:sz w:val="28"/>
        </w:rPr>
      </w:pPr>
    </w:p>
    <w:p w:rsidR="00172473" w:rsidRDefault="00172473" w:rsidP="00172473">
      <w:pPr>
        <w:ind w:firstLine="426"/>
        <w:jc w:val="both"/>
        <w:rPr>
          <w:sz w:val="28"/>
        </w:rPr>
      </w:pPr>
      <w:r>
        <w:rPr>
          <w:sz w:val="28"/>
        </w:rPr>
        <w:t>Подпись руководителя ВКР</w:t>
      </w:r>
      <w:r>
        <w:rPr>
          <w:sz w:val="28"/>
        </w:rPr>
        <w:tab/>
        <w:t xml:space="preserve"> ____________________</w:t>
      </w:r>
    </w:p>
    <w:p w:rsidR="00172473" w:rsidRDefault="00172473" w:rsidP="00172473">
      <w:pPr>
        <w:jc w:val="right"/>
        <w:rPr>
          <w:sz w:val="28"/>
        </w:rPr>
      </w:pPr>
    </w:p>
    <w:p w:rsidR="00172473" w:rsidRDefault="00172473" w:rsidP="00172473">
      <w:pPr>
        <w:ind w:firstLine="426"/>
        <w:rPr>
          <w:sz w:val="28"/>
        </w:rPr>
      </w:pPr>
    </w:p>
    <w:p w:rsidR="00172473" w:rsidRDefault="00172473" w:rsidP="00172473">
      <w:pPr>
        <w:ind w:firstLine="426"/>
        <w:rPr>
          <w:sz w:val="28"/>
        </w:rPr>
      </w:pPr>
    </w:p>
    <w:p w:rsidR="00172473" w:rsidRDefault="00172473" w:rsidP="00172473">
      <w:pPr>
        <w:ind w:firstLine="426"/>
        <w:rPr>
          <w:sz w:val="28"/>
        </w:rPr>
      </w:pPr>
      <w:r>
        <w:rPr>
          <w:sz w:val="28"/>
        </w:rPr>
        <w:t>Заведующий кафедрой</w:t>
      </w:r>
      <w:r>
        <w:rPr>
          <w:sz w:val="28"/>
        </w:rPr>
        <w:tab/>
      </w:r>
      <w:r>
        <w:rPr>
          <w:sz w:val="28"/>
        </w:rPr>
        <w:tab/>
      </w:r>
      <w:r>
        <w:rPr>
          <w:sz w:val="28"/>
        </w:rPr>
        <w:tab/>
      </w:r>
      <w:r>
        <w:rPr>
          <w:sz w:val="28"/>
        </w:rPr>
        <w:tab/>
      </w:r>
      <w:r>
        <w:rPr>
          <w:sz w:val="28"/>
        </w:rPr>
        <w:tab/>
      </w:r>
      <w:r>
        <w:rPr>
          <w:sz w:val="28"/>
        </w:rPr>
        <w:tab/>
        <w:t>С.А. Астафьев</w:t>
      </w:r>
    </w:p>
    <w:p w:rsidR="00172473" w:rsidRPr="00F82EE1" w:rsidRDefault="002C093A" w:rsidP="00172473">
      <w:pPr>
        <w:jc w:val="right"/>
        <w:rPr>
          <w:rFonts w:ascii="Times New Roman Полужирный" w:hAnsi="Times New Roman Полужирный"/>
          <w:caps/>
          <w:sz w:val="32"/>
          <w:szCs w:val="32"/>
        </w:rPr>
      </w:pPr>
      <w:r>
        <w:br w:type="page"/>
      </w:r>
      <w:r w:rsidR="00172473" w:rsidRPr="00F82EE1">
        <w:rPr>
          <w:rFonts w:ascii="Times New Roman Полужирный" w:hAnsi="Times New Roman Полужирный"/>
          <w:b/>
          <w:caps/>
          <w:sz w:val="32"/>
          <w:szCs w:val="32"/>
        </w:rPr>
        <w:lastRenderedPageBreak/>
        <w:t>Приложение 2</w:t>
      </w:r>
    </w:p>
    <w:p w:rsidR="00172473" w:rsidRDefault="00172473" w:rsidP="00172473">
      <w:pPr>
        <w:spacing w:before="120" w:after="120"/>
        <w:jc w:val="center"/>
      </w:pPr>
      <w:r>
        <w:rPr>
          <w:b/>
          <w:sz w:val="28"/>
        </w:rPr>
        <w:t>Пример формы задания на магистерскую диссертацию</w:t>
      </w:r>
    </w:p>
    <w:p w:rsidR="00172473" w:rsidRPr="00D22712" w:rsidRDefault="00172473" w:rsidP="00172473">
      <w:pPr>
        <w:spacing w:line="276" w:lineRule="auto"/>
        <w:jc w:val="center"/>
        <w:rPr>
          <w:sz w:val="28"/>
          <w:szCs w:val="28"/>
        </w:rPr>
      </w:pPr>
      <w:r w:rsidRPr="00D22712">
        <w:rPr>
          <w:sz w:val="28"/>
          <w:szCs w:val="28"/>
        </w:rPr>
        <w:t>Байкальский государственный университет</w:t>
      </w:r>
    </w:p>
    <w:p w:rsidR="00172473" w:rsidRPr="002253BF" w:rsidRDefault="00172473" w:rsidP="00172473">
      <w:pPr>
        <w:jc w:val="center"/>
        <w:rPr>
          <w:sz w:val="28"/>
          <w:szCs w:val="28"/>
        </w:rPr>
      </w:pPr>
      <w:r>
        <w:rPr>
          <w:sz w:val="28"/>
          <w:szCs w:val="28"/>
        </w:rPr>
        <w:t>Институт народного хозяйства</w:t>
      </w:r>
    </w:p>
    <w:p w:rsidR="00172473" w:rsidRDefault="00172473" w:rsidP="00172473">
      <w:pPr>
        <w:jc w:val="center"/>
      </w:pPr>
      <w:r>
        <w:rPr>
          <w:sz w:val="28"/>
        </w:rPr>
        <w:t>Кафедра экономики строительства и управления недвижимостью</w:t>
      </w:r>
    </w:p>
    <w:p w:rsidR="00172473" w:rsidRPr="00D22712" w:rsidRDefault="00172473" w:rsidP="00172473">
      <w:pPr>
        <w:jc w:val="center"/>
        <w:rPr>
          <w:sz w:val="28"/>
          <w:szCs w:val="28"/>
        </w:rPr>
      </w:pPr>
    </w:p>
    <w:p w:rsidR="00172473" w:rsidRPr="00B40B9E" w:rsidRDefault="00172473" w:rsidP="00172473">
      <w:pPr>
        <w:tabs>
          <w:tab w:val="left" w:pos="2700"/>
          <w:tab w:val="left" w:pos="2880"/>
          <w:tab w:val="left" w:pos="4200"/>
          <w:tab w:val="left" w:pos="5400"/>
          <w:tab w:val="left" w:pos="5580"/>
        </w:tabs>
        <w:jc w:val="center"/>
        <w:rPr>
          <w:sz w:val="28"/>
          <w:szCs w:val="28"/>
        </w:rPr>
      </w:pPr>
    </w:p>
    <w:p w:rsidR="00172473" w:rsidRDefault="00172473" w:rsidP="00172473">
      <w:pPr>
        <w:tabs>
          <w:tab w:val="left" w:pos="2700"/>
          <w:tab w:val="left" w:pos="2880"/>
          <w:tab w:val="left" w:pos="4200"/>
          <w:tab w:val="left" w:pos="5400"/>
          <w:tab w:val="left" w:pos="5580"/>
        </w:tabs>
        <w:jc w:val="center"/>
        <w:rPr>
          <w:sz w:val="28"/>
          <w:szCs w:val="28"/>
        </w:rPr>
      </w:pPr>
    </w:p>
    <w:p w:rsidR="00172473" w:rsidRDefault="00172473" w:rsidP="00172473">
      <w:pPr>
        <w:tabs>
          <w:tab w:val="left" w:pos="2700"/>
          <w:tab w:val="left" w:pos="2880"/>
          <w:tab w:val="left" w:pos="4200"/>
          <w:tab w:val="left" w:pos="5400"/>
          <w:tab w:val="left" w:pos="5580"/>
        </w:tabs>
        <w:jc w:val="center"/>
        <w:rPr>
          <w:sz w:val="28"/>
          <w:szCs w:val="28"/>
        </w:rPr>
      </w:pPr>
    </w:p>
    <w:p w:rsidR="00172473" w:rsidRDefault="00172473" w:rsidP="00172473">
      <w:pPr>
        <w:tabs>
          <w:tab w:val="left" w:pos="2700"/>
          <w:tab w:val="left" w:pos="2880"/>
          <w:tab w:val="left" w:pos="4200"/>
          <w:tab w:val="left" w:pos="5400"/>
          <w:tab w:val="left" w:pos="5580"/>
        </w:tabs>
        <w:jc w:val="center"/>
        <w:rPr>
          <w:sz w:val="28"/>
          <w:szCs w:val="28"/>
        </w:rPr>
      </w:pPr>
    </w:p>
    <w:p w:rsidR="00172473" w:rsidRPr="00B40B9E" w:rsidRDefault="00172473" w:rsidP="00172473">
      <w:pPr>
        <w:tabs>
          <w:tab w:val="left" w:pos="2700"/>
          <w:tab w:val="left" w:pos="2880"/>
          <w:tab w:val="left" w:pos="4200"/>
          <w:tab w:val="left" w:pos="5400"/>
          <w:tab w:val="left" w:pos="5580"/>
        </w:tabs>
        <w:jc w:val="center"/>
        <w:rPr>
          <w:sz w:val="28"/>
          <w:szCs w:val="28"/>
        </w:rPr>
      </w:pPr>
    </w:p>
    <w:p w:rsidR="00172473" w:rsidRDefault="00172473" w:rsidP="00172473">
      <w:pPr>
        <w:jc w:val="center"/>
        <w:rPr>
          <w:b/>
          <w:caps/>
          <w:sz w:val="28"/>
          <w:szCs w:val="28"/>
        </w:rPr>
      </w:pPr>
      <w:r w:rsidRPr="00B40B9E">
        <w:rPr>
          <w:b/>
          <w:sz w:val="28"/>
          <w:szCs w:val="28"/>
        </w:rPr>
        <w:t xml:space="preserve">ЗАДАНИЕ </w:t>
      </w:r>
      <w:r>
        <w:rPr>
          <w:b/>
          <w:sz w:val="28"/>
          <w:szCs w:val="28"/>
        </w:rPr>
        <w:t xml:space="preserve">НА </w:t>
      </w:r>
      <w:r>
        <w:rPr>
          <w:b/>
          <w:caps/>
          <w:sz w:val="28"/>
          <w:szCs w:val="28"/>
        </w:rPr>
        <w:t xml:space="preserve">ВЫПУСКНУЮ КВАЛИФИКАЦИОННУЮ РАБОТУ </w:t>
      </w:r>
    </w:p>
    <w:p w:rsidR="00172473" w:rsidRPr="00B40B9E" w:rsidRDefault="00172473" w:rsidP="00172473">
      <w:pPr>
        <w:tabs>
          <w:tab w:val="left" w:pos="2700"/>
          <w:tab w:val="left" w:pos="2880"/>
          <w:tab w:val="left" w:pos="4200"/>
          <w:tab w:val="left" w:pos="5400"/>
          <w:tab w:val="left" w:pos="5580"/>
        </w:tabs>
        <w:jc w:val="center"/>
        <w:rPr>
          <w:sz w:val="28"/>
          <w:szCs w:val="28"/>
        </w:rPr>
      </w:pPr>
    </w:p>
    <w:p w:rsidR="00172473" w:rsidRPr="00B40B9E" w:rsidRDefault="00172473" w:rsidP="00172473">
      <w:pPr>
        <w:rPr>
          <w:sz w:val="28"/>
          <w:szCs w:val="28"/>
          <w:u w:val="single"/>
        </w:rPr>
      </w:pPr>
      <w:r w:rsidRPr="00B40B9E">
        <w:rPr>
          <w:sz w:val="28"/>
          <w:szCs w:val="28"/>
        </w:rPr>
        <w:t xml:space="preserve">Студенту: </w:t>
      </w:r>
      <w:r w:rsidRPr="006E26AC">
        <w:rPr>
          <w:b/>
          <w:sz w:val="28"/>
          <w:szCs w:val="28"/>
          <w:u w:val="single"/>
        </w:rPr>
        <w:t>Иванову Ивану Юрьевичу</w:t>
      </w:r>
    </w:p>
    <w:p w:rsidR="00172473" w:rsidRPr="00B40B9E" w:rsidRDefault="00172473" w:rsidP="00172473">
      <w:pPr>
        <w:tabs>
          <w:tab w:val="left" w:pos="2700"/>
          <w:tab w:val="left" w:pos="2880"/>
          <w:tab w:val="left" w:pos="4200"/>
          <w:tab w:val="left" w:pos="5400"/>
          <w:tab w:val="left" w:pos="5580"/>
        </w:tabs>
        <w:rPr>
          <w:sz w:val="28"/>
          <w:szCs w:val="28"/>
          <w:u w:val="single"/>
        </w:rPr>
      </w:pPr>
    </w:p>
    <w:p w:rsidR="00172473" w:rsidRPr="00B40B9E" w:rsidRDefault="00172473" w:rsidP="00172473">
      <w:pPr>
        <w:tabs>
          <w:tab w:val="left" w:pos="2700"/>
          <w:tab w:val="left" w:pos="2880"/>
          <w:tab w:val="left" w:pos="4200"/>
          <w:tab w:val="left" w:pos="5400"/>
          <w:tab w:val="left" w:pos="5580"/>
        </w:tabs>
        <w:rPr>
          <w:sz w:val="28"/>
          <w:szCs w:val="28"/>
          <w:u w:val="single"/>
        </w:rPr>
      </w:pPr>
    </w:p>
    <w:p w:rsidR="00172473" w:rsidRPr="006E26AC" w:rsidRDefault="00172473" w:rsidP="00172473">
      <w:pPr>
        <w:jc w:val="both"/>
        <w:rPr>
          <w:sz w:val="28"/>
          <w:szCs w:val="28"/>
          <w:u w:val="single"/>
        </w:rPr>
      </w:pPr>
      <w:r w:rsidRPr="00B40B9E">
        <w:rPr>
          <w:sz w:val="28"/>
          <w:szCs w:val="28"/>
        </w:rPr>
        <w:t xml:space="preserve">Тема: </w:t>
      </w:r>
      <w:r w:rsidRPr="006E26AC">
        <w:rPr>
          <w:b/>
          <w:sz w:val="28"/>
          <w:szCs w:val="28"/>
          <w:u w:val="single"/>
        </w:rPr>
        <w:t>Пути улучшения финансовой устойчивости и платежеспособности предприятия (на примере ООО «БМС-Ман</w:t>
      </w:r>
      <w:r>
        <w:rPr>
          <w:b/>
          <w:sz w:val="28"/>
          <w:szCs w:val="28"/>
          <w:u w:val="single"/>
        </w:rPr>
        <w:t>у</w:t>
      </w:r>
      <w:r w:rsidRPr="006E26AC">
        <w:rPr>
          <w:b/>
          <w:sz w:val="28"/>
          <w:szCs w:val="28"/>
          <w:u w:val="single"/>
        </w:rPr>
        <w:t>фактура)</w:t>
      </w:r>
    </w:p>
    <w:p w:rsidR="00172473" w:rsidRPr="00B40B9E" w:rsidRDefault="00172473" w:rsidP="00172473">
      <w:pPr>
        <w:rPr>
          <w:sz w:val="28"/>
          <w:szCs w:val="28"/>
          <w:u w:val="single"/>
        </w:rPr>
      </w:pPr>
    </w:p>
    <w:p w:rsidR="00172473" w:rsidRPr="00B40B9E" w:rsidRDefault="00172473" w:rsidP="00172473">
      <w:pPr>
        <w:rPr>
          <w:sz w:val="28"/>
          <w:szCs w:val="28"/>
          <w:u w:val="single"/>
        </w:rPr>
      </w:pPr>
    </w:p>
    <w:p w:rsidR="00172473" w:rsidRPr="00B41CF0" w:rsidRDefault="00172473" w:rsidP="00172473">
      <w:pPr>
        <w:rPr>
          <w:b/>
          <w:color w:val="FF0000"/>
          <w:sz w:val="28"/>
          <w:szCs w:val="28"/>
        </w:rPr>
      </w:pPr>
      <w:r w:rsidRPr="00B40B9E">
        <w:rPr>
          <w:sz w:val="28"/>
          <w:szCs w:val="28"/>
        </w:rPr>
        <w:t xml:space="preserve">Дата выдачи задания: </w:t>
      </w:r>
      <w:r w:rsidRPr="00B41CF0">
        <w:rPr>
          <w:b/>
          <w:sz w:val="28"/>
          <w:szCs w:val="28"/>
        </w:rPr>
        <w:t>15.11.2021 г.</w:t>
      </w:r>
      <w:r w:rsidRPr="00B41CF0">
        <w:rPr>
          <w:b/>
          <w:i/>
          <w:sz w:val="28"/>
          <w:szCs w:val="28"/>
        </w:rPr>
        <w:t xml:space="preserve"> </w:t>
      </w:r>
    </w:p>
    <w:p w:rsidR="00172473" w:rsidRPr="00B40B9E" w:rsidRDefault="00172473" w:rsidP="00172473">
      <w:pPr>
        <w:tabs>
          <w:tab w:val="left" w:pos="2700"/>
          <w:tab w:val="left" w:pos="2880"/>
          <w:tab w:val="left" w:pos="4200"/>
          <w:tab w:val="left" w:pos="5400"/>
          <w:tab w:val="left" w:pos="5580"/>
        </w:tabs>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768"/>
        <w:gridCol w:w="1828"/>
        <w:gridCol w:w="2128"/>
      </w:tblGrid>
      <w:tr w:rsidR="00172473" w:rsidRPr="006256F9" w:rsidTr="000B4AF1">
        <w:trPr>
          <w:trHeight w:val="20"/>
        </w:trPr>
        <w:tc>
          <w:tcPr>
            <w:tcW w:w="2063" w:type="pct"/>
            <w:vMerge w:val="restar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r>
              <w:t>Этап выполнения</w:t>
            </w:r>
            <w:r w:rsidRPr="006256F9">
              <w:t xml:space="preserve"> выпускной</w:t>
            </w:r>
          </w:p>
          <w:p w:rsidR="00172473" w:rsidRPr="006256F9" w:rsidRDefault="00172473" w:rsidP="000B4AF1">
            <w:pPr>
              <w:tabs>
                <w:tab w:val="left" w:pos="2700"/>
                <w:tab w:val="left" w:pos="2880"/>
                <w:tab w:val="left" w:pos="4200"/>
                <w:tab w:val="left" w:pos="5400"/>
                <w:tab w:val="left" w:pos="5580"/>
              </w:tabs>
              <w:ind w:left="57"/>
              <w:jc w:val="center"/>
            </w:pPr>
            <w:r w:rsidRPr="006256F9">
              <w:t>квалификационной работы</w:t>
            </w:r>
          </w:p>
        </w:tc>
        <w:tc>
          <w:tcPr>
            <w:tcW w:w="1845" w:type="pct"/>
            <w:gridSpan w:val="2"/>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r w:rsidRPr="006256F9">
              <w:t>Срок выполнения</w:t>
            </w:r>
          </w:p>
        </w:tc>
        <w:tc>
          <w:tcPr>
            <w:tcW w:w="1092" w:type="pct"/>
            <w:vMerge w:val="restar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r w:rsidRPr="006256F9">
              <w:t>Подпись</w:t>
            </w:r>
          </w:p>
          <w:p w:rsidR="00172473" w:rsidRPr="006256F9" w:rsidRDefault="00172473" w:rsidP="000B4AF1">
            <w:pPr>
              <w:tabs>
                <w:tab w:val="left" w:pos="2700"/>
                <w:tab w:val="left" w:pos="2880"/>
                <w:tab w:val="left" w:pos="4200"/>
                <w:tab w:val="left" w:pos="5400"/>
                <w:tab w:val="left" w:pos="5580"/>
              </w:tabs>
              <w:ind w:left="57"/>
              <w:jc w:val="center"/>
            </w:pPr>
            <w:r w:rsidRPr="006256F9">
              <w:t>руководителя</w:t>
            </w:r>
          </w:p>
        </w:tc>
      </w:tr>
      <w:tr w:rsidR="00172473" w:rsidRPr="006256F9" w:rsidTr="000B4AF1">
        <w:trPr>
          <w:trHeight w:val="20"/>
        </w:trPr>
        <w:tc>
          <w:tcPr>
            <w:tcW w:w="2063" w:type="pct"/>
            <w:vMerge/>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ind w:left="57"/>
              <w:jc w:val="center"/>
            </w:pPr>
          </w:p>
        </w:tc>
        <w:tc>
          <w:tcPr>
            <w:tcW w:w="907"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r w:rsidRPr="006256F9">
              <w:t>план</w:t>
            </w:r>
          </w:p>
        </w:tc>
        <w:tc>
          <w:tcPr>
            <w:tcW w:w="938"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r w:rsidRPr="006256F9">
              <w:t>факт</w:t>
            </w:r>
          </w:p>
        </w:tc>
        <w:tc>
          <w:tcPr>
            <w:tcW w:w="1092" w:type="pct"/>
            <w:vMerge/>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ind w:left="57"/>
              <w:jc w:val="center"/>
            </w:pPr>
          </w:p>
        </w:tc>
      </w:tr>
      <w:tr w:rsidR="00172473" w:rsidRPr="006256F9" w:rsidTr="000B4AF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p>
        </w:tc>
      </w:tr>
      <w:tr w:rsidR="00172473" w:rsidRPr="006256F9" w:rsidTr="000B4AF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p>
        </w:tc>
      </w:tr>
      <w:tr w:rsidR="00172473" w:rsidRPr="006256F9" w:rsidTr="000B4AF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p>
        </w:tc>
      </w:tr>
      <w:tr w:rsidR="00172473" w:rsidRPr="006256F9" w:rsidTr="000B4AF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172473" w:rsidRPr="00B40B9E" w:rsidRDefault="00172473" w:rsidP="000B4AF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172473" w:rsidRPr="006256F9" w:rsidRDefault="00172473" w:rsidP="000B4AF1">
            <w:pPr>
              <w:tabs>
                <w:tab w:val="left" w:pos="2700"/>
                <w:tab w:val="left" w:pos="2880"/>
                <w:tab w:val="left" w:pos="4200"/>
                <w:tab w:val="left" w:pos="5400"/>
                <w:tab w:val="left" w:pos="5580"/>
              </w:tabs>
              <w:ind w:left="57"/>
              <w:jc w:val="center"/>
            </w:pPr>
          </w:p>
        </w:tc>
      </w:tr>
    </w:tbl>
    <w:p w:rsidR="00172473" w:rsidRDefault="00172473" w:rsidP="00172473">
      <w:pPr>
        <w:tabs>
          <w:tab w:val="left" w:pos="2700"/>
          <w:tab w:val="left" w:pos="2880"/>
          <w:tab w:val="left" w:pos="4200"/>
          <w:tab w:val="left" w:pos="5400"/>
          <w:tab w:val="left" w:pos="5580"/>
        </w:tabs>
        <w:rPr>
          <w:szCs w:val="28"/>
        </w:rPr>
      </w:pPr>
    </w:p>
    <w:p w:rsidR="00172473" w:rsidRDefault="00172473" w:rsidP="00172473">
      <w:pPr>
        <w:tabs>
          <w:tab w:val="left" w:pos="2700"/>
          <w:tab w:val="left" w:pos="2880"/>
          <w:tab w:val="left" w:pos="4200"/>
          <w:tab w:val="left" w:pos="5400"/>
          <w:tab w:val="left" w:pos="5580"/>
        </w:tabs>
        <w:rPr>
          <w:szCs w:val="28"/>
        </w:rPr>
      </w:pPr>
    </w:p>
    <w:p w:rsidR="00172473" w:rsidRDefault="00172473" w:rsidP="00172473">
      <w:pPr>
        <w:tabs>
          <w:tab w:val="left" w:pos="2700"/>
          <w:tab w:val="left" w:pos="2880"/>
          <w:tab w:val="left" w:pos="4200"/>
          <w:tab w:val="left" w:pos="5400"/>
          <w:tab w:val="left" w:pos="5580"/>
        </w:tabs>
        <w:rPr>
          <w:szCs w:val="28"/>
        </w:rPr>
      </w:pPr>
    </w:p>
    <w:p w:rsidR="00172473" w:rsidRDefault="00172473" w:rsidP="00172473">
      <w:pPr>
        <w:tabs>
          <w:tab w:val="left" w:pos="2700"/>
          <w:tab w:val="left" w:pos="2880"/>
          <w:tab w:val="left" w:pos="4200"/>
          <w:tab w:val="left" w:pos="5400"/>
          <w:tab w:val="left" w:pos="5580"/>
        </w:tabs>
        <w:rPr>
          <w:szCs w:val="28"/>
        </w:rPr>
      </w:pPr>
    </w:p>
    <w:p w:rsidR="00172473" w:rsidRPr="00BA0C12" w:rsidRDefault="00172473" w:rsidP="00172473">
      <w:pPr>
        <w:jc w:val="both"/>
        <w:rPr>
          <w:sz w:val="28"/>
          <w:szCs w:val="28"/>
        </w:rPr>
      </w:pPr>
      <w:r w:rsidRPr="0098366B">
        <w:rPr>
          <w:sz w:val="28"/>
          <w:szCs w:val="28"/>
        </w:rPr>
        <w:t>Руководитель:</w:t>
      </w:r>
      <w:r w:rsidRPr="0098366B">
        <w:rPr>
          <w:sz w:val="28"/>
          <w:szCs w:val="28"/>
        </w:rPr>
        <w:tab/>
      </w:r>
      <w:r>
        <w:rPr>
          <w:sz w:val="28"/>
          <w:szCs w:val="28"/>
        </w:rPr>
        <w:t>_______</w:t>
      </w:r>
      <w:r w:rsidRPr="0098366B">
        <w:rPr>
          <w:sz w:val="28"/>
          <w:szCs w:val="28"/>
        </w:rPr>
        <w:t>_</w:t>
      </w:r>
      <w:r w:rsidRPr="00E8669E">
        <w:rPr>
          <w:color w:val="000000"/>
          <w:sz w:val="28"/>
          <w:szCs w:val="28"/>
        </w:rPr>
        <w:t>____________</w:t>
      </w:r>
      <w:r>
        <w:rPr>
          <w:color w:val="000000"/>
          <w:sz w:val="28"/>
          <w:szCs w:val="28"/>
        </w:rPr>
        <w:t xml:space="preserve"> </w:t>
      </w:r>
      <w:r>
        <w:rPr>
          <w:color w:val="000000"/>
          <w:sz w:val="28"/>
          <w:szCs w:val="28"/>
          <w:u w:val="single"/>
        </w:rPr>
        <w:t>канд.экон.наук, доц. Б.М. Бедин</w:t>
      </w:r>
    </w:p>
    <w:p w:rsidR="00172473" w:rsidRPr="0098366B" w:rsidRDefault="00172473" w:rsidP="00172473">
      <w:pPr>
        <w:ind w:left="2835" w:firstLine="567"/>
        <w:jc w:val="both"/>
        <w:rPr>
          <w:sz w:val="28"/>
          <w:szCs w:val="28"/>
        </w:rPr>
      </w:pPr>
      <w:r w:rsidRPr="0098366B">
        <w:rPr>
          <w:sz w:val="28"/>
          <w:szCs w:val="28"/>
        </w:rPr>
        <w:t xml:space="preserve">подпись </w:t>
      </w:r>
    </w:p>
    <w:p w:rsidR="00172473" w:rsidRPr="0098366B" w:rsidRDefault="00172473" w:rsidP="00172473">
      <w:pPr>
        <w:jc w:val="both"/>
        <w:rPr>
          <w:sz w:val="28"/>
          <w:szCs w:val="28"/>
        </w:rPr>
      </w:pPr>
    </w:p>
    <w:p w:rsidR="00172473" w:rsidRPr="0098366B" w:rsidRDefault="00172473" w:rsidP="00172473">
      <w:pPr>
        <w:jc w:val="both"/>
        <w:rPr>
          <w:sz w:val="28"/>
          <w:szCs w:val="28"/>
        </w:rPr>
      </w:pPr>
      <w:r w:rsidRPr="0098366B">
        <w:rPr>
          <w:sz w:val="28"/>
          <w:szCs w:val="28"/>
        </w:rPr>
        <w:t>Согласовано:</w:t>
      </w:r>
    </w:p>
    <w:p w:rsidR="00172473" w:rsidRPr="0098366B" w:rsidRDefault="00172473" w:rsidP="00172473">
      <w:pPr>
        <w:jc w:val="both"/>
        <w:rPr>
          <w:sz w:val="28"/>
          <w:szCs w:val="28"/>
        </w:rPr>
      </w:pPr>
    </w:p>
    <w:p w:rsidR="00172473" w:rsidRPr="0098366B" w:rsidRDefault="00172473" w:rsidP="00172473">
      <w:pPr>
        <w:jc w:val="both"/>
        <w:rPr>
          <w:sz w:val="28"/>
          <w:szCs w:val="28"/>
        </w:rPr>
      </w:pPr>
      <w:r w:rsidRPr="0098366B">
        <w:rPr>
          <w:sz w:val="28"/>
          <w:szCs w:val="28"/>
        </w:rPr>
        <w:t>Зав. кафедрой</w:t>
      </w:r>
      <w:r>
        <w:rPr>
          <w:sz w:val="28"/>
          <w:szCs w:val="28"/>
        </w:rPr>
        <w:t>:</w:t>
      </w:r>
      <w:r w:rsidRPr="0098366B">
        <w:rPr>
          <w:sz w:val="28"/>
          <w:szCs w:val="28"/>
        </w:rPr>
        <w:tab/>
        <w:t>__________</w:t>
      </w:r>
      <w:r w:rsidRPr="00E8669E">
        <w:rPr>
          <w:color w:val="000000"/>
          <w:sz w:val="28"/>
          <w:szCs w:val="28"/>
        </w:rPr>
        <w:t>__________</w:t>
      </w:r>
      <w:r>
        <w:rPr>
          <w:color w:val="000000"/>
          <w:sz w:val="28"/>
          <w:szCs w:val="28"/>
        </w:rPr>
        <w:t xml:space="preserve"> </w:t>
      </w:r>
      <w:r>
        <w:rPr>
          <w:color w:val="000000"/>
          <w:sz w:val="28"/>
          <w:szCs w:val="28"/>
          <w:u w:val="single"/>
        </w:rPr>
        <w:t>докт.экон.наук, проф. С.А. Астафьев</w:t>
      </w:r>
    </w:p>
    <w:p w:rsidR="00172473" w:rsidRDefault="00172473" w:rsidP="00172473">
      <w:pPr>
        <w:ind w:left="2835" w:firstLine="567"/>
        <w:jc w:val="both"/>
        <w:rPr>
          <w:sz w:val="28"/>
          <w:szCs w:val="28"/>
        </w:rPr>
      </w:pPr>
      <w:r w:rsidRPr="0098366B">
        <w:rPr>
          <w:sz w:val="28"/>
          <w:szCs w:val="28"/>
        </w:rPr>
        <w:t>подпись</w:t>
      </w:r>
    </w:p>
    <w:p w:rsidR="00172473" w:rsidRDefault="00172473" w:rsidP="00172473">
      <w:pPr>
        <w:ind w:left="2835" w:firstLine="567"/>
        <w:jc w:val="both"/>
        <w:rPr>
          <w:sz w:val="28"/>
          <w:szCs w:val="28"/>
        </w:rPr>
      </w:pPr>
    </w:p>
    <w:p w:rsidR="00172473" w:rsidRPr="0098366B" w:rsidRDefault="00172473" w:rsidP="00172473">
      <w:pPr>
        <w:jc w:val="both"/>
        <w:rPr>
          <w:sz w:val="28"/>
          <w:szCs w:val="28"/>
        </w:rPr>
      </w:pPr>
      <w:r w:rsidRPr="0098366B">
        <w:rPr>
          <w:sz w:val="28"/>
          <w:szCs w:val="28"/>
        </w:rPr>
        <w:t>Задание принял к исполнению:</w:t>
      </w:r>
    </w:p>
    <w:p w:rsidR="00172473" w:rsidRPr="0098366B" w:rsidRDefault="00172473" w:rsidP="00172473">
      <w:pPr>
        <w:jc w:val="both"/>
        <w:rPr>
          <w:sz w:val="28"/>
          <w:szCs w:val="28"/>
        </w:rPr>
      </w:pPr>
    </w:p>
    <w:p w:rsidR="00172473" w:rsidRPr="0098366B" w:rsidRDefault="00172473" w:rsidP="00172473">
      <w:pPr>
        <w:jc w:val="both"/>
        <w:rPr>
          <w:sz w:val="28"/>
          <w:szCs w:val="28"/>
        </w:rPr>
      </w:pPr>
      <w:r w:rsidRPr="0098366B">
        <w:rPr>
          <w:sz w:val="28"/>
          <w:szCs w:val="28"/>
        </w:rPr>
        <w:t>Студент:</w:t>
      </w:r>
      <w:r w:rsidRPr="0098366B">
        <w:rPr>
          <w:sz w:val="28"/>
          <w:szCs w:val="28"/>
        </w:rPr>
        <w:tab/>
      </w:r>
      <w:r>
        <w:rPr>
          <w:sz w:val="28"/>
          <w:szCs w:val="28"/>
          <w:u w:val="single"/>
        </w:rPr>
        <w:tab/>
      </w:r>
      <w:r>
        <w:rPr>
          <w:sz w:val="28"/>
          <w:szCs w:val="28"/>
          <w:u w:val="single"/>
        </w:rPr>
        <w:tab/>
      </w:r>
      <w:r>
        <w:rPr>
          <w:sz w:val="28"/>
          <w:szCs w:val="28"/>
          <w:u w:val="single"/>
        </w:rPr>
        <w:tab/>
      </w:r>
      <w:r>
        <w:rPr>
          <w:sz w:val="28"/>
          <w:szCs w:val="28"/>
        </w:rPr>
        <w:t xml:space="preserve"> И</w:t>
      </w:r>
      <w:r w:rsidRPr="0098366B">
        <w:rPr>
          <w:sz w:val="28"/>
          <w:szCs w:val="28"/>
        </w:rPr>
        <w:t>.</w:t>
      </w:r>
      <w:r>
        <w:rPr>
          <w:sz w:val="28"/>
          <w:szCs w:val="28"/>
        </w:rPr>
        <w:t>Ю</w:t>
      </w:r>
      <w:r w:rsidRPr="0098366B">
        <w:rPr>
          <w:sz w:val="28"/>
          <w:szCs w:val="28"/>
        </w:rPr>
        <w:t xml:space="preserve">. </w:t>
      </w:r>
      <w:r>
        <w:rPr>
          <w:sz w:val="28"/>
          <w:szCs w:val="28"/>
        </w:rPr>
        <w:t>Иванов</w:t>
      </w:r>
    </w:p>
    <w:p w:rsidR="00172473" w:rsidRDefault="00172473" w:rsidP="00172473">
      <w:pPr>
        <w:ind w:left="1276" w:firstLine="567"/>
        <w:jc w:val="both"/>
        <w:rPr>
          <w:sz w:val="28"/>
          <w:szCs w:val="28"/>
        </w:rPr>
      </w:pPr>
      <w:r w:rsidRPr="0098366B">
        <w:rPr>
          <w:sz w:val="28"/>
          <w:szCs w:val="28"/>
        </w:rPr>
        <w:t>подпись</w:t>
      </w:r>
    </w:p>
    <w:p w:rsidR="00172473" w:rsidRPr="00F82EE1" w:rsidRDefault="002C093A" w:rsidP="00172473">
      <w:pPr>
        <w:spacing w:before="240" w:after="120"/>
        <w:jc w:val="right"/>
        <w:rPr>
          <w:rFonts w:ascii="Times New Roman Полужирный" w:hAnsi="Times New Roman Полужирный"/>
          <w:caps/>
          <w:sz w:val="32"/>
          <w:szCs w:val="32"/>
        </w:rPr>
      </w:pPr>
      <w:r>
        <w:br w:type="page"/>
      </w:r>
      <w:r w:rsidR="00172473" w:rsidRPr="00F82EE1">
        <w:rPr>
          <w:rFonts w:ascii="Times New Roman Полужирный" w:hAnsi="Times New Roman Полужирный"/>
          <w:b/>
          <w:caps/>
          <w:sz w:val="32"/>
          <w:szCs w:val="32"/>
        </w:rPr>
        <w:lastRenderedPageBreak/>
        <w:t>Приложение 3</w:t>
      </w:r>
    </w:p>
    <w:p w:rsidR="00057F07" w:rsidRDefault="00172473" w:rsidP="00172473">
      <w:pPr>
        <w:jc w:val="center"/>
      </w:pPr>
      <w:r w:rsidRPr="00F82EE1">
        <w:rPr>
          <w:b/>
          <w:sz w:val="28"/>
        </w:rPr>
        <w:t>Пример формы титульного листа</w:t>
      </w:r>
      <w:r w:rsidR="002C093A">
        <w:rPr>
          <w:b/>
          <w:i/>
          <w:sz w:val="28"/>
        </w:rPr>
        <w:t xml:space="preserve"> </w:t>
      </w:r>
      <w:r w:rsidR="002C093A" w:rsidRPr="00172473">
        <w:rPr>
          <w:b/>
          <w:sz w:val="28"/>
        </w:rPr>
        <w:t>магистерской диссертации</w:t>
      </w:r>
    </w:p>
    <w:p w:rsidR="00057F07" w:rsidRDefault="00057F07"/>
    <w:p w:rsidR="00057F07" w:rsidRDefault="002C093A">
      <w:pPr>
        <w:jc w:val="center"/>
      </w:pPr>
      <w:r>
        <w:rPr>
          <w:sz w:val="24"/>
        </w:rPr>
        <w:t>Министерство науки и высшего образования Российской Федерации</w:t>
      </w:r>
    </w:p>
    <w:p w:rsidR="00057F07" w:rsidRDefault="002C093A">
      <w:pPr>
        <w:jc w:val="center"/>
      </w:pPr>
      <w:r>
        <w:rPr>
          <w:sz w:val="24"/>
        </w:rPr>
        <w:t>ФЕДЕРАЛЬНОЕ ГОСУДАРСТВЕННОЕ БЮДЖЕТНОЕ</w:t>
      </w:r>
    </w:p>
    <w:p w:rsidR="00057F07" w:rsidRDefault="002C093A">
      <w:pPr>
        <w:jc w:val="center"/>
      </w:pPr>
      <w:r>
        <w:rPr>
          <w:sz w:val="24"/>
        </w:rPr>
        <w:t>ОБРАЗОВАТЕЛЬНОЕ УЧРЕЖДЕНИЕ ВЫСШЕГО ОБРАЗОВАНИЯ</w:t>
      </w:r>
    </w:p>
    <w:p w:rsidR="00057F07" w:rsidRDefault="002C093A">
      <w:pPr>
        <w:jc w:val="center"/>
      </w:pPr>
      <w:r>
        <w:rPr>
          <w:b/>
          <w:sz w:val="28"/>
        </w:rPr>
        <w:t>«БАЙКАЛЬСКИЙ ГОСУДАРСТВЕННЫЙ УНИВЕРСИТЕТ»</w:t>
      </w:r>
    </w:p>
    <w:p w:rsidR="00057F07" w:rsidRDefault="002C093A">
      <w:pPr>
        <w:jc w:val="center"/>
      </w:pPr>
      <w:r>
        <w:rPr>
          <w:b/>
          <w:sz w:val="28"/>
        </w:rPr>
        <w:t>(ФГБОУ ВО «БГУ»)</w:t>
      </w:r>
    </w:p>
    <w:p w:rsidR="00057F07" w:rsidRDefault="00057F07"/>
    <w:p w:rsidR="00057F07" w:rsidRDefault="00057F07"/>
    <w:p w:rsidR="00057F07" w:rsidRDefault="002C093A">
      <w:pPr>
        <w:jc w:val="center"/>
      </w:pPr>
      <w:r>
        <w:rPr>
          <w:sz w:val="28"/>
        </w:rPr>
        <w:t>Кафедра экономики строительства и управления недвижимостью</w:t>
      </w:r>
    </w:p>
    <w:p w:rsidR="00057F07" w:rsidRDefault="00057F07"/>
    <w:p w:rsidR="00057F07" w:rsidRDefault="00057F07"/>
    <w:p w:rsidR="00057F07" w:rsidRDefault="002C093A">
      <w:pPr>
        <w:jc w:val="center"/>
      </w:pPr>
      <w:r>
        <w:rPr>
          <w:sz w:val="28"/>
        </w:rPr>
        <w:t>Направление подготовки: 21.04.02 Землеустройство и кадастры</w:t>
      </w:r>
    </w:p>
    <w:p w:rsidR="00057F07" w:rsidRDefault="002C093A" w:rsidP="00172473">
      <w:pPr>
        <w:suppressAutoHyphens/>
        <w:jc w:val="center"/>
      </w:pPr>
      <w:r>
        <w:rPr>
          <w:sz w:val="28"/>
        </w:rPr>
        <w:t>Направленность (профиль): Управление недвижимостью и кадастровой деятельностью</w:t>
      </w:r>
    </w:p>
    <w:p w:rsidR="00057F07" w:rsidRDefault="00057F07"/>
    <w:p w:rsidR="00057F07" w:rsidRDefault="00057F07"/>
    <w:p w:rsidR="00057F07" w:rsidRDefault="002C093A">
      <w:pPr>
        <w:jc w:val="center"/>
      </w:pPr>
      <w:r>
        <w:rPr>
          <w:b/>
          <w:sz w:val="32"/>
        </w:rPr>
        <w:t>ВЫПУСКНАЯ КВАЛИФИКАЦИОННАЯ РАБОТА</w:t>
      </w:r>
    </w:p>
    <w:p w:rsidR="00057F07" w:rsidRDefault="002C093A">
      <w:pPr>
        <w:jc w:val="center"/>
      </w:pPr>
      <w:r>
        <w:rPr>
          <w:sz w:val="32"/>
        </w:rPr>
        <w:t>МАГИСТЕРСКАЯ ДИССЕРТАЦИЯ</w:t>
      </w:r>
    </w:p>
    <w:p w:rsidR="00057F07" w:rsidRDefault="00057F07"/>
    <w:p w:rsidR="00172473" w:rsidRPr="00E8669E" w:rsidRDefault="00172473" w:rsidP="00172473">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172473" w:rsidRPr="00E8669E" w:rsidRDefault="00172473" w:rsidP="00172473">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172473" w:rsidRPr="00E8669E" w:rsidRDefault="00172473" w:rsidP="00172473">
      <w:pPr>
        <w:jc w:val="both"/>
        <w:rPr>
          <w:color w:val="000000"/>
          <w:sz w:val="28"/>
          <w:szCs w:val="28"/>
        </w:rPr>
      </w:pPr>
    </w:p>
    <w:p w:rsidR="00172473" w:rsidRDefault="00172473" w:rsidP="00172473">
      <w:pPr>
        <w:jc w:val="both"/>
        <w:rPr>
          <w:color w:val="000000"/>
          <w:sz w:val="28"/>
          <w:szCs w:val="28"/>
        </w:rPr>
      </w:pPr>
    </w:p>
    <w:p w:rsidR="00172473" w:rsidRDefault="00172473" w:rsidP="00172473">
      <w:pPr>
        <w:jc w:val="both"/>
        <w:rPr>
          <w:color w:val="000000"/>
          <w:sz w:val="28"/>
          <w:szCs w:val="28"/>
        </w:rPr>
      </w:pPr>
    </w:p>
    <w:p w:rsidR="00172473" w:rsidRPr="00E8669E" w:rsidRDefault="00172473" w:rsidP="00172473">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r>
        <w:rPr>
          <w:color w:val="000000"/>
          <w:sz w:val="28"/>
          <w:szCs w:val="28"/>
          <w:u w:val="single"/>
        </w:rPr>
        <w:t>докт.экон.наук, проф. С.А. Астафьев</w:t>
      </w:r>
    </w:p>
    <w:p w:rsidR="00172473" w:rsidRPr="001D1944" w:rsidRDefault="00172473" w:rsidP="00172473">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172473" w:rsidRPr="001D1944" w:rsidRDefault="00172473" w:rsidP="00172473">
      <w:pPr>
        <w:jc w:val="both"/>
        <w:rPr>
          <w:color w:val="0D0D0D"/>
          <w:sz w:val="28"/>
          <w:szCs w:val="28"/>
        </w:rPr>
      </w:pPr>
    </w:p>
    <w:p w:rsidR="00172473" w:rsidRPr="001D1944" w:rsidRDefault="00172473" w:rsidP="00172473">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r>
        <w:rPr>
          <w:color w:val="000000"/>
          <w:sz w:val="28"/>
          <w:szCs w:val="28"/>
          <w:u w:val="single"/>
        </w:rPr>
        <w:t>канд</w:t>
      </w:r>
      <w:r w:rsidRPr="0070080B">
        <w:rPr>
          <w:color w:val="0D0D0D"/>
          <w:sz w:val="28"/>
          <w:szCs w:val="28"/>
          <w:u w:val="single"/>
        </w:rPr>
        <w:t xml:space="preserve">.экон.наук,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r>
        <w:rPr>
          <w:color w:val="0D0D0D"/>
          <w:sz w:val="28"/>
          <w:szCs w:val="28"/>
          <w:u w:val="single"/>
        </w:rPr>
        <w:t>Бедин</w:t>
      </w:r>
      <w:r>
        <w:rPr>
          <w:color w:val="0D0D0D"/>
          <w:sz w:val="28"/>
          <w:szCs w:val="28"/>
          <w:u w:val="single"/>
        </w:rPr>
        <w:tab/>
      </w:r>
    </w:p>
    <w:p w:rsidR="00172473" w:rsidRPr="001D1944" w:rsidRDefault="00172473" w:rsidP="00172473">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172473" w:rsidRPr="001D1944" w:rsidRDefault="00172473" w:rsidP="00172473">
      <w:pPr>
        <w:ind w:left="2835" w:hanging="2835"/>
        <w:jc w:val="both"/>
        <w:rPr>
          <w:color w:val="0D0D0D"/>
          <w:sz w:val="28"/>
          <w:szCs w:val="28"/>
        </w:rPr>
      </w:pPr>
    </w:p>
    <w:p w:rsidR="00172473" w:rsidRDefault="00172473" w:rsidP="00172473">
      <w:pPr>
        <w:jc w:val="both"/>
        <w:rPr>
          <w:color w:val="0D0D0D"/>
          <w:sz w:val="28"/>
          <w:szCs w:val="28"/>
          <w:u w:val="single"/>
        </w:rPr>
      </w:pPr>
      <w:r>
        <w:rPr>
          <w:color w:val="0D0D0D"/>
          <w:sz w:val="28"/>
          <w:szCs w:val="28"/>
        </w:rPr>
        <w:t>Нормоконтролер:</w:t>
      </w:r>
      <w:r>
        <w:rPr>
          <w:color w:val="0D0D0D"/>
          <w:sz w:val="28"/>
          <w:szCs w:val="28"/>
        </w:rPr>
        <w:tab/>
      </w:r>
      <w:r>
        <w:rPr>
          <w:color w:val="0D0D0D"/>
          <w:sz w:val="28"/>
          <w:szCs w:val="28"/>
        </w:rPr>
        <w:tab/>
      </w:r>
      <w:r w:rsidRPr="001D1944">
        <w:rPr>
          <w:color w:val="0D0D0D"/>
          <w:sz w:val="28"/>
          <w:szCs w:val="28"/>
        </w:rPr>
        <w:t>_______________</w:t>
      </w:r>
      <w:r>
        <w:rPr>
          <w:color w:val="0D0D0D"/>
          <w:sz w:val="28"/>
          <w:szCs w:val="28"/>
        </w:rPr>
        <w:t xml:space="preserve"> </w:t>
      </w:r>
      <w:r>
        <w:rPr>
          <w:color w:val="000000"/>
          <w:sz w:val="28"/>
          <w:szCs w:val="28"/>
          <w:u w:val="single"/>
        </w:rPr>
        <w:t>старший преподаватель</w:t>
      </w:r>
      <w:r w:rsidRPr="0070080B">
        <w:rPr>
          <w:color w:val="0D0D0D"/>
          <w:sz w:val="28"/>
          <w:szCs w:val="28"/>
          <w:u w:val="single"/>
        </w:rPr>
        <w:t xml:space="preserve"> </w:t>
      </w:r>
      <w:r>
        <w:rPr>
          <w:color w:val="0D0D0D"/>
          <w:sz w:val="28"/>
          <w:szCs w:val="28"/>
          <w:u w:val="single"/>
        </w:rPr>
        <w:t>А</w:t>
      </w:r>
      <w:r w:rsidRPr="0070080B">
        <w:rPr>
          <w:color w:val="0D0D0D"/>
          <w:sz w:val="28"/>
          <w:szCs w:val="28"/>
          <w:u w:val="single"/>
        </w:rPr>
        <w:t>.</w:t>
      </w:r>
      <w:r>
        <w:rPr>
          <w:color w:val="0D0D0D"/>
          <w:sz w:val="28"/>
          <w:szCs w:val="28"/>
          <w:u w:val="single"/>
        </w:rPr>
        <w:t>С</w:t>
      </w:r>
      <w:r w:rsidRPr="0070080B">
        <w:rPr>
          <w:color w:val="0D0D0D"/>
          <w:sz w:val="28"/>
          <w:szCs w:val="28"/>
          <w:u w:val="single"/>
        </w:rPr>
        <w:t xml:space="preserve">. </w:t>
      </w:r>
      <w:r>
        <w:rPr>
          <w:color w:val="0D0D0D"/>
          <w:sz w:val="28"/>
          <w:szCs w:val="28"/>
          <w:u w:val="single"/>
        </w:rPr>
        <w:t>Гусак</w:t>
      </w:r>
      <w:r>
        <w:rPr>
          <w:color w:val="0D0D0D"/>
          <w:sz w:val="28"/>
          <w:szCs w:val="28"/>
          <w:u w:val="single"/>
        </w:rPr>
        <w:tab/>
      </w:r>
    </w:p>
    <w:p w:rsidR="00172473" w:rsidRPr="001D1944" w:rsidRDefault="00172473" w:rsidP="00172473">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172473" w:rsidRDefault="00172473" w:rsidP="00172473">
      <w:pPr>
        <w:jc w:val="both"/>
        <w:rPr>
          <w:color w:val="000000"/>
          <w:sz w:val="28"/>
          <w:szCs w:val="28"/>
        </w:rPr>
      </w:pPr>
    </w:p>
    <w:p w:rsidR="00172473" w:rsidRPr="00E8669E" w:rsidRDefault="00172473" w:rsidP="00172473">
      <w:pPr>
        <w:jc w:val="both"/>
        <w:rPr>
          <w:color w:val="000000"/>
          <w:sz w:val="28"/>
          <w:szCs w:val="28"/>
        </w:rPr>
      </w:pPr>
      <w:r w:rsidRPr="00F82EE1">
        <w:rPr>
          <w:sz w:val="28"/>
          <w:szCs w:val="28"/>
        </w:rPr>
        <w:t xml:space="preserve">Студент гр. </w:t>
      </w:r>
      <w:r>
        <w:rPr>
          <w:sz w:val="28"/>
          <w:szCs w:val="28"/>
          <w:u w:val="single"/>
        </w:rPr>
        <w:t>ЗМЗемК</w:t>
      </w:r>
      <w:r w:rsidRPr="00F82EE1">
        <w:rPr>
          <w:sz w:val="28"/>
          <w:szCs w:val="28"/>
          <w:u w:val="single"/>
        </w:rPr>
        <w:t>-1</w:t>
      </w:r>
      <w:r>
        <w:rPr>
          <w:sz w:val="28"/>
          <w:szCs w:val="28"/>
          <w:u w:val="single"/>
        </w:rPr>
        <w:t>9</w:t>
      </w:r>
      <w:r w:rsidRPr="00F82EE1">
        <w:rPr>
          <w:sz w:val="28"/>
          <w:szCs w:val="28"/>
        </w:rPr>
        <w:t>:</w:t>
      </w:r>
      <w:r w:rsidRPr="00E8669E">
        <w:rPr>
          <w:color w:val="000000"/>
          <w:sz w:val="28"/>
          <w:szCs w:val="28"/>
        </w:rPr>
        <w:t>______________</w:t>
      </w:r>
      <w:r>
        <w:rPr>
          <w:color w:val="000000"/>
          <w:sz w:val="28"/>
          <w:szCs w:val="28"/>
        </w:rPr>
        <w:t xml:space="preserve"> </w:t>
      </w:r>
      <w:r>
        <w:rPr>
          <w:color w:val="000000"/>
          <w:sz w:val="28"/>
          <w:szCs w:val="28"/>
          <w:u w:val="single"/>
        </w:rPr>
        <w:tab/>
      </w:r>
      <w:r>
        <w:rPr>
          <w:color w:val="000000"/>
          <w:sz w:val="28"/>
          <w:szCs w:val="28"/>
          <w:u w:val="single"/>
        </w:rPr>
        <w:tab/>
      </w:r>
      <w:r>
        <w:rPr>
          <w:color w:val="000000"/>
          <w:sz w:val="28"/>
          <w:szCs w:val="28"/>
          <w:u w:val="single"/>
        </w:rPr>
        <w:tab/>
      </w:r>
      <w:r w:rsidRPr="00326AB7">
        <w:rPr>
          <w:sz w:val="28"/>
          <w:u w:val="single"/>
        </w:rPr>
        <w:t>О.С. Королевская</w:t>
      </w:r>
      <w:r>
        <w:rPr>
          <w:sz w:val="28"/>
          <w:u w:val="single"/>
        </w:rPr>
        <w:tab/>
      </w:r>
    </w:p>
    <w:p w:rsidR="00172473" w:rsidRPr="00E8669E" w:rsidRDefault="00172473" w:rsidP="00172473">
      <w:pPr>
        <w:jc w:val="both"/>
        <w:rPr>
          <w:color w:val="000000"/>
          <w:sz w:val="28"/>
          <w:szCs w:val="28"/>
        </w:rPr>
      </w:pPr>
      <w:r w:rsidRPr="00E8669E">
        <w:rPr>
          <w:color w:val="000000"/>
          <w:sz w:val="28"/>
          <w:szCs w:val="28"/>
        </w:rPr>
        <w:t xml:space="preserve">                                           </w:t>
      </w:r>
      <w:r>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Default="00172473" w:rsidP="00172473">
      <w:pPr>
        <w:jc w:val="center"/>
        <w:rPr>
          <w:color w:val="000000"/>
          <w:sz w:val="28"/>
          <w:szCs w:val="28"/>
        </w:rPr>
      </w:pPr>
    </w:p>
    <w:p w:rsidR="00172473" w:rsidRPr="00E8669E" w:rsidRDefault="00172473" w:rsidP="00172473">
      <w:pPr>
        <w:jc w:val="center"/>
        <w:rPr>
          <w:color w:val="000000"/>
          <w:sz w:val="28"/>
          <w:szCs w:val="28"/>
        </w:rPr>
      </w:pPr>
      <w:r>
        <w:rPr>
          <w:color w:val="000000"/>
          <w:sz w:val="28"/>
          <w:szCs w:val="28"/>
        </w:rPr>
        <w:t xml:space="preserve">Иркутск, 2022 </w:t>
      </w:r>
      <w:r w:rsidRPr="00E8669E">
        <w:rPr>
          <w:color w:val="000000"/>
          <w:sz w:val="28"/>
          <w:szCs w:val="28"/>
        </w:rPr>
        <w:t>г.</w:t>
      </w:r>
    </w:p>
    <w:p w:rsidR="00057F07" w:rsidRPr="001B02D4" w:rsidRDefault="002C093A" w:rsidP="001B02D4">
      <w:pPr>
        <w:jc w:val="right"/>
        <w:rPr>
          <w:rFonts w:ascii="Times New Roman Полужирный" w:hAnsi="Times New Roman Полужирный"/>
          <w:caps/>
          <w:sz w:val="32"/>
          <w:szCs w:val="32"/>
        </w:rPr>
      </w:pPr>
      <w:r>
        <w:br w:type="page"/>
      </w:r>
      <w:r w:rsidRPr="001B02D4">
        <w:rPr>
          <w:rFonts w:ascii="Times New Roman Полужирный" w:hAnsi="Times New Roman Полужирный"/>
          <w:b/>
          <w:caps/>
          <w:sz w:val="32"/>
          <w:szCs w:val="32"/>
        </w:rPr>
        <w:lastRenderedPageBreak/>
        <w:t>Приложение 4</w:t>
      </w:r>
    </w:p>
    <w:p w:rsidR="00057F07" w:rsidRPr="001B02D4" w:rsidRDefault="002C093A" w:rsidP="001B02D4">
      <w:pPr>
        <w:spacing w:before="120" w:after="120"/>
        <w:jc w:val="center"/>
      </w:pPr>
      <w:r w:rsidRPr="001B02D4">
        <w:rPr>
          <w:b/>
          <w:sz w:val="28"/>
        </w:rPr>
        <w:t>Шаблон титульного листа автореферата магистерской диссертации</w:t>
      </w:r>
    </w:p>
    <w:p w:rsidR="00057F07" w:rsidRDefault="00057F07"/>
    <w:p w:rsidR="00057F07" w:rsidRDefault="002C093A">
      <w:pPr>
        <w:jc w:val="center"/>
      </w:pPr>
      <w:r>
        <w:rPr>
          <w:sz w:val="24"/>
        </w:rPr>
        <w:t>Министерство науки и высшего образования Российской Федерации</w:t>
      </w:r>
    </w:p>
    <w:p w:rsidR="00057F07" w:rsidRDefault="002C093A">
      <w:pPr>
        <w:jc w:val="center"/>
      </w:pPr>
      <w:r>
        <w:rPr>
          <w:sz w:val="24"/>
        </w:rPr>
        <w:t>ФЕДЕРАЛЬНОЕ ГОСУДАРСТВЕННОЕ БЮДЖЕТНОЕ</w:t>
      </w:r>
    </w:p>
    <w:p w:rsidR="00057F07" w:rsidRDefault="002C093A">
      <w:pPr>
        <w:jc w:val="center"/>
      </w:pPr>
      <w:r>
        <w:rPr>
          <w:sz w:val="24"/>
        </w:rPr>
        <w:t>ОБРАЗОВАТЕЛЬНОЕ УЧРЕЖДЕНИЕ ВЫСШЕГО ОБРАЗОВАНИЯ</w:t>
      </w:r>
    </w:p>
    <w:p w:rsidR="00057F07" w:rsidRDefault="002C093A">
      <w:pPr>
        <w:jc w:val="center"/>
      </w:pPr>
      <w:r>
        <w:rPr>
          <w:b/>
          <w:sz w:val="28"/>
        </w:rPr>
        <w:t>«БАЙКАЛЬСКИЙ ГОСУДАРСТВЕННЫЙ УНИВЕРСИТЕТ»</w:t>
      </w:r>
    </w:p>
    <w:p w:rsidR="00057F07" w:rsidRDefault="002C093A">
      <w:pPr>
        <w:jc w:val="center"/>
      </w:pPr>
      <w:r>
        <w:rPr>
          <w:b/>
          <w:sz w:val="28"/>
        </w:rPr>
        <w:t>(ФГБОУ ВО «БГУ»)</w:t>
      </w:r>
    </w:p>
    <w:p w:rsidR="00057F07" w:rsidRDefault="00057F07"/>
    <w:p w:rsidR="00057F07" w:rsidRDefault="002C093A">
      <w:pPr>
        <w:jc w:val="center"/>
      </w:pPr>
      <w:r>
        <w:rPr>
          <w:sz w:val="28"/>
        </w:rPr>
        <w:t>Кафедра экономики строительства и управления недвижимостью</w:t>
      </w:r>
    </w:p>
    <w:p w:rsidR="00057F07" w:rsidRDefault="00057F07"/>
    <w:p w:rsidR="00057F07" w:rsidRDefault="002C093A">
      <w:pPr>
        <w:jc w:val="right"/>
      </w:pPr>
      <w:r>
        <w:rPr>
          <w:i/>
          <w:sz w:val="28"/>
        </w:rPr>
        <w:t>На правах рукописи</w:t>
      </w:r>
    </w:p>
    <w:p w:rsidR="00057F07" w:rsidRDefault="00057F07"/>
    <w:p w:rsidR="00057F07" w:rsidRDefault="00057F07"/>
    <w:p w:rsidR="00057F07" w:rsidRDefault="00057F07"/>
    <w:p w:rsidR="00057F07" w:rsidRDefault="002C093A">
      <w:pPr>
        <w:jc w:val="center"/>
      </w:pPr>
      <w:r>
        <w:rPr>
          <w:sz w:val="28"/>
        </w:rPr>
        <w:t>____________________________________________</w:t>
      </w:r>
    </w:p>
    <w:p w:rsidR="00057F07" w:rsidRDefault="002C093A">
      <w:pPr>
        <w:jc w:val="center"/>
      </w:pPr>
      <w:r>
        <w:t>(Фамилия Имя Отчество)</w:t>
      </w:r>
    </w:p>
    <w:p w:rsidR="00057F07" w:rsidRDefault="00057F07"/>
    <w:p w:rsidR="00057F07" w:rsidRDefault="00057F07"/>
    <w:p w:rsidR="00057F07" w:rsidRDefault="002C093A">
      <w:pPr>
        <w:jc w:val="center"/>
      </w:pPr>
      <w:r>
        <w:rPr>
          <w:i/>
          <w:sz w:val="28"/>
        </w:rPr>
        <w:t>«_________________________________________________________</w:t>
      </w:r>
    </w:p>
    <w:p w:rsidR="00057F07" w:rsidRDefault="002C093A">
      <w:pPr>
        <w:jc w:val="center"/>
      </w:pPr>
      <w:r>
        <w:rPr>
          <w:i/>
          <w:sz w:val="28"/>
        </w:rPr>
        <w:t>__________________________________________________________</w:t>
      </w:r>
    </w:p>
    <w:p w:rsidR="00057F07" w:rsidRDefault="002C093A">
      <w:pPr>
        <w:jc w:val="center"/>
      </w:pPr>
      <w:r>
        <w:rPr>
          <w:i/>
          <w:sz w:val="28"/>
        </w:rPr>
        <w:t>__________________________________________________________»</w:t>
      </w:r>
    </w:p>
    <w:p w:rsidR="00057F07" w:rsidRDefault="002C093A">
      <w:pPr>
        <w:jc w:val="center"/>
      </w:pPr>
      <w:r>
        <w:t>тема магистерской диссертации</w:t>
      </w:r>
    </w:p>
    <w:p w:rsidR="00057F07" w:rsidRDefault="00057F07"/>
    <w:p w:rsidR="00057F07" w:rsidRDefault="00057F07"/>
    <w:p w:rsidR="00057F07" w:rsidRDefault="00057F07"/>
    <w:p w:rsidR="00057F07" w:rsidRDefault="002C093A">
      <w:pPr>
        <w:jc w:val="center"/>
      </w:pPr>
      <w:r>
        <w:rPr>
          <w:sz w:val="28"/>
        </w:rPr>
        <w:t>Направление подготовки: 21.04.02 Землеустройство и кадастры</w:t>
      </w:r>
    </w:p>
    <w:p w:rsidR="00057F07" w:rsidRDefault="002C093A" w:rsidP="001B02D4">
      <w:pPr>
        <w:suppressAutoHyphens/>
        <w:jc w:val="center"/>
      </w:pPr>
      <w:r>
        <w:rPr>
          <w:sz w:val="28"/>
        </w:rPr>
        <w:t>Направленность (профиль): Управление недвижимостью и кадастровой деятельностью</w:t>
      </w:r>
    </w:p>
    <w:p w:rsidR="00057F07" w:rsidRDefault="00057F07"/>
    <w:p w:rsidR="00057F07" w:rsidRDefault="002C093A">
      <w:pPr>
        <w:jc w:val="center"/>
      </w:pPr>
      <w:r>
        <w:rPr>
          <w:b/>
          <w:sz w:val="28"/>
        </w:rPr>
        <w:t>АВТОРЕФЕРАТ</w:t>
      </w:r>
    </w:p>
    <w:p w:rsidR="00057F07" w:rsidRDefault="002C093A">
      <w:pPr>
        <w:jc w:val="center"/>
      </w:pPr>
      <w:r>
        <w:rPr>
          <w:b/>
          <w:sz w:val="28"/>
        </w:rPr>
        <w:t>диссертации</w:t>
      </w:r>
    </w:p>
    <w:p w:rsidR="00057F07" w:rsidRDefault="00057F07"/>
    <w:p w:rsidR="00057F07" w:rsidRDefault="00057F07"/>
    <w:p w:rsidR="00057F07" w:rsidRDefault="00057F07"/>
    <w:p w:rsidR="00057F07" w:rsidRDefault="00057F07"/>
    <w:p w:rsidR="00057F07" w:rsidRDefault="00057F07"/>
    <w:p w:rsidR="00057F07" w:rsidRDefault="002C093A">
      <w:pPr>
        <w:jc w:val="right"/>
      </w:pPr>
      <w:r>
        <w:rPr>
          <w:sz w:val="28"/>
        </w:rPr>
        <w:t>Руководитель:</w:t>
      </w:r>
    </w:p>
    <w:p w:rsidR="00057F07" w:rsidRDefault="002C093A">
      <w:pPr>
        <w:jc w:val="right"/>
      </w:pPr>
      <w:r>
        <w:rPr>
          <w:sz w:val="28"/>
        </w:rPr>
        <w:t>______________________________________</w:t>
      </w:r>
    </w:p>
    <w:p w:rsidR="00057F07" w:rsidRDefault="002C093A">
      <w:pPr>
        <w:jc w:val="right"/>
      </w:pPr>
      <w:r>
        <w:tab/>
        <w:t>(степень, звание, Фамилия Имя Отчество)</w:t>
      </w:r>
    </w:p>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057F07"/>
    <w:p w:rsidR="00057F07" w:rsidRDefault="002C093A">
      <w:pPr>
        <w:jc w:val="center"/>
      </w:pPr>
      <w:r>
        <w:rPr>
          <w:sz w:val="28"/>
        </w:rPr>
        <w:t>Иркутск, 20____г.</w:t>
      </w:r>
    </w:p>
    <w:p w:rsidR="001B02D4" w:rsidRPr="001B02D4" w:rsidRDefault="002C093A" w:rsidP="001B02D4">
      <w:pPr>
        <w:spacing w:before="240" w:after="120"/>
        <w:jc w:val="right"/>
        <w:rPr>
          <w:rFonts w:asciiTheme="minorHAnsi" w:hAnsiTheme="minorHAnsi"/>
          <w:caps/>
          <w:sz w:val="32"/>
          <w:szCs w:val="32"/>
        </w:rPr>
      </w:pPr>
      <w:r>
        <w:br w:type="page"/>
      </w:r>
      <w:r w:rsidR="001B02D4">
        <w:rPr>
          <w:rFonts w:ascii="Times New Roman Полужирный" w:hAnsi="Times New Roman Полужирный"/>
          <w:b/>
          <w:caps/>
          <w:sz w:val="32"/>
          <w:szCs w:val="32"/>
        </w:rPr>
        <w:lastRenderedPageBreak/>
        <w:t>Приложение 5</w:t>
      </w:r>
    </w:p>
    <w:p w:rsidR="001B02D4" w:rsidRPr="00F82EE1" w:rsidRDefault="001B02D4" w:rsidP="001B02D4">
      <w:pPr>
        <w:suppressAutoHyphens/>
        <w:spacing w:before="120" w:after="120"/>
        <w:jc w:val="center"/>
      </w:pPr>
      <w:r w:rsidRPr="00F82EE1">
        <w:rPr>
          <w:b/>
          <w:sz w:val="28"/>
        </w:rPr>
        <w:t>Форма справки по результатам проверки выпускной квалификационной работы на объем заимствования</w:t>
      </w:r>
    </w:p>
    <w:p w:rsidR="001B02D4" w:rsidRDefault="001B02D4" w:rsidP="001B02D4"/>
    <w:p w:rsidR="001B02D4" w:rsidRDefault="001B02D4" w:rsidP="001B02D4">
      <w:pPr>
        <w:jc w:val="center"/>
      </w:pPr>
      <w:r>
        <w:rPr>
          <w:sz w:val="24"/>
        </w:rPr>
        <w:t>Министерство науки и высшего образования Российской Федерации</w:t>
      </w:r>
    </w:p>
    <w:p w:rsidR="001B02D4" w:rsidRDefault="001B02D4" w:rsidP="001B02D4">
      <w:pPr>
        <w:jc w:val="center"/>
      </w:pPr>
      <w:r>
        <w:rPr>
          <w:sz w:val="24"/>
        </w:rPr>
        <w:t>ФЕДЕРАЛЬНОЕ ГОСУДАРСТВЕННОЕ БЮДЖЕТНОЕ</w:t>
      </w:r>
    </w:p>
    <w:p w:rsidR="001B02D4" w:rsidRDefault="001B02D4" w:rsidP="001B02D4">
      <w:pPr>
        <w:jc w:val="center"/>
      </w:pPr>
      <w:r>
        <w:rPr>
          <w:sz w:val="24"/>
        </w:rPr>
        <w:t>ОБРАЗОВАТЕЛЬНОЕ УЧРЕЖДЕНИЕ ВЫСШЕГО ОБРАЗОВАНИЯ</w:t>
      </w:r>
    </w:p>
    <w:p w:rsidR="001B02D4" w:rsidRDefault="001B02D4" w:rsidP="001B02D4">
      <w:pPr>
        <w:jc w:val="center"/>
      </w:pPr>
      <w:r>
        <w:rPr>
          <w:b/>
          <w:sz w:val="28"/>
        </w:rPr>
        <w:t>«БАЙКАЛЬСКИЙ ГОСУДАРСТВЕННЫЙ УНИВЕРСИТЕТ»</w:t>
      </w:r>
    </w:p>
    <w:p w:rsidR="001B02D4" w:rsidRDefault="001B02D4" w:rsidP="001B02D4">
      <w:pPr>
        <w:jc w:val="center"/>
      </w:pPr>
      <w:r>
        <w:rPr>
          <w:b/>
          <w:sz w:val="28"/>
        </w:rPr>
        <w:t>(ФГБОУ ВО «БГУ»)</w:t>
      </w:r>
    </w:p>
    <w:p w:rsidR="001B02D4" w:rsidRDefault="001B02D4" w:rsidP="001B02D4"/>
    <w:p w:rsidR="001B02D4" w:rsidRDefault="001B02D4" w:rsidP="001B02D4"/>
    <w:p w:rsidR="001B02D4" w:rsidRDefault="001B02D4" w:rsidP="001B02D4">
      <w:pPr>
        <w:jc w:val="center"/>
      </w:pPr>
      <w:r>
        <w:rPr>
          <w:b/>
          <w:sz w:val="36"/>
        </w:rPr>
        <w:t>СПРАВКА</w:t>
      </w:r>
    </w:p>
    <w:p w:rsidR="001B02D4" w:rsidRDefault="001B02D4" w:rsidP="001B02D4">
      <w:pPr>
        <w:jc w:val="center"/>
      </w:pPr>
      <w:r>
        <w:rPr>
          <w:b/>
          <w:sz w:val="28"/>
        </w:rPr>
        <w:t>о результатах проверки использования заимствованного материала</w:t>
      </w:r>
    </w:p>
    <w:p w:rsidR="001B02D4" w:rsidRDefault="001B02D4" w:rsidP="001B02D4">
      <w:pPr>
        <w:jc w:val="center"/>
      </w:pPr>
      <w:r>
        <w:rPr>
          <w:b/>
          <w:sz w:val="28"/>
        </w:rPr>
        <w:t>в выпускной квалификационной работе</w:t>
      </w:r>
    </w:p>
    <w:p w:rsidR="001B02D4" w:rsidRDefault="001B02D4" w:rsidP="001B02D4"/>
    <w:p w:rsidR="001B02D4" w:rsidRDefault="001B02D4" w:rsidP="001B02D4">
      <w:r>
        <w:rPr>
          <w:sz w:val="28"/>
        </w:rPr>
        <w:t>Выпускная квалификационная работа обучающегося ____________________________________________________________________</w:t>
      </w:r>
    </w:p>
    <w:p w:rsidR="001B02D4" w:rsidRDefault="001B02D4" w:rsidP="001B02D4">
      <w:pPr>
        <w:jc w:val="center"/>
      </w:pPr>
      <w:r>
        <w:t>Фамилия, Имя, Отчество</w:t>
      </w:r>
    </w:p>
    <w:p w:rsidR="001B02D4" w:rsidRDefault="001B02D4" w:rsidP="001B02D4">
      <w:r>
        <w:rPr>
          <w:sz w:val="28"/>
        </w:rPr>
        <w:t xml:space="preserve">группы_____________ </w:t>
      </w:r>
    </w:p>
    <w:p w:rsidR="00057F07" w:rsidRDefault="002C093A" w:rsidP="001B02D4">
      <w:r>
        <w:rPr>
          <w:sz w:val="28"/>
        </w:rPr>
        <w:t>Направление подготовки: 21.04.02 Землеустройство и кадастры</w:t>
      </w:r>
    </w:p>
    <w:p w:rsidR="00057F07" w:rsidRDefault="002C093A" w:rsidP="001B02D4">
      <w:pPr>
        <w:jc w:val="both"/>
      </w:pPr>
      <w:r>
        <w:rPr>
          <w:sz w:val="28"/>
        </w:rPr>
        <w:t>Направленность (профиль): Управление недвижимостью и кадастровой деятельностью</w:t>
      </w:r>
    </w:p>
    <w:p w:rsidR="00057F07" w:rsidRDefault="002C093A">
      <w:r>
        <w:rPr>
          <w:sz w:val="28"/>
        </w:rPr>
        <w:t>на тему: «________________________________________________________________</w:t>
      </w:r>
      <w:r w:rsidR="001B02D4">
        <w:rPr>
          <w:sz w:val="28"/>
        </w:rPr>
        <w:t>___</w:t>
      </w:r>
    </w:p>
    <w:p w:rsidR="00057F07" w:rsidRDefault="002C093A">
      <w:r>
        <w:rPr>
          <w:sz w:val="28"/>
        </w:rPr>
        <w:t>_________________________________________________________________</w:t>
      </w:r>
      <w:r w:rsidR="001B02D4">
        <w:rPr>
          <w:sz w:val="28"/>
        </w:rPr>
        <w:t>___</w:t>
      </w:r>
    </w:p>
    <w:p w:rsidR="00057F07" w:rsidRDefault="002C093A">
      <w:r>
        <w:rPr>
          <w:sz w:val="28"/>
        </w:rPr>
        <w:t>________________________________________________________________</w:t>
      </w:r>
      <w:r w:rsidR="001B02D4">
        <w:rPr>
          <w:sz w:val="28"/>
        </w:rPr>
        <w:t>__</w:t>
      </w:r>
      <w:r>
        <w:rPr>
          <w:sz w:val="28"/>
        </w:rPr>
        <w:t>_»</w:t>
      </w:r>
    </w:p>
    <w:p w:rsidR="00057F07" w:rsidRDefault="002C093A">
      <w:r>
        <w:rPr>
          <w:sz w:val="28"/>
        </w:rPr>
        <w:t>проверена на объем заимствования материалов по системе «Антиплагиат». Доля оригинального текста составила_____________%,</w:t>
      </w:r>
    </w:p>
    <w:p w:rsidR="00057F07" w:rsidRDefault="002C093A">
      <w:r>
        <w:rPr>
          <w:sz w:val="28"/>
        </w:rPr>
        <w:t>в т.</w:t>
      </w:r>
      <w:r w:rsidR="001B02D4">
        <w:rPr>
          <w:sz w:val="28"/>
        </w:rPr>
        <w:t xml:space="preserve"> </w:t>
      </w:r>
      <w:r>
        <w:rPr>
          <w:sz w:val="28"/>
        </w:rPr>
        <w:t>ч. цитирования_____________________________%.</w:t>
      </w:r>
    </w:p>
    <w:p w:rsidR="00057F07" w:rsidRDefault="00057F07"/>
    <w:p w:rsidR="00057F07" w:rsidRDefault="00057F07"/>
    <w:p w:rsidR="001B02D4" w:rsidRDefault="001B02D4" w:rsidP="001B02D4"/>
    <w:p w:rsidR="001B02D4" w:rsidRDefault="001B02D4" w:rsidP="001B02D4">
      <w:r>
        <w:rPr>
          <w:sz w:val="28"/>
        </w:rPr>
        <w:t>Подпись лица, осуществляющего проверку _________/___________________</w:t>
      </w:r>
    </w:p>
    <w:p w:rsidR="001B02D4" w:rsidRDefault="001B02D4" w:rsidP="001B02D4">
      <w:r>
        <w:t xml:space="preserve"> </w:t>
      </w:r>
      <w:r>
        <w:tab/>
      </w:r>
      <w:r>
        <w:tab/>
      </w:r>
      <w:r>
        <w:tab/>
      </w:r>
      <w:r>
        <w:tab/>
      </w:r>
      <w:r>
        <w:tab/>
      </w:r>
      <w:r>
        <w:tab/>
      </w:r>
      <w:r>
        <w:tab/>
        <w:t xml:space="preserve">        (подпись)             (расшифровка подписи)</w:t>
      </w:r>
    </w:p>
    <w:p w:rsidR="00057F07" w:rsidRDefault="00057F07"/>
    <w:p w:rsidR="00057F07" w:rsidRDefault="002C093A">
      <w:r>
        <w:rPr>
          <w:sz w:val="28"/>
        </w:rPr>
        <w:t>«_____»______________20___г.</w:t>
      </w:r>
    </w:p>
    <w:p w:rsidR="001B02D4" w:rsidRPr="001B02D4" w:rsidRDefault="002C093A" w:rsidP="001B02D4">
      <w:pPr>
        <w:spacing w:before="240" w:after="120"/>
        <w:jc w:val="right"/>
        <w:rPr>
          <w:rFonts w:asciiTheme="minorHAnsi" w:hAnsiTheme="minorHAnsi"/>
          <w:caps/>
          <w:sz w:val="32"/>
          <w:szCs w:val="32"/>
        </w:rPr>
      </w:pPr>
      <w:r>
        <w:br w:type="page"/>
      </w:r>
      <w:r w:rsidR="001B02D4">
        <w:rPr>
          <w:rFonts w:ascii="Times New Roman Полужирный" w:hAnsi="Times New Roman Полужирный"/>
          <w:b/>
          <w:caps/>
          <w:sz w:val="32"/>
          <w:szCs w:val="32"/>
        </w:rPr>
        <w:lastRenderedPageBreak/>
        <w:t>Приложение 6</w:t>
      </w:r>
    </w:p>
    <w:p w:rsidR="001B02D4" w:rsidRPr="00C70E88" w:rsidRDefault="001B02D4" w:rsidP="001B02D4">
      <w:pPr>
        <w:suppressAutoHyphens/>
        <w:spacing w:before="120" w:after="120"/>
        <w:jc w:val="center"/>
      </w:pPr>
      <w:r w:rsidRPr="00C70E88">
        <w:rPr>
          <w:b/>
          <w:sz w:val="28"/>
        </w:rPr>
        <w:t>Примерная форма и содержание отзыва руководителя на выпускную квалификационную работу студента</w:t>
      </w:r>
    </w:p>
    <w:p w:rsidR="001B02D4" w:rsidRPr="00C70E88" w:rsidRDefault="001B02D4" w:rsidP="001B02D4">
      <w:pPr>
        <w:jc w:val="center"/>
        <w:rPr>
          <w:b/>
          <w:color w:val="000000"/>
          <w:sz w:val="24"/>
          <w:szCs w:val="24"/>
        </w:rPr>
      </w:pPr>
      <w:r w:rsidRPr="00C70E88">
        <w:rPr>
          <w:b/>
          <w:color w:val="000000"/>
          <w:sz w:val="24"/>
          <w:szCs w:val="24"/>
        </w:rPr>
        <w:t xml:space="preserve">Байкальский государственный университет </w:t>
      </w:r>
    </w:p>
    <w:p w:rsidR="001B02D4" w:rsidRPr="00C70E88" w:rsidRDefault="001B02D4" w:rsidP="001B02D4">
      <w:pPr>
        <w:jc w:val="center"/>
        <w:rPr>
          <w:b/>
          <w:sz w:val="24"/>
          <w:szCs w:val="24"/>
        </w:rPr>
      </w:pPr>
      <w:r w:rsidRPr="00C70E88">
        <w:rPr>
          <w:b/>
          <w:sz w:val="24"/>
          <w:szCs w:val="24"/>
        </w:rPr>
        <w:t>ОТЗЫВ</w:t>
      </w:r>
    </w:p>
    <w:p w:rsidR="001B02D4" w:rsidRPr="00C70E88" w:rsidRDefault="001B02D4" w:rsidP="001B02D4">
      <w:pPr>
        <w:jc w:val="center"/>
        <w:rPr>
          <w:b/>
          <w:sz w:val="24"/>
          <w:szCs w:val="24"/>
        </w:rPr>
      </w:pPr>
      <w:r w:rsidRPr="00C70E88">
        <w:rPr>
          <w:b/>
          <w:sz w:val="24"/>
          <w:szCs w:val="24"/>
        </w:rPr>
        <w:t>о работе обучающегося в период подготовки ВКР</w:t>
      </w:r>
    </w:p>
    <w:p w:rsidR="001B02D4" w:rsidRPr="00C70E88" w:rsidRDefault="001B02D4" w:rsidP="001B02D4">
      <w:pPr>
        <w:jc w:val="both"/>
        <w:rPr>
          <w:sz w:val="24"/>
          <w:szCs w:val="24"/>
        </w:rPr>
      </w:pPr>
      <w:r w:rsidRPr="00C70E88">
        <w:rPr>
          <w:sz w:val="24"/>
          <w:szCs w:val="24"/>
        </w:rPr>
        <w:t>Обучающийся: __________________________________________________________</w:t>
      </w:r>
      <w:r>
        <w:rPr>
          <w:sz w:val="24"/>
          <w:szCs w:val="24"/>
        </w:rPr>
        <w:t>________</w:t>
      </w:r>
    </w:p>
    <w:p w:rsidR="001B02D4" w:rsidRPr="00C70E88" w:rsidRDefault="001B02D4" w:rsidP="001B02D4">
      <w:pPr>
        <w:jc w:val="both"/>
        <w:rPr>
          <w:sz w:val="24"/>
          <w:szCs w:val="24"/>
        </w:rPr>
      </w:pPr>
      <w:r w:rsidRPr="00C70E88">
        <w:rPr>
          <w:sz w:val="24"/>
          <w:szCs w:val="24"/>
        </w:rPr>
        <w:t>Направление подготовки: _________________________________________________</w:t>
      </w:r>
      <w:r>
        <w:rPr>
          <w:sz w:val="24"/>
          <w:szCs w:val="24"/>
        </w:rPr>
        <w:t>________</w:t>
      </w:r>
    </w:p>
    <w:p w:rsidR="001B02D4" w:rsidRPr="00C70E88" w:rsidRDefault="001B02D4" w:rsidP="001B02D4">
      <w:pPr>
        <w:jc w:val="both"/>
        <w:rPr>
          <w:sz w:val="24"/>
          <w:szCs w:val="24"/>
        </w:rPr>
      </w:pPr>
      <w:r w:rsidRPr="00C70E88">
        <w:rPr>
          <w:sz w:val="24"/>
          <w:szCs w:val="24"/>
        </w:rPr>
        <w:t>Направленность (профиль): _______________________________________________</w:t>
      </w:r>
      <w:r>
        <w:rPr>
          <w:sz w:val="24"/>
          <w:szCs w:val="24"/>
        </w:rPr>
        <w:t>________</w:t>
      </w:r>
    </w:p>
    <w:p w:rsidR="001B02D4" w:rsidRPr="00C70E88" w:rsidRDefault="001B02D4" w:rsidP="001B02D4">
      <w:pPr>
        <w:jc w:val="both"/>
        <w:rPr>
          <w:sz w:val="24"/>
          <w:szCs w:val="24"/>
        </w:rPr>
      </w:pPr>
      <w:r w:rsidRPr="00C70E88">
        <w:rPr>
          <w:sz w:val="24"/>
          <w:szCs w:val="24"/>
        </w:rPr>
        <w:t>Тема ВКР: «____________________________________________________________</w:t>
      </w:r>
      <w:r>
        <w:rPr>
          <w:sz w:val="24"/>
          <w:szCs w:val="24"/>
        </w:rPr>
        <w:t>________</w:t>
      </w:r>
      <w:r w:rsidRPr="00C70E88">
        <w:rPr>
          <w:sz w:val="24"/>
          <w:szCs w:val="24"/>
        </w:rPr>
        <w:t>»</w:t>
      </w:r>
    </w:p>
    <w:p w:rsidR="001B02D4" w:rsidRPr="00C70E88" w:rsidRDefault="001B02D4" w:rsidP="001B02D4">
      <w:pPr>
        <w:spacing w:before="120" w:after="120"/>
        <w:jc w:val="center"/>
        <w:rPr>
          <w:color w:val="000000"/>
          <w:sz w:val="24"/>
          <w:szCs w:val="24"/>
        </w:rPr>
      </w:pPr>
      <w:r w:rsidRPr="00C70E88">
        <w:rPr>
          <w:color w:val="000000"/>
          <w:sz w:val="24"/>
          <w:szCs w:val="24"/>
        </w:rPr>
        <w:t>СОДЕРЖАНИЕ ОТЗЫВА</w:t>
      </w:r>
    </w:p>
    <w:p w:rsidR="001B02D4" w:rsidRPr="00C70E88" w:rsidRDefault="001B02D4" w:rsidP="001B02D4">
      <w:pPr>
        <w:ind w:firstLine="567"/>
        <w:jc w:val="both"/>
        <w:rPr>
          <w:color w:val="000000"/>
          <w:sz w:val="24"/>
          <w:szCs w:val="24"/>
        </w:rPr>
      </w:pPr>
      <w:r w:rsidRPr="00C70E88">
        <w:rPr>
          <w:color w:val="000000"/>
          <w:sz w:val="24"/>
          <w:szCs w:val="24"/>
        </w:rPr>
        <w:t>Руководитель должен изложить в отзыве свое мнение о работе обучающегося по следующим аспектам:</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актуальность темы выпускной квалификационной работы;</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уровень освоения компетенций в соответствии с ФГОС ВО/ФГОС ВПО;</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особенности аналитической базы;</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используемые методы анализа и прогнозирования, оригинальность поставленных задач и полученных решений, уровень исследовательской части;</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соответствие работы заданию и требованиям к оформлению;</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владение методами сбора, хранения и обработки информации, применяемыми в соответствующей сфере профессиональной деятельности;</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владение применяемыми в соответствующей сфере профессиональной деятельности компьютерными средствами;</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инициативность, ответственность и самостоятельность обучающегося;</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соблюдение правил и качества оформления автореферата (для магистерской диссертации), иллюстративных материалов и таблиц;</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умение обучающегося работать с литературными источниками, справочниками и способность ясно и четко излагать материал;</w:t>
      </w:r>
    </w:p>
    <w:p w:rsidR="001B02D4" w:rsidRPr="00C70E88" w:rsidRDefault="001B02D4" w:rsidP="001B02D4">
      <w:pPr>
        <w:ind w:firstLine="567"/>
        <w:jc w:val="both"/>
        <w:rPr>
          <w:color w:val="000000"/>
          <w:sz w:val="24"/>
          <w:szCs w:val="24"/>
        </w:rPr>
      </w:pPr>
      <w:r>
        <w:rPr>
          <w:color w:val="000000"/>
          <w:sz w:val="24"/>
          <w:szCs w:val="24"/>
        </w:rPr>
        <w:t>–</w:t>
      </w:r>
      <w:r w:rsidRPr="00C70E88">
        <w:rPr>
          <w:color w:val="000000"/>
          <w:sz w:val="24"/>
          <w:szCs w:val="24"/>
        </w:rPr>
        <w:t xml:space="preserve"> умение организовать свой труд и другие характеристики выпускника в соответствии с ФГОС ВО/ФГОС ВПО.</w:t>
      </w:r>
    </w:p>
    <w:p w:rsidR="001B02D4" w:rsidRPr="00C70E88" w:rsidRDefault="001B02D4" w:rsidP="001B02D4">
      <w:pPr>
        <w:ind w:firstLine="567"/>
        <w:jc w:val="both"/>
        <w:rPr>
          <w:color w:val="000000"/>
          <w:sz w:val="24"/>
          <w:szCs w:val="24"/>
        </w:rPr>
      </w:pPr>
      <w:r w:rsidRPr="00C70E88">
        <w:rPr>
          <w:color w:val="000000"/>
          <w:sz w:val="24"/>
          <w:szCs w:val="24"/>
        </w:rPr>
        <w:t>Руководитель принимает решение о возможности допуска обучающегося к защите выпускной квалификационной работы.</w:t>
      </w:r>
    </w:p>
    <w:p w:rsidR="001B02D4" w:rsidRPr="00C70E88" w:rsidRDefault="001B02D4" w:rsidP="001B02D4">
      <w:pPr>
        <w:ind w:firstLine="567"/>
        <w:jc w:val="both"/>
        <w:rPr>
          <w:color w:val="000000"/>
          <w:sz w:val="24"/>
          <w:szCs w:val="24"/>
        </w:rPr>
      </w:pPr>
      <w:r w:rsidRPr="00C70E88">
        <w:rPr>
          <w:color w:val="000000"/>
          <w:sz w:val="24"/>
          <w:szCs w:val="24"/>
        </w:rPr>
        <w:t>Руководитель отражает в отзыве решение, принятое совместно с обучающимся, о размещении ВКР в электронной библиотеке БГУ:</w:t>
      </w:r>
    </w:p>
    <w:p w:rsidR="001B02D4" w:rsidRPr="00C70E88" w:rsidRDefault="001B02D4" w:rsidP="001B02D4">
      <w:pPr>
        <w:ind w:firstLine="567"/>
        <w:jc w:val="both"/>
        <w:rPr>
          <w:color w:val="000000"/>
          <w:sz w:val="24"/>
          <w:szCs w:val="24"/>
        </w:rPr>
      </w:pPr>
      <w:r w:rsidRPr="00C70E88">
        <w:rPr>
          <w:color w:val="000000"/>
          <w:sz w:val="24"/>
          <w:szCs w:val="24"/>
        </w:rPr>
        <w:t>– о полноте ее размещения:</w:t>
      </w:r>
    </w:p>
    <w:p w:rsidR="001B02D4" w:rsidRPr="00C70E88" w:rsidRDefault="001B02D4" w:rsidP="00E51F7A">
      <w:pPr>
        <w:pStyle w:val="aa"/>
        <w:numPr>
          <w:ilvl w:val="0"/>
          <w:numId w:val="11"/>
        </w:numPr>
        <w:overflowPunct/>
        <w:autoSpaceDE/>
        <w:autoSpaceDN/>
        <w:adjustRightInd/>
        <w:ind w:left="0" w:firstLine="567"/>
        <w:jc w:val="both"/>
        <w:textAlignment w:val="auto"/>
        <w:rPr>
          <w:sz w:val="24"/>
          <w:szCs w:val="24"/>
        </w:rPr>
      </w:pPr>
      <w:r w:rsidRPr="00C70E88">
        <w:rPr>
          <w:sz w:val="24"/>
          <w:szCs w:val="24"/>
        </w:rPr>
        <w:t xml:space="preserve">в форме аннотаций (ВКР размещается без содержания сведений, составляющих государственную тайну); </w:t>
      </w:r>
    </w:p>
    <w:p w:rsidR="001B02D4" w:rsidRPr="00C70E88" w:rsidRDefault="001B02D4" w:rsidP="00E51F7A">
      <w:pPr>
        <w:pStyle w:val="aa"/>
        <w:numPr>
          <w:ilvl w:val="0"/>
          <w:numId w:val="11"/>
        </w:numPr>
        <w:overflowPunct/>
        <w:autoSpaceDE/>
        <w:autoSpaceDN/>
        <w:adjustRightInd/>
        <w:ind w:left="0" w:firstLine="567"/>
        <w:jc w:val="both"/>
        <w:textAlignment w:val="auto"/>
        <w:rPr>
          <w:sz w:val="24"/>
          <w:szCs w:val="24"/>
        </w:rPr>
      </w:pPr>
      <w:r w:rsidRPr="00C70E88">
        <w:rPr>
          <w:sz w:val="24"/>
          <w:szCs w:val="24"/>
        </w:rPr>
        <w:t xml:space="preserve">с изъятием некоторых разделов (ВКР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 </w:t>
      </w:r>
    </w:p>
    <w:p w:rsidR="001B02D4" w:rsidRPr="00C70E88" w:rsidRDefault="001B02D4" w:rsidP="00E51F7A">
      <w:pPr>
        <w:pStyle w:val="aa"/>
        <w:numPr>
          <w:ilvl w:val="0"/>
          <w:numId w:val="11"/>
        </w:numPr>
        <w:overflowPunct/>
        <w:autoSpaceDE/>
        <w:autoSpaceDN/>
        <w:adjustRightInd/>
        <w:ind w:left="0" w:firstLine="567"/>
        <w:jc w:val="both"/>
        <w:textAlignment w:val="auto"/>
        <w:rPr>
          <w:sz w:val="24"/>
          <w:szCs w:val="24"/>
        </w:rPr>
      </w:pPr>
      <w:r w:rsidRPr="00C70E88">
        <w:rPr>
          <w:sz w:val="24"/>
          <w:szCs w:val="24"/>
        </w:rPr>
        <w:t>в полном</w:t>
      </w:r>
      <w:r w:rsidRPr="00C70E88">
        <w:rPr>
          <w:color w:val="0070C0"/>
          <w:sz w:val="24"/>
          <w:szCs w:val="24"/>
        </w:rPr>
        <w:t xml:space="preserve"> </w:t>
      </w:r>
      <w:r w:rsidRPr="00C70E88">
        <w:rPr>
          <w:sz w:val="24"/>
          <w:szCs w:val="24"/>
        </w:rPr>
        <w:t>объеме (размещается полный текст ВКР).</w:t>
      </w:r>
    </w:p>
    <w:p w:rsidR="001B02D4" w:rsidRPr="00C70E88" w:rsidRDefault="001B02D4" w:rsidP="001B02D4">
      <w:pPr>
        <w:pStyle w:val="af7"/>
        <w:ind w:firstLine="567"/>
        <w:jc w:val="both"/>
        <w:rPr>
          <w:rFonts w:ascii="Times New Roman" w:hAnsi="Times New Roman"/>
          <w:color w:val="000000"/>
          <w:sz w:val="24"/>
          <w:szCs w:val="24"/>
        </w:rPr>
      </w:pPr>
      <w:r w:rsidRPr="00C70E88">
        <w:rPr>
          <w:rFonts w:ascii="Times New Roman" w:hAnsi="Times New Roman"/>
          <w:sz w:val="24"/>
          <w:szCs w:val="24"/>
        </w:rPr>
        <w:t>– о необходимости размещения приложений к ВКР</w:t>
      </w:r>
      <w:r w:rsidRPr="00C70E88">
        <w:rPr>
          <w:rFonts w:ascii="Times New Roman" w:hAnsi="Times New Roman"/>
          <w:color w:val="000000"/>
          <w:sz w:val="24"/>
          <w:szCs w:val="24"/>
        </w:rPr>
        <w:t>.</w:t>
      </w:r>
    </w:p>
    <w:p w:rsidR="001B02D4" w:rsidRPr="00C70E88" w:rsidRDefault="001B02D4" w:rsidP="001B02D4">
      <w:pPr>
        <w:rPr>
          <w:color w:val="000000"/>
          <w:sz w:val="24"/>
          <w:szCs w:val="24"/>
        </w:rPr>
      </w:pPr>
    </w:p>
    <w:p w:rsidR="001B02D4" w:rsidRPr="00C70E88" w:rsidRDefault="001B02D4" w:rsidP="001B02D4">
      <w:pPr>
        <w:jc w:val="both"/>
        <w:rPr>
          <w:color w:val="000000"/>
          <w:sz w:val="24"/>
          <w:szCs w:val="24"/>
        </w:rPr>
      </w:pPr>
      <w:r w:rsidRPr="00C70E88">
        <w:rPr>
          <w:color w:val="000000"/>
          <w:sz w:val="24"/>
          <w:szCs w:val="24"/>
        </w:rPr>
        <w:t>Руководитель  ___________   _______________________________________</w:t>
      </w:r>
      <w:r>
        <w:rPr>
          <w:color w:val="000000"/>
          <w:sz w:val="24"/>
          <w:szCs w:val="24"/>
        </w:rPr>
        <w:t>________________</w:t>
      </w:r>
    </w:p>
    <w:p w:rsidR="001B02D4" w:rsidRPr="00C70E88" w:rsidRDefault="001B02D4" w:rsidP="001B02D4">
      <w:pPr>
        <w:jc w:val="both"/>
        <w:rPr>
          <w:i/>
          <w:color w:val="000000"/>
        </w:rPr>
      </w:pPr>
      <w:r w:rsidRPr="00C70E88">
        <w:rPr>
          <w:color w:val="000000"/>
        </w:rPr>
        <w:t xml:space="preserve">                                </w:t>
      </w:r>
      <w:r>
        <w:rPr>
          <w:color w:val="000000"/>
        </w:rPr>
        <w:t xml:space="preserve">      </w:t>
      </w:r>
      <w:r w:rsidRPr="00C70E88">
        <w:rPr>
          <w:i/>
          <w:color w:val="000000"/>
        </w:rPr>
        <w:t xml:space="preserve">роспись              </w:t>
      </w:r>
      <w:r>
        <w:rPr>
          <w:i/>
          <w:color w:val="000000"/>
        </w:rPr>
        <w:tab/>
      </w:r>
      <w:r>
        <w:rPr>
          <w:i/>
          <w:color w:val="000000"/>
        </w:rPr>
        <w:tab/>
      </w:r>
      <w:r w:rsidRPr="00C70E88">
        <w:rPr>
          <w:i/>
          <w:color w:val="000000"/>
        </w:rPr>
        <w:t>ученая степень, звание или должность, И.О. Фамилия</w:t>
      </w:r>
    </w:p>
    <w:p w:rsidR="001B02D4" w:rsidRPr="00C70E88" w:rsidRDefault="001B02D4" w:rsidP="001B02D4">
      <w:pPr>
        <w:rPr>
          <w:color w:val="000000"/>
          <w:sz w:val="24"/>
          <w:szCs w:val="24"/>
        </w:rPr>
      </w:pPr>
      <w:r w:rsidRPr="00C70E88">
        <w:rPr>
          <w:color w:val="000000"/>
          <w:sz w:val="24"/>
          <w:szCs w:val="24"/>
        </w:rPr>
        <w:t>«___» ___________ 20__ г. (</w:t>
      </w:r>
      <w:r w:rsidRPr="00C70E88">
        <w:rPr>
          <w:b/>
          <w:color w:val="FF0000"/>
          <w:sz w:val="24"/>
          <w:szCs w:val="24"/>
        </w:rPr>
        <w:t>дата — за пять дней до защиты</w:t>
      </w:r>
      <w:r w:rsidRPr="00C70E88">
        <w:rPr>
          <w:color w:val="000000"/>
          <w:sz w:val="24"/>
          <w:szCs w:val="24"/>
        </w:rPr>
        <w:t>)</w:t>
      </w:r>
    </w:p>
    <w:p w:rsidR="001B02D4" w:rsidRPr="00C70E88" w:rsidRDefault="001B02D4" w:rsidP="001B02D4">
      <w:pPr>
        <w:jc w:val="both"/>
        <w:rPr>
          <w:sz w:val="24"/>
          <w:szCs w:val="24"/>
        </w:rPr>
      </w:pPr>
      <w:r w:rsidRPr="00C70E88">
        <w:rPr>
          <w:sz w:val="24"/>
          <w:szCs w:val="24"/>
        </w:rPr>
        <w:t>С отзывом ознакомлен _________________ Н.И. Ахатьева</w:t>
      </w:r>
    </w:p>
    <w:p w:rsidR="001B02D4" w:rsidRPr="00C70E88" w:rsidRDefault="001B02D4" w:rsidP="001B02D4">
      <w:pPr>
        <w:jc w:val="both"/>
        <w:rPr>
          <w:color w:val="000000"/>
          <w:sz w:val="24"/>
          <w:szCs w:val="24"/>
        </w:rPr>
      </w:pPr>
      <w:r w:rsidRPr="00C70E88">
        <w:rPr>
          <w:color w:val="000000"/>
          <w:sz w:val="24"/>
          <w:szCs w:val="24"/>
        </w:rPr>
        <w:t>«___» ___________ 20__ г.</w:t>
      </w:r>
      <w:r w:rsidRPr="00C70E88">
        <w:rPr>
          <w:sz w:val="24"/>
          <w:szCs w:val="24"/>
        </w:rPr>
        <w:t xml:space="preserve"> </w:t>
      </w:r>
      <w:r w:rsidRPr="00C70E88">
        <w:rPr>
          <w:b/>
          <w:color w:val="FF0000"/>
          <w:sz w:val="24"/>
          <w:szCs w:val="24"/>
        </w:rPr>
        <w:t>(дата — за пять дней до защиты)</w:t>
      </w:r>
    </w:p>
    <w:p w:rsidR="001B02D4" w:rsidRPr="001B02D4" w:rsidRDefault="002C093A" w:rsidP="001B02D4">
      <w:pPr>
        <w:suppressAutoHyphens/>
        <w:spacing w:before="240" w:after="120"/>
        <w:jc w:val="right"/>
        <w:rPr>
          <w:caps/>
          <w:sz w:val="32"/>
          <w:szCs w:val="32"/>
        </w:rPr>
      </w:pPr>
      <w:r>
        <w:br w:type="page"/>
      </w:r>
      <w:r w:rsidR="001B02D4" w:rsidRPr="008C21FB">
        <w:rPr>
          <w:rFonts w:ascii="Times New Roman Полужирный" w:hAnsi="Times New Roman Полужирный"/>
          <w:b/>
          <w:caps/>
          <w:sz w:val="32"/>
          <w:szCs w:val="32"/>
        </w:rPr>
        <w:lastRenderedPageBreak/>
        <w:t xml:space="preserve">Приложение </w:t>
      </w:r>
      <w:r w:rsidR="001B02D4" w:rsidRPr="001B02D4">
        <w:rPr>
          <w:b/>
          <w:caps/>
          <w:sz w:val="32"/>
          <w:szCs w:val="32"/>
        </w:rPr>
        <w:t>7</w:t>
      </w:r>
    </w:p>
    <w:p w:rsidR="001B02D4" w:rsidRPr="008C21FB" w:rsidRDefault="001B02D4" w:rsidP="001B02D4">
      <w:pPr>
        <w:spacing w:before="120" w:after="120"/>
        <w:jc w:val="center"/>
      </w:pPr>
      <w:r w:rsidRPr="008C21FB">
        <w:rPr>
          <w:b/>
          <w:sz w:val="28"/>
        </w:rPr>
        <w:t>Инструкция по предварительной проверке работы на плагиат</w:t>
      </w:r>
    </w:p>
    <w:p w:rsidR="001B02D4" w:rsidRDefault="001B02D4" w:rsidP="001B02D4">
      <w:pPr>
        <w:ind w:firstLine="709"/>
        <w:jc w:val="both"/>
      </w:pPr>
      <w:r>
        <w:rPr>
          <w:sz w:val="28"/>
        </w:rPr>
        <w:t>Проверка проводится студентом самостоятельно в установленные для сдачи сроки. Студент самостоятельно загружает файл с письменной учебной работой в систему «Антиплагиат». Проверка производится только по базам открытого доступа (неограниченное количество раз), для выполнения проверки обучающейся должен:</w:t>
      </w:r>
    </w:p>
    <w:p w:rsidR="001B02D4" w:rsidRDefault="001B02D4" w:rsidP="001B02D4">
      <w:pPr>
        <w:ind w:firstLine="709"/>
        <w:jc w:val="both"/>
      </w:pPr>
      <w:r>
        <w:rPr>
          <w:sz w:val="28"/>
        </w:rPr>
        <w:t>– зарегистрироваться по адресу http://www.antiplagiat.ru/Register.aspx;</w:t>
      </w:r>
    </w:p>
    <w:p w:rsidR="001B02D4" w:rsidRDefault="001B02D4" w:rsidP="001B02D4">
      <w:pPr>
        <w:ind w:firstLine="709"/>
        <w:jc w:val="both"/>
      </w:pPr>
      <w:r>
        <w:rPr>
          <w:sz w:val="28"/>
        </w:rPr>
        <w:t>– в личном кабинете появится возможность загрузки текста работы в различных файловых форматах предпочтительным является doc;</w:t>
      </w:r>
    </w:p>
    <w:p w:rsidR="001B02D4" w:rsidRDefault="001B02D4" w:rsidP="001B02D4">
      <w:pPr>
        <w:ind w:firstLine="709"/>
        <w:jc w:val="both"/>
      </w:pPr>
      <w:r>
        <w:rPr>
          <w:sz w:val="28"/>
        </w:rPr>
        <w:t>– после прохождения проверки документу будет присвоено процентное соотношение оригинальности (видно без скачивания подробного отчета);</w:t>
      </w:r>
    </w:p>
    <w:p w:rsidR="001B02D4" w:rsidRDefault="001B02D4" w:rsidP="001B02D4">
      <w:pPr>
        <w:ind w:firstLine="709"/>
        <w:jc w:val="both"/>
      </w:pPr>
      <w:r>
        <w:rPr>
          <w:sz w:val="28"/>
        </w:rPr>
        <w:t>–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offline-режиме https://www.antiplagiat.ru/Page/Antiplagiat-report-viewer;</w:t>
      </w:r>
    </w:p>
    <w:p w:rsidR="001B02D4" w:rsidRDefault="001B02D4" w:rsidP="001B02D4">
      <w:pPr>
        <w:ind w:firstLine="709"/>
        <w:jc w:val="both"/>
      </w:pPr>
      <w:r>
        <w:rPr>
          <w:sz w:val="28"/>
        </w:rPr>
        <w:t>– после правок работу можно проверить повторно;</w:t>
      </w:r>
    </w:p>
    <w:p w:rsidR="001B02D4" w:rsidRDefault="001B02D4" w:rsidP="001B02D4">
      <w:pPr>
        <w:ind w:firstLine="709"/>
        <w:jc w:val="both"/>
      </w:pPr>
      <w:r>
        <w:rPr>
          <w:sz w:val="28"/>
        </w:rPr>
        <w:t>– в случае возникновения вопросов необходимо обратиться в справочную систему http://www.antipiagiat.ru/Cabinet/Help.aspx.</w:t>
      </w:r>
    </w:p>
    <w:p w:rsidR="001B02D4" w:rsidRDefault="001B02D4" w:rsidP="001B02D4">
      <w:pPr>
        <w:ind w:firstLine="709"/>
        <w:jc w:val="both"/>
      </w:pPr>
      <w:r>
        <w:rPr>
          <w:sz w:val="28"/>
        </w:rPr>
        <w:t>Для окончательной проверки ВКР, студентом предоставляется на выпускающую кафедру распечатанная со страницы системы «Антиплагиат» стандартная регистрационная форма, содержащая ФИО студента, присвоенный системой регистрационный номер, дату отправки.</w:t>
      </w:r>
    </w:p>
    <w:p w:rsidR="001B02D4" w:rsidRDefault="001B02D4" w:rsidP="001B02D4">
      <w:pPr>
        <w:ind w:firstLine="709"/>
        <w:jc w:val="both"/>
      </w:pPr>
      <w:r>
        <w:rPr>
          <w:sz w:val="28"/>
        </w:rPr>
        <w:t>Внимание: данная проверка является предварительной.</w:t>
      </w:r>
    </w:p>
    <w:p w:rsidR="001B02D4" w:rsidRDefault="001B02D4" w:rsidP="001B02D4">
      <w:pPr>
        <w:ind w:firstLine="709"/>
        <w:jc w:val="both"/>
      </w:pPr>
      <w:r>
        <w:rPr>
          <w:sz w:val="28"/>
        </w:rPr>
        <w:t>При прохождении окончательной проверки в случае заимствования материала из уже проходивших проверку работ процент будет снижен!!!</w:t>
      </w:r>
    </w:p>
    <w:p w:rsidR="001B02D4" w:rsidRDefault="001B02D4" w:rsidP="001B02D4">
      <w:pPr>
        <w:ind w:firstLine="709"/>
        <w:jc w:val="both"/>
      </w:pPr>
      <w:r>
        <w:rPr>
          <w:sz w:val="28"/>
        </w:rPr>
        <w:t>Окончательная проверка на плагиат проводится по базам открытого доступа, кроме того, дополнительно подключаются базы БГУ и других ВУЗов (в соответствии с разделом 3 регламента) (разрешены три попытки).</w:t>
      </w:r>
    </w:p>
    <w:p w:rsidR="001B02D4" w:rsidRPr="00E51F7A" w:rsidRDefault="002C093A" w:rsidP="00E51F7A">
      <w:pPr>
        <w:jc w:val="right"/>
        <w:rPr>
          <w:caps/>
          <w:sz w:val="32"/>
          <w:szCs w:val="32"/>
        </w:rPr>
      </w:pPr>
      <w:r>
        <w:br w:type="page"/>
      </w:r>
      <w:r w:rsidR="001B02D4" w:rsidRPr="00E51F7A">
        <w:rPr>
          <w:b/>
          <w:caps/>
          <w:sz w:val="32"/>
          <w:szCs w:val="32"/>
        </w:rPr>
        <w:lastRenderedPageBreak/>
        <w:t xml:space="preserve">Приложение </w:t>
      </w:r>
      <w:r w:rsidR="00E51F7A" w:rsidRPr="00E51F7A">
        <w:rPr>
          <w:b/>
          <w:caps/>
          <w:sz w:val="32"/>
          <w:szCs w:val="32"/>
        </w:rPr>
        <w:t>8</w:t>
      </w:r>
    </w:p>
    <w:p w:rsidR="001B02D4" w:rsidRDefault="001B02D4" w:rsidP="001B02D4">
      <w:pPr>
        <w:jc w:val="center"/>
      </w:pPr>
      <w:r>
        <w:rPr>
          <w:b/>
          <w:sz w:val="28"/>
        </w:rPr>
        <w:t>СОГЛАСИЕ</w:t>
      </w:r>
    </w:p>
    <w:p w:rsidR="001B02D4" w:rsidRDefault="001B02D4" w:rsidP="001B02D4">
      <w:pPr>
        <w:suppressAutoHyphens/>
        <w:jc w:val="center"/>
      </w:pPr>
      <w:r>
        <w:rPr>
          <w:sz w:val="28"/>
        </w:rPr>
        <w:t>на размещение текста выпускной квалификационной работы, обучающегося в федеральном государственном бюджетном образовательном учреждении высшего образования «Байкальский государственный университет»</w:t>
      </w:r>
    </w:p>
    <w:p w:rsidR="001B02D4" w:rsidRDefault="001B02D4" w:rsidP="001B02D4"/>
    <w:p w:rsidR="001B02D4" w:rsidRDefault="001B02D4" w:rsidP="001B02D4">
      <w:pPr>
        <w:ind w:firstLine="709"/>
        <w:jc w:val="both"/>
      </w:pPr>
      <w:r>
        <w:rPr>
          <w:sz w:val="28"/>
        </w:rPr>
        <w:t>Я, _____________________________________________________________</w:t>
      </w:r>
    </w:p>
    <w:p w:rsidR="001B02D4" w:rsidRDefault="001B02D4" w:rsidP="001B02D4">
      <w:pPr>
        <w:jc w:val="center"/>
      </w:pPr>
      <w:r>
        <w:t>(фамилия, имя, отчество)</w:t>
      </w:r>
    </w:p>
    <w:p w:rsidR="001B02D4" w:rsidRDefault="001B02D4" w:rsidP="001B02D4">
      <w:pPr>
        <w:jc w:val="both"/>
      </w:pPr>
      <w:r>
        <w:rPr>
          <w:sz w:val="28"/>
        </w:rPr>
        <w:t>студент(ка)_____________________________________ группы_______________</w:t>
      </w:r>
    </w:p>
    <w:p w:rsidR="001B02D4" w:rsidRDefault="001B02D4" w:rsidP="001B02D4">
      <w:pPr>
        <w:ind w:left="2835"/>
        <w:jc w:val="both"/>
      </w:pPr>
      <w:r>
        <w:t xml:space="preserve">(институт/факультет) </w:t>
      </w:r>
      <w:r>
        <w:tab/>
      </w:r>
      <w:r>
        <w:tab/>
      </w:r>
      <w:r>
        <w:tab/>
      </w:r>
      <w:r>
        <w:tab/>
      </w:r>
      <w:r>
        <w:tab/>
        <w:t xml:space="preserve">    (группа)</w:t>
      </w:r>
    </w:p>
    <w:p w:rsidR="001B02D4" w:rsidRDefault="001B02D4" w:rsidP="001B02D4">
      <w:pPr>
        <w:jc w:val="both"/>
      </w:pPr>
      <w:r>
        <w:rPr>
          <w:sz w:val="28"/>
        </w:rPr>
        <w:t xml:space="preserve">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даю согласие безвозмездно воспроизводить и размещать (доводить до всеобщего сведения) в сети интернет на корпоративном портале (сайте) ФГБОУ ВО «БГУ», расположенном по адресу www.bgu.ru в электронно-библиотечной системе (www.lib-catalog.isea.ru) написанную мною в рамках освоения основной профессиональной образовательной программы </w:t>
      </w:r>
      <w:r w:rsidR="009F3A4E">
        <w:rPr>
          <w:sz w:val="28"/>
        </w:rPr>
        <w:t>Управление недвижимостью и кадастровой деятельность.</w:t>
      </w:r>
      <w:r>
        <w:rPr>
          <w:sz w:val="28"/>
        </w:rPr>
        <w:t xml:space="preserve"> по направлению подготовки </w:t>
      </w:r>
      <w:r w:rsidR="009F3A4E">
        <w:rPr>
          <w:sz w:val="28"/>
        </w:rPr>
        <w:t>21</w:t>
      </w:r>
      <w:r>
        <w:rPr>
          <w:sz w:val="28"/>
        </w:rPr>
        <w:t>.0</w:t>
      </w:r>
      <w:r w:rsidR="009F3A4E">
        <w:rPr>
          <w:sz w:val="28"/>
        </w:rPr>
        <w:t>4</w:t>
      </w:r>
      <w:r>
        <w:rPr>
          <w:sz w:val="28"/>
        </w:rPr>
        <w:t>.0</w:t>
      </w:r>
      <w:r w:rsidR="009F3A4E">
        <w:rPr>
          <w:sz w:val="28"/>
        </w:rPr>
        <w:t>2</w:t>
      </w:r>
      <w:r>
        <w:rPr>
          <w:sz w:val="28"/>
        </w:rPr>
        <w:t xml:space="preserve"> </w:t>
      </w:r>
      <w:r w:rsidR="009F3A4E">
        <w:rPr>
          <w:sz w:val="28"/>
        </w:rPr>
        <w:t>Землеустройство и кадастры</w:t>
      </w:r>
    </w:p>
    <w:p w:rsidR="001B02D4" w:rsidRDefault="001B02D4" w:rsidP="001B02D4">
      <w:pPr>
        <w:jc w:val="both"/>
      </w:pPr>
      <w:r>
        <w:rPr>
          <w:sz w:val="28"/>
        </w:rPr>
        <w:t xml:space="preserve">выпускную квалификационную работу </w:t>
      </w:r>
    </w:p>
    <w:p w:rsidR="001B02D4" w:rsidRDefault="001B02D4" w:rsidP="001B02D4">
      <w:pPr>
        <w:jc w:val="both"/>
      </w:pPr>
      <w:r>
        <w:rPr>
          <w:sz w:val="28"/>
        </w:rPr>
        <w:t>[ ] в полном объеме;</w:t>
      </w:r>
    </w:p>
    <w:p w:rsidR="001B02D4" w:rsidRDefault="001B02D4" w:rsidP="001B02D4">
      <w:pPr>
        <w:jc w:val="both"/>
      </w:pPr>
      <w:r>
        <w:rPr>
          <w:sz w:val="28"/>
        </w:rPr>
        <w:t>[ ] по частям, выпускная квалификационная работа будет представлена для размещения без содержания сведений, составляющих государственную тайну, а также сведений, которые имеют действительную или потенциальную коммерческую ценность и могут нанести вред предприятию, на базе которого выполнялась выпускная работа, если станут известны третьим лица М.</w:t>
      </w:r>
    </w:p>
    <w:p w:rsidR="001B02D4" w:rsidRDefault="001B02D4" w:rsidP="001B02D4"/>
    <w:p w:rsidR="001B02D4" w:rsidRDefault="001B02D4" w:rsidP="001B02D4">
      <w:pPr>
        <w:ind w:firstLine="709"/>
        <w:jc w:val="both"/>
      </w:pPr>
      <w:r>
        <w:rPr>
          <w:sz w:val="28"/>
        </w:rPr>
        <w:t xml:space="preserve">Я подтверждаю, что выпускная квалификационная работа написана мною лично, в соответствии с правилами академической этики и не нарушает авторских прав иных лиц. </w:t>
      </w:r>
    </w:p>
    <w:p w:rsidR="001B02D4" w:rsidRDefault="001B02D4" w:rsidP="001B02D4"/>
    <w:p w:rsidR="001B02D4" w:rsidRDefault="001B02D4" w:rsidP="001B02D4"/>
    <w:p w:rsidR="001B02D4" w:rsidRDefault="001B02D4" w:rsidP="001B02D4">
      <w:pPr>
        <w:jc w:val="center"/>
      </w:pPr>
      <w:r>
        <w:rPr>
          <w:sz w:val="28"/>
        </w:rPr>
        <w:t>______________________ _______________________</w:t>
      </w:r>
    </w:p>
    <w:p w:rsidR="001B02D4" w:rsidRDefault="001B02D4" w:rsidP="001B02D4">
      <w:pPr>
        <w:ind w:left="1418" w:firstLine="709"/>
        <w:jc w:val="both"/>
      </w:pPr>
      <w:r>
        <w:t xml:space="preserve">(дата) </w:t>
      </w:r>
      <w:r>
        <w:tab/>
      </w:r>
      <w:r>
        <w:tab/>
      </w:r>
      <w:r>
        <w:tab/>
      </w:r>
      <w:r>
        <w:tab/>
      </w:r>
      <w:r>
        <w:tab/>
        <w:t>(подпись)</w:t>
      </w:r>
    </w:p>
    <w:p w:rsidR="001B02D4" w:rsidRDefault="001B02D4" w:rsidP="001B02D4"/>
    <w:p w:rsidR="001B02D4" w:rsidRDefault="001B02D4" w:rsidP="001B02D4"/>
    <w:p w:rsidR="001B02D4" w:rsidRDefault="001B02D4" w:rsidP="001B02D4">
      <w:pPr>
        <w:jc w:val="both"/>
      </w:pPr>
      <w:r>
        <w:rPr>
          <w:sz w:val="28"/>
        </w:rPr>
        <w:t>СОГЛАСОВАНО</w:t>
      </w:r>
    </w:p>
    <w:p w:rsidR="001B02D4" w:rsidRDefault="001B02D4" w:rsidP="001B02D4"/>
    <w:p w:rsidR="001B02D4" w:rsidRDefault="001B02D4" w:rsidP="001B02D4">
      <w:pPr>
        <w:jc w:val="both"/>
      </w:pPr>
      <w:r>
        <w:rPr>
          <w:sz w:val="28"/>
        </w:rPr>
        <w:t>Руководитель ___________ ____________________________________________</w:t>
      </w:r>
    </w:p>
    <w:p w:rsidR="001B02D4" w:rsidRDefault="001B02D4" w:rsidP="001B02D4">
      <w:r>
        <w:t xml:space="preserve"> </w:t>
      </w:r>
      <w:r>
        <w:tab/>
      </w:r>
      <w:r>
        <w:tab/>
      </w:r>
      <w:r>
        <w:tab/>
        <w:t xml:space="preserve">подпись </w:t>
      </w:r>
      <w:r>
        <w:tab/>
      </w:r>
      <w:r>
        <w:tab/>
        <w:t>ученая степень, звание или должность, И.О. Фамилия</w:t>
      </w:r>
    </w:p>
    <w:p w:rsidR="001B02D4" w:rsidRDefault="001B02D4" w:rsidP="001B02D4"/>
    <w:p w:rsidR="001B02D4" w:rsidRDefault="001B02D4" w:rsidP="001B02D4">
      <w:r>
        <w:rPr>
          <w:sz w:val="28"/>
        </w:rPr>
        <w:t>«_____»______________20___г.</w:t>
      </w:r>
    </w:p>
    <w:p w:rsidR="00057F07" w:rsidRPr="00E51F7A" w:rsidRDefault="002C093A" w:rsidP="00E51F7A">
      <w:pPr>
        <w:spacing w:before="240" w:after="120"/>
        <w:jc w:val="right"/>
        <w:rPr>
          <w:rFonts w:ascii="Times New Roman Полужирный" w:hAnsi="Times New Roman Полужирный"/>
          <w:caps/>
          <w:sz w:val="32"/>
          <w:szCs w:val="32"/>
        </w:rPr>
      </w:pPr>
      <w:r>
        <w:br w:type="page"/>
      </w:r>
      <w:r w:rsidRPr="00E51F7A">
        <w:rPr>
          <w:rFonts w:ascii="Times New Roman Полужирный" w:hAnsi="Times New Roman Полужирный"/>
          <w:b/>
          <w:caps/>
          <w:sz w:val="32"/>
          <w:szCs w:val="32"/>
        </w:rPr>
        <w:lastRenderedPageBreak/>
        <w:t>Приложение 9</w:t>
      </w:r>
    </w:p>
    <w:p w:rsidR="00057F07" w:rsidRDefault="002C093A" w:rsidP="00E51F7A">
      <w:pPr>
        <w:spacing w:before="120" w:after="120"/>
        <w:jc w:val="center"/>
      </w:pPr>
      <w:r>
        <w:rPr>
          <w:b/>
          <w:sz w:val="28"/>
        </w:rPr>
        <w:t>Примерная форма и содержание рецензии на магистерскую диссертацию</w:t>
      </w:r>
    </w:p>
    <w:p w:rsidR="00057F07" w:rsidRDefault="00057F07"/>
    <w:p w:rsidR="00057F07" w:rsidRDefault="002C093A">
      <w:pPr>
        <w:jc w:val="center"/>
      </w:pPr>
      <w:r>
        <w:rPr>
          <w:b/>
          <w:sz w:val="28"/>
        </w:rPr>
        <w:t>Рецензия</w:t>
      </w:r>
    </w:p>
    <w:p w:rsidR="00057F07" w:rsidRDefault="002C093A">
      <w:pPr>
        <w:jc w:val="center"/>
      </w:pPr>
      <w:r>
        <w:rPr>
          <w:b/>
          <w:sz w:val="28"/>
        </w:rPr>
        <w:t>на магистерскую диссертацию</w:t>
      </w:r>
    </w:p>
    <w:p w:rsidR="00057F07" w:rsidRDefault="00057F07"/>
    <w:p w:rsidR="00057F07" w:rsidRDefault="002C093A">
      <w:r>
        <w:rPr>
          <w:sz w:val="28"/>
        </w:rPr>
        <w:t>обучающегося______________________________________________________</w:t>
      </w:r>
      <w:r w:rsidR="00296325">
        <w:rPr>
          <w:sz w:val="28"/>
        </w:rPr>
        <w:t>__</w:t>
      </w:r>
    </w:p>
    <w:p w:rsidR="00057F07" w:rsidRDefault="002C093A">
      <w:r>
        <w:t xml:space="preserve"> </w:t>
      </w:r>
      <w:r>
        <w:tab/>
      </w:r>
      <w:r>
        <w:tab/>
      </w:r>
      <w:r>
        <w:tab/>
      </w:r>
      <w:r>
        <w:tab/>
      </w:r>
      <w:r>
        <w:tab/>
        <w:t>Фамилия Имя Отчество</w:t>
      </w:r>
    </w:p>
    <w:p w:rsidR="00057F07" w:rsidRDefault="002C093A">
      <w:pPr>
        <w:jc w:val="both"/>
      </w:pPr>
      <w:r>
        <w:rPr>
          <w:sz w:val="28"/>
        </w:rPr>
        <w:t>Направление подготовки: 21.04.02 Землеустройство и кадастры</w:t>
      </w:r>
    </w:p>
    <w:p w:rsidR="00057F07" w:rsidRDefault="002C093A">
      <w:pPr>
        <w:jc w:val="both"/>
      </w:pPr>
      <w:r>
        <w:rPr>
          <w:sz w:val="28"/>
        </w:rPr>
        <w:t>Направленность (профиль): Управление недвижимостью и кадастровой деятельностью</w:t>
      </w:r>
    </w:p>
    <w:p w:rsidR="00057F07" w:rsidRDefault="002C093A">
      <w:r>
        <w:rPr>
          <w:sz w:val="28"/>
        </w:rPr>
        <w:t>на тему «__________________________________________________________</w:t>
      </w:r>
      <w:r w:rsidR="00296325">
        <w:rPr>
          <w:sz w:val="28"/>
        </w:rPr>
        <w:t>__</w:t>
      </w:r>
    </w:p>
    <w:p w:rsidR="00057F07" w:rsidRDefault="002C093A">
      <w:r>
        <w:rPr>
          <w:sz w:val="28"/>
        </w:rPr>
        <w:t>_________________________________________________________________</w:t>
      </w:r>
      <w:r w:rsidR="00296325">
        <w:rPr>
          <w:sz w:val="28"/>
        </w:rPr>
        <w:t>__</w:t>
      </w:r>
      <w:r>
        <w:rPr>
          <w:sz w:val="28"/>
        </w:rPr>
        <w:t>».</w:t>
      </w:r>
    </w:p>
    <w:p w:rsidR="00057F07" w:rsidRDefault="002C093A">
      <w:pPr>
        <w:jc w:val="center"/>
      </w:pPr>
      <w:r>
        <w:rPr>
          <w:sz w:val="28"/>
        </w:rPr>
        <w:t>СОДЕРЖАНИЕ РЕЦЕНЗИИ</w:t>
      </w:r>
    </w:p>
    <w:p w:rsidR="00057F07" w:rsidRDefault="002C093A" w:rsidP="00E51F7A">
      <w:pPr>
        <w:ind w:firstLine="709"/>
        <w:jc w:val="both"/>
      </w:pPr>
      <w:r>
        <w:rPr>
          <w:sz w:val="28"/>
        </w:rPr>
        <w:t>Рецензент должен охарактеризовать выпускную квалификационную работу и уровень подготовки обучающегося и отразить (охарактеризовать) в рецензии:</w:t>
      </w:r>
    </w:p>
    <w:p w:rsidR="00057F07" w:rsidRDefault="00E51F7A" w:rsidP="00E51F7A">
      <w:pPr>
        <w:ind w:firstLine="709"/>
        <w:jc w:val="both"/>
      </w:pPr>
      <w:r>
        <w:rPr>
          <w:sz w:val="28"/>
        </w:rPr>
        <w:t>–</w:t>
      </w:r>
      <w:r w:rsidR="002C093A">
        <w:rPr>
          <w:sz w:val="28"/>
        </w:rPr>
        <w:t xml:space="preserve"> актуальность темы работы для отрасли и (или) предприятия </w:t>
      </w:r>
      <w:r>
        <w:rPr>
          <w:sz w:val="28"/>
        </w:rPr>
        <w:t>—</w:t>
      </w:r>
      <w:r w:rsidR="002C093A">
        <w:rPr>
          <w:sz w:val="28"/>
        </w:rPr>
        <w:t xml:space="preserve"> базы практики;</w:t>
      </w:r>
    </w:p>
    <w:p w:rsidR="00057F07" w:rsidRDefault="00E51F7A" w:rsidP="00E51F7A">
      <w:pPr>
        <w:ind w:firstLine="709"/>
        <w:jc w:val="both"/>
      </w:pPr>
      <w:r>
        <w:rPr>
          <w:sz w:val="28"/>
        </w:rPr>
        <w:t>–</w:t>
      </w:r>
      <w:r w:rsidR="002C093A">
        <w:rPr>
          <w:sz w:val="28"/>
        </w:rPr>
        <w:t xml:space="preserve"> композицию работы: системность, логическую взаимосвязь всех частей работы, полноту и завершенность по кругу проблем, предполагаемых темой работы, ясность изложения материала;</w:t>
      </w:r>
    </w:p>
    <w:p w:rsidR="00057F07" w:rsidRDefault="00E51F7A" w:rsidP="00E51F7A">
      <w:pPr>
        <w:ind w:firstLine="709"/>
        <w:jc w:val="both"/>
      </w:pPr>
      <w:r>
        <w:rPr>
          <w:sz w:val="28"/>
        </w:rPr>
        <w:t>–</w:t>
      </w:r>
      <w:r w:rsidR="002C093A">
        <w:rPr>
          <w:sz w:val="28"/>
        </w:rPr>
        <w:t xml:space="preserve"> уровень экономической и технической обоснованности предлагаемых решений;</w:t>
      </w:r>
    </w:p>
    <w:p w:rsidR="00057F07" w:rsidRDefault="00E51F7A" w:rsidP="00E51F7A">
      <w:pPr>
        <w:ind w:firstLine="709"/>
        <w:jc w:val="both"/>
      </w:pPr>
      <w:r>
        <w:rPr>
          <w:sz w:val="28"/>
        </w:rPr>
        <w:t>–</w:t>
      </w:r>
      <w:r w:rsidR="002C093A">
        <w:rPr>
          <w:sz w:val="28"/>
        </w:rPr>
        <w:t xml:space="preserve"> нестандартность использованных методов и подходов к решению задач;</w:t>
      </w:r>
    </w:p>
    <w:p w:rsidR="00057F07" w:rsidRDefault="00E51F7A" w:rsidP="00E51F7A">
      <w:pPr>
        <w:ind w:firstLine="709"/>
        <w:jc w:val="both"/>
      </w:pPr>
      <w:r>
        <w:rPr>
          <w:sz w:val="28"/>
        </w:rPr>
        <w:t>–</w:t>
      </w:r>
      <w:r w:rsidR="002C093A">
        <w:rPr>
          <w:sz w:val="28"/>
        </w:rPr>
        <w:t xml:space="preserve"> проблемы, предполагаемые темой работы, которые не получили должного освещения либо не были поставлены в работе;</w:t>
      </w:r>
    </w:p>
    <w:p w:rsidR="00057F07" w:rsidRDefault="00E51F7A" w:rsidP="00E51F7A">
      <w:pPr>
        <w:ind w:firstLine="709"/>
        <w:jc w:val="both"/>
      </w:pPr>
      <w:r>
        <w:rPr>
          <w:sz w:val="28"/>
        </w:rPr>
        <w:t>–</w:t>
      </w:r>
      <w:r w:rsidR="002C093A">
        <w:rPr>
          <w:sz w:val="28"/>
        </w:rPr>
        <w:t xml:space="preserve"> теоретическая подготовленность обучающегося, знание особенностей и проблем отрасли и предприятия, инициативность, ответственность и самостоятельность обучающегося;</w:t>
      </w:r>
    </w:p>
    <w:p w:rsidR="00057F07" w:rsidRDefault="00E51F7A" w:rsidP="00E51F7A">
      <w:pPr>
        <w:ind w:firstLine="709"/>
        <w:jc w:val="both"/>
      </w:pPr>
      <w:r>
        <w:rPr>
          <w:sz w:val="28"/>
        </w:rPr>
        <w:t>–</w:t>
      </w:r>
      <w:r w:rsidR="002C093A">
        <w:rPr>
          <w:sz w:val="28"/>
        </w:rPr>
        <w:t xml:space="preserve"> возможности внедрения предложенных в работе решений на практике (в органах власти, на предприятиях, в учреждениях).</w:t>
      </w:r>
    </w:p>
    <w:p w:rsidR="00057F07" w:rsidRDefault="002C093A" w:rsidP="00E51F7A">
      <w:pPr>
        <w:ind w:firstLine="709"/>
        <w:jc w:val="both"/>
      </w:pPr>
      <w:r>
        <w:rPr>
          <w:sz w:val="28"/>
        </w:rPr>
        <w:t>Рецензент должен дать оценку работы (отлично, хорошо, удовлетворительно, неудовлетворительно) и выразить свое мнение о присвоении квалификации: магистр.</w:t>
      </w:r>
    </w:p>
    <w:p w:rsidR="00057F07" w:rsidRDefault="00057F07"/>
    <w:p w:rsidR="00057F07" w:rsidRDefault="002C093A">
      <w:pPr>
        <w:jc w:val="both"/>
      </w:pPr>
      <w:r>
        <w:rPr>
          <w:sz w:val="28"/>
        </w:rPr>
        <w:t>Должность ___________ _______________________________________</w:t>
      </w:r>
    </w:p>
    <w:p w:rsidR="00057F07" w:rsidRDefault="002C093A">
      <w:r>
        <w:t xml:space="preserve"> </w:t>
      </w:r>
      <w:r>
        <w:tab/>
      </w:r>
      <w:r>
        <w:tab/>
      </w:r>
      <w:r>
        <w:tab/>
        <w:t>подпись ученая степень, звание, И.О. Фамилия</w:t>
      </w:r>
    </w:p>
    <w:p w:rsidR="00057F07" w:rsidRDefault="00057F07"/>
    <w:p w:rsidR="00057F07" w:rsidRDefault="002C093A">
      <w:r>
        <w:rPr>
          <w:sz w:val="28"/>
        </w:rPr>
        <w:t>«_____»______________20___г.</w:t>
      </w:r>
    </w:p>
    <w:p w:rsidR="00057F07" w:rsidRDefault="00057F07"/>
    <w:p w:rsidR="00057F07" w:rsidRDefault="002C093A">
      <w:pPr>
        <w:jc w:val="both"/>
      </w:pPr>
      <w:r>
        <w:rPr>
          <w:sz w:val="28"/>
        </w:rPr>
        <w:t>С рецензией ознакомлен ___________ __________________________</w:t>
      </w:r>
    </w:p>
    <w:p w:rsidR="00057F07" w:rsidRDefault="002C093A">
      <w:r>
        <w:t xml:space="preserve"> </w:t>
      </w:r>
      <w:r>
        <w:tab/>
      </w:r>
      <w:r>
        <w:tab/>
      </w:r>
      <w:r>
        <w:tab/>
      </w:r>
      <w:r w:rsidR="00E51F7A">
        <w:tab/>
        <w:t xml:space="preserve">          </w:t>
      </w:r>
      <w:r>
        <w:t xml:space="preserve"> подпись </w:t>
      </w:r>
      <w:r w:rsidR="00E51F7A">
        <w:tab/>
      </w:r>
      <w:r w:rsidR="00E51F7A">
        <w:tab/>
      </w:r>
      <w:r w:rsidR="00E51F7A">
        <w:tab/>
      </w:r>
      <w:r>
        <w:t>И.О. Фамилия</w:t>
      </w:r>
    </w:p>
    <w:p w:rsidR="00057F07" w:rsidRDefault="00057F07"/>
    <w:p w:rsidR="00057F07" w:rsidRDefault="002C093A">
      <w:r>
        <w:rPr>
          <w:sz w:val="28"/>
        </w:rPr>
        <w:t>«_____»______________20___г.</w:t>
      </w:r>
    </w:p>
    <w:p w:rsidR="00E51F7A" w:rsidRPr="00E51F7A" w:rsidRDefault="002C093A" w:rsidP="00E51F7A">
      <w:pPr>
        <w:spacing w:before="240" w:after="120"/>
        <w:jc w:val="right"/>
        <w:rPr>
          <w:rFonts w:asciiTheme="minorHAnsi" w:hAnsiTheme="minorHAnsi"/>
          <w:caps/>
          <w:sz w:val="32"/>
          <w:szCs w:val="32"/>
        </w:rPr>
      </w:pPr>
      <w:r>
        <w:br w:type="page"/>
      </w:r>
      <w:bookmarkStart w:id="4" w:name="_GoBack"/>
      <w:r w:rsidR="00E51F7A" w:rsidRPr="008C21FB">
        <w:rPr>
          <w:rFonts w:ascii="Times New Roman Полужирный" w:hAnsi="Times New Roman Полужирный"/>
          <w:b/>
          <w:caps/>
          <w:sz w:val="32"/>
          <w:szCs w:val="32"/>
        </w:rPr>
        <w:lastRenderedPageBreak/>
        <w:t xml:space="preserve">Приложение </w:t>
      </w:r>
      <w:r w:rsidR="00E51F7A" w:rsidRPr="00E51F7A">
        <w:rPr>
          <w:b/>
          <w:caps/>
          <w:sz w:val="32"/>
          <w:szCs w:val="32"/>
        </w:rPr>
        <w:t>10</w:t>
      </w:r>
    </w:p>
    <w:p w:rsidR="00E51F7A" w:rsidRPr="008C21FB" w:rsidRDefault="00E51F7A" w:rsidP="00E51F7A">
      <w:pPr>
        <w:spacing w:before="120" w:after="120"/>
        <w:jc w:val="center"/>
      </w:pPr>
      <w:r w:rsidRPr="008C21FB">
        <w:rPr>
          <w:b/>
          <w:sz w:val="28"/>
        </w:rPr>
        <w:t>Пример справки о внедрении</w:t>
      </w:r>
    </w:p>
    <w:p w:rsidR="00E51F7A" w:rsidRDefault="00E51F7A" w:rsidP="00E51F7A"/>
    <w:p w:rsidR="00E51F7A" w:rsidRDefault="00E51F7A" w:rsidP="00E51F7A">
      <w:pPr>
        <w:jc w:val="center"/>
      </w:pPr>
      <w:r>
        <w:rPr>
          <w:b/>
          <w:sz w:val="28"/>
        </w:rPr>
        <w:t>СПРАВКА О ВНЕДРЕНИИ</w:t>
      </w:r>
    </w:p>
    <w:p w:rsidR="00E51F7A" w:rsidRDefault="00E51F7A" w:rsidP="00E51F7A"/>
    <w:p w:rsidR="00E51F7A" w:rsidRDefault="00E51F7A" w:rsidP="00E51F7A">
      <w:pPr>
        <w:ind w:firstLine="709"/>
        <w:jc w:val="both"/>
      </w:pPr>
      <w:r>
        <w:rPr>
          <w:sz w:val="28"/>
        </w:rPr>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E51F7A" w:rsidRDefault="00E51F7A" w:rsidP="00E51F7A">
      <w:pPr>
        <w:ind w:firstLine="709"/>
        <w:jc w:val="both"/>
      </w:pPr>
      <w:r>
        <w:rPr>
          <w:sz w:val="28"/>
        </w:rPr>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E51F7A" w:rsidRDefault="00E51F7A" w:rsidP="00E51F7A"/>
    <w:p w:rsidR="00E51F7A" w:rsidRDefault="00E51F7A" w:rsidP="00E51F7A"/>
    <w:p w:rsidR="00E51F7A" w:rsidRDefault="00E51F7A" w:rsidP="00E51F7A">
      <w:pPr>
        <w:jc w:val="both"/>
      </w:pPr>
      <w:r>
        <w:rPr>
          <w:sz w:val="28"/>
        </w:rPr>
        <w:t>Начальник отдела назначения,</w:t>
      </w:r>
    </w:p>
    <w:p w:rsidR="00E51F7A" w:rsidRDefault="00E51F7A" w:rsidP="00E51F7A">
      <w:pPr>
        <w:jc w:val="both"/>
      </w:pPr>
      <w:r>
        <w:rPr>
          <w:sz w:val="28"/>
        </w:rPr>
        <w:t xml:space="preserve">перерасчета пенсий и социальных выплат </w:t>
      </w:r>
      <w:r>
        <w:rPr>
          <w:sz w:val="28"/>
        </w:rPr>
        <w:tab/>
      </w:r>
      <w:r>
        <w:rPr>
          <w:sz w:val="28"/>
        </w:rPr>
        <w:tab/>
      </w:r>
      <w:r>
        <w:rPr>
          <w:sz w:val="28"/>
        </w:rPr>
        <w:tab/>
        <w:t xml:space="preserve"> М. В. Петрова</w:t>
      </w:r>
    </w:p>
    <w:p w:rsidR="00E51F7A" w:rsidRDefault="00E51F7A" w:rsidP="00E51F7A">
      <w:r>
        <w:t xml:space="preserve"> </w:t>
      </w:r>
      <w:r>
        <w:tab/>
      </w:r>
      <w:r>
        <w:tab/>
      </w:r>
      <w:r>
        <w:tab/>
      </w:r>
      <w:r>
        <w:tab/>
      </w:r>
      <w:r>
        <w:tab/>
      </w:r>
      <w:r>
        <w:tab/>
      </w:r>
      <w:r>
        <w:tab/>
      </w:r>
      <w:r>
        <w:tab/>
        <w:t>(подпись,  М.П.)</w:t>
      </w:r>
    </w:p>
    <w:bookmarkEnd w:id="4"/>
    <w:p w:rsidR="00057F07" w:rsidRDefault="00057F07" w:rsidP="00E51F7A"/>
    <w:sectPr w:rsidR="00057F07" w:rsidSect="002C093A">
      <w:headerReference w:type="even" r:id="rId24"/>
      <w:headerReference w:type="default" r:id="rId25"/>
      <w:footerReference w:type="even" r:id="rId26"/>
      <w:footerReference w:type="default" r:id="rId27"/>
      <w:headerReference w:type="first" r:id="rId28"/>
      <w:footerReference w:type="first" r:id="rId29"/>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F1" w:rsidRDefault="000B4AF1" w:rsidP="002C093A">
      <w:r>
        <w:separator/>
      </w:r>
    </w:p>
  </w:endnote>
  <w:endnote w:type="continuationSeparator" w:id="0">
    <w:p w:rsidR="000B4AF1" w:rsidRDefault="000B4AF1" w:rsidP="002C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F1" w:rsidRDefault="000B4AF1" w:rsidP="002C093A">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0B4AF1" w:rsidRDefault="000B4A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F1" w:rsidRDefault="000B4AF1" w:rsidP="002C093A">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296325">
      <w:rPr>
        <w:rStyle w:val="a7"/>
        <w:noProof/>
      </w:rPr>
      <w:t>53</w:t>
    </w:r>
    <w:r>
      <w:rPr>
        <w:rStyle w:val="a7"/>
      </w:rPr>
      <w:fldChar w:fldCharType="end"/>
    </w:r>
  </w:p>
  <w:p w:rsidR="000B4AF1" w:rsidRDefault="000B4A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F1" w:rsidRDefault="000B4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F1" w:rsidRDefault="000B4AF1" w:rsidP="002C093A">
      <w:r>
        <w:separator/>
      </w:r>
    </w:p>
  </w:footnote>
  <w:footnote w:type="continuationSeparator" w:id="0">
    <w:p w:rsidR="000B4AF1" w:rsidRDefault="000B4AF1" w:rsidP="002C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F1" w:rsidRDefault="000B4A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F1" w:rsidRDefault="000B4A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AF1" w:rsidRDefault="000B4A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C7F"/>
    <w:multiLevelType w:val="hybridMultilevel"/>
    <w:tmpl w:val="32A202B6"/>
    <w:lvl w:ilvl="0" w:tplc="FC003672">
      <w:start w:val="1"/>
      <w:numFmt w:val="decimal"/>
      <w:suff w:val="nothing"/>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9C2E9F"/>
    <w:multiLevelType w:val="hybridMultilevel"/>
    <w:tmpl w:val="68E6D4A6"/>
    <w:lvl w:ilvl="0" w:tplc="0114DCA4">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5187B5B"/>
    <w:multiLevelType w:val="hybridMultilevel"/>
    <w:tmpl w:val="AB22D778"/>
    <w:lvl w:ilvl="0" w:tplc="EDBAB7B8">
      <w:start w:val="1"/>
      <w:numFmt w:val="decimal"/>
      <w:suff w:val="nothing"/>
      <w:lvlText w:val="%1."/>
      <w:lvlJc w:val="left"/>
      <w:pPr>
        <w:ind w:left="927" w:hanging="360"/>
      </w:pPr>
      <w:rPr>
        <w:rFonts w:hint="default"/>
        <w:b w:val="0"/>
        <w:i w:val="0"/>
        <w:strike w:val="0"/>
        <w:dstrike w:val="0"/>
        <w:color w:val="000000"/>
        <w:sz w:val="24"/>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8CD0747"/>
    <w:multiLevelType w:val="hybridMultilevel"/>
    <w:tmpl w:val="D0AC08AA"/>
    <w:lvl w:ilvl="0" w:tplc="DE4ED96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414EBA"/>
    <w:multiLevelType w:val="hybridMultilevel"/>
    <w:tmpl w:val="DAF22B54"/>
    <w:lvl w:ilvl="0" w:tplc="985A4A6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2D0055"/>
    <w:multiLevelType w:val="hybridMultilevel"/>
    <w:tmpl w:val="D494AF0C"/>
    <w:lvl w:ilvl="0" w:tplc="5802BA24">
      <w:start w:val="1"/>
      <w:numFmt w:val="bullet"/>
      <w:suff w:val="nothing"/>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BE1E3B"/>
    <w:multiLevelType w:val="hybridMultilevel"/>
    <w:tmpl w:val="E7AC4A02"/>
    <w:lvl w:ilvl="0" w:tplc="685C079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744D41"/>
    <w:multiLevelType w:val="hybridMultilevel"/>
    <w:tmpl w:val="E5766740"/>
    <w:lvl w:ilvl="0" w:tplc="8DDEEED8">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DF85F4D"/>
    <w:multiLevelType w:val="hybridMultilevel"/>
    <w:tmpl w:val="C84697C0"/>
    <w:lvl w:ilvl="0" w:tplc="8C4E21F2">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24435FF"/>
    <w:multiLevelType w:val="hybridMultilevel"/>
    <w:tmpl w:val="55DC67C4"/>
    <w:lvl w:ilvl="0" w:tplc="CCE2A76E">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704782B"/>
    <w:multiLevelType w:val="hybridMultilevel"/>
    <w:tmpl w:val="931C0FE2"/>
    <w:lvl w:ilvl="0" w:tplc="B61A740E">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E51CE6"/>
    <w:multiLevelType w:val="hybridMultilevel"/>
    <w:tmpl w:val="B3F07154"/>
    <w:lvl w:ilvl="0" w:tplc="4B94D242">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72A7215"/>
    <w:multiLevelType w:val="hybridMultilevel"/>
    <w:tmpl w:val="D02A5474"/>
    <w:lvl w:ilvl="0" w:tplc="29CA762A">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346ACA"/>
    <w:multiLevelType w:val="hybridMultilevel"/>
    <w:tmpl w:val="381258FA"/>
    <w:lvl w:ilvl="0" w:tplc="05946FDC">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71167A"/>
    <w:multiLevelType w:val="hybridMultilevel"/>
    <w:tmpl w:val="FFCE4D30"/>
    <w:lvl w:ilvl="0" w:tplc="EC38A90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252D7"/>
    <w:multiLevelType w:val="hybridMultilevel"/>
    <w:tmpl w:val="770CA6E6"/>
    <w:lvl w:ilvl="0" w:tplc="F4D2CE1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3350"/>
        </w:tabs>
        <w:ind w:left="3350" w:hanging="360"/>
      </w:pPr>
      <w:rPr>
        <w:rFonts w:ascii="Courier New" w:hAnsi="Courier New" w:cs="Courier New" w:hint="default"/>
      </w:rPr>
    </w:lvl>
    <w:lvl w:ilvl="2" w:tplc="04190005" w:tentative="1">
      <w:start w:val="1"/>
      <w:numFmt w:val="bullet"/>
      <w:lvlText w:val=""/>
      <w:lvlJc w:val="left"/>
      <w:pPr>
        <w:tabs>
          <w:tab w:val="num" w:pos="4070"/>
        </w:tabs>
        <w:ind w:left="4070" w:hanging="360"/>
      </w:pPr>
      <w:rPr>
        <w:rFonts w:ascii="Wingdings" w:hAnsi="Wingdings" w:hint="default"/>
      </w:rPr>
    </w:lvl>
    <w:lvl w:ilvl="3" w:tplc="04190001" w:tentative="1">
      <w:start w:val="1"/>
      <w:numFmt w:val="bullet"/>
      <w:lvlText w:val=""/>
      <w:lvlJc w:val="left"/>
      <w:pPr>
        <w:tabs>
          <w:tab w:val="num" w:pos="4790"/>
        </w:tabs>
        <w:ind w:left="4790" w:hanging="360"/>
      </w:pPr>
      <w:rPr>
        <w:rFonts w:ascii="Symbol" w:hAnsi="Symbol" w:hint="default"/>
      </w:rPr>
    </w:lvl>
    <w:lvl w:ilvl="4" w:tplc="04190003" w:tentative="1">
      <w:start w:val="1"/>
      <w:numFmt w:val="bullet"/>
      <w:lvlText w:val="o"/>
      <w:lvlJc w:val="left"/>
      <w:pPr>
        <w:tabs>
          <w:tab w:val="num" w:pos="5510"/>
        </w:tabs>
        <w:ind w:left="5510" w:hanging="360"/>
      </w:pPr>
      <w:rPr>
        <w:rFonts w:ascii="Courier New" w:hAnsi="Courier New" w:cs="Courier New" w:hint="default"/>
      </w:rPr>
    </w:lvl>
    <w:lvl w:ilvl="5" w:tplc="04190005" w:tentative="1">
      <w:start w:val="1"/>
      <w:numFmt w:val="bullet"/>
      <w:lvlText w:val=""/>
      <w:lvlJc w:val="left"/>
      <w:pPr>
        <w:tabs>
          <w:tab w:val="num" w:pos="6230"/>
        </w:tabs>
        <w:ind w:left="6230" w:hanging="360"/>
      </w:pPr>
      <w:rPr>
        <w:rFonts w:ascii="Wingdings" w:hAnsi="Wingdings" w:hint="default"/>
      </w:rPr>
    </w:lvl>
    <w:lvl w:ilvl="6" w:tplc="04190001" w:tentative="1">
      <w:start w:val="1"/>
      <w:numFmt w:val="bullet"/>
      <w:lvlText w:val=""/>
      <w:lvlJc w:val="left"/>
      <w:pPr>
        <w:tabs>
          <w:tab w:val="num" w:pos="6950"/>
        </w:tabs>
        <w:ind w:left="6950" w:hanging="360"/>
      </w:pPr>
      <w:rPr>
        <w:rFonts w:ascii="Symbol" w:hAnsi="Symbol" w:hint="default"/>
      </w:rPr>
    </w:lvl>
    <w:lvl w:ilvl="7" w:tplc="04190003" w:tentative="1">
      <w:start w:val="1"/>
      <w:numFmt w:val="bullet"/>
      <w:lvlText w:val="o"/>
      <w:lvlJc w:val="left"/>
      <w:pPr>
        <w:tabs>
          <w:tab w:val="num" w:pos="7670"/>
        </w:tabs>
        <w:ind w:left="7670" w:hanging="360"/>
      </w:pPr>
      <w:rPr>
        <w:rFonts w:ascii="Courier New" w:hAnsi="Courier New" w:cs="Courier New" w:hint="default"/>
      </w:rPr>
    </w:lvl>
    <w:lvl w:ilvl="8" w:tplc="04190005" w:tentative="1">
      <w:start w:val="1"/>
      <w:numFmt w:val="bullet"/>
      <w:lvlText w:val=""/>
      <w:lvlJc w:val="left"/>
      <w:pPr>
        <w:tabs>
          <w:tab w:val="num" w:pos="8390"/>
        </w:tabs>
        <w:ind w:left="8390" w:hanging="360"/>
      </w:pPr>
      <w:rPr>
        <w:rFonts w:ascii="Wingdings" w:hAnsi="Wingdings" w:hint="default"/>
      </w:rPr>
    </w:lvl>
  </w:abstractNum>
  <w:abstractNum w:abstractNumId="17" w15:restartNumberingAfterBreak="0">
    <w:nsid w:val="7E8466F0"/>
    <w:multiLevelType w:val="hybridMultilevel"/>
    <w:tmpl w:val="BD8E919A"/>
    <w:lvl w:ilvl="0" w:tplc="B45EF4C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7EB120DF"/>
    <w:multiLevelType w:val="hybridMultilevel"/>
    <w:tmpl w:val="6144C8C2"/>
    <w:lvl w:ilvl="0" w:tplc="85440862">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AD716B"/>
    <w:multiLevelType w:val="hybridMultilevel"/>
    <w:tmpl w:val="E44233FC"/>
    <w:lvl w:ilvl="0" w:tplc="E7C2A0B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6"/>
  </w:num>
  <w:num w:numId="5">
    <w:abstractNumId w:val="8"/>
  </w:num>
  <w:num w:numId="6">
    <w:abstractNumId w:val="12"/>
  </w:num>
  <w:num w:numId="7">
    <w:abstractNumId w:val="7"/>
  </w:num>
  <w:num w:numId="8">
    <w:abstractNumId w:val="19"/>
  </w:num>
  <w:num w:numId="9">
    <w:abstractNumId w:val="1"/>
  </w:num>
  <w:num w:numId="10">
    <w:abstractNumId w:val="10"/>
  </w:num>
  <w:num w:numId="11">
    <w:abstractNumId w:val="6"/>
  </w:num>
  <w:num w:numId="12">
    <w:abstractNumId w:val="17"/>
  </w:num>
  <w:num w:numId="13">
    <w:abstractNumId w:val="9"/>
  </w:num>
  <w:num w:numId="14">
    <w:abstractNumId w:val="4"/>
  </w:num>
  <w:num w:numId="15">
    <w:abstractNumId w:val="14"/>
  </w:num>
  <w:num w:numId="16">
    <w:abstractNumId w:val="5"/>
  </w:num>
  <w:num w:numId="17">
    <w:abstractNumId w:val="13"/>
  </w:num>
  <w:num w:numId="18">
    <w:abstractNumId w:val="15"/>
  </w:num>
  <w:num w:numId="19">
    <w:abstractNumId w:val="11"/>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9"/>
  <w:autoHyphenation/>
  <w:hyphenationZone w:val="357"/>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F07"/>
    <w:rsid w:val="00057F07"/>
    <w:rsid w:val="000B4AF1"/>
    <w:rsid w:val="001167EA"/>
    <w:rsid w:val="00172473"/>
    <w:rsid w:val="001B02D4"/>
    <w:rsid w:val="00296325"/>
    <w:rsid w:val="002C093A"/>
    <w:rsid w:val="00337D33"/>
    <w:rsid w:val="003651F0"/>
    <w:rsid w:val="003F3975"/>
    <w:rsid w:val="00426C73"/>
    <w:rsid w:val="0047236C"/>
    <w:rsid w:val="005205C8"/>
    <w:rsid w:val="00724E29"/>
    <w:rsid w:val="007E6720"/>
    <w:rsid w:val="008B1C4F"/>
    <w:rsid w:val="009349AF"/>
    <w:rsid w:val="0096102F"/>
    <w:rsid w:val="009F3A4E"/>
    <w:rsid w:val="00BE1DA3"/>
    <w:rsid w:val="00BE59A9"/>
    <w:rsid w:val="00D63A66"/>
    <w:rsid w:val="00E22E7E"/>
    <w:rsid w:val="00E51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14:docId w14:val="3DFA65B1"/>
  <w15:docId w15:val="{A01BA5DD-2D1A-4B38-BBD1-0561912C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C093A"/>
    <w:pPr>
      <w:keepNext/>
      <w:keepLines/>
      <w:overflowPunct w:val="0"/>
      <w:autoSpaceDE w:val="0"/>
      <w:autoSpaceDN w:val="0"/>
      <w:adjustRightInd w:val="0"/>
      <w:spacing w:before="240"/>
      <w:textAlignment w:val="baseline"/>
      <w:outlineLvl w:val="0"/>
    </w:pPr>
    <w:rPr>
      <w:rFonts w:ascii="Calibri Light" w:hAnsi="Calibri Light"/>
      <w:color w:val="2E74B5"/>
      <w:sz w:val="32"/>
      <w:szCs w:val="32"/>
    </w:rPr>
  </w:style>
  <w:style w:type="paragraph" w:styleId="2">
    <w:name w:val="heading 2"/>
    <w:basedOn w:val="a"/>
    <w:next w:val="a"/>
    <w:link w:val="20"/>
    <w:qFormat/>
    <w:rsid w:val="009349AF"/>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9349AF"/>
    <w:pPr>
      <w:keepNext/>
      <w:spacing w:before="240" w:after="60"/>
      <w:outlineLvl w:val="2"/>
    </w:pPr>
    <w:rPr>
      <w:rFonts w:ascii="Calibri Light" w:hAnsi="Calibri Light"/>
      <w:b/>
      <w:bCs/>
      <w:sz w:val="26"/>
      <w:szCs w:val="26"/>
    </w:rPr>
  </w:style>
  <w:style w:type="paragraph" w:styleId="7">
    <w:name w:val="heading 7"/>
    <w:basedOn w:val="a"/>
    <w:next w:val="a"/>
    <w:link w:val="70"/>
    <w:qFormat/>
    <w:rsid w:val="002C093A"/>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093A"/>
    <w:pPr>
      <w:tabs>
        <w:tab w:val="center" w:pos="4677"/>
        <w:tab w:val="right" w:pos="9355"/>
      </w:tabs>
    </w:pPr>
  </w:style>
  <w:style w:type="character" w:customStyle="1" w:styleId="a4">
    <w:name w:val="Верхний колонтитул Знак"/>
    <w:basedOn w:val="a0"/>
    <w:link w:val="a3"/>
    <w:rsid w:val="002C093A"/>
  </w:style>
  <w:style w:type="paragraph" w:styleId="a5">
    <w:name w:val="footer"/>
    <w:basedOn w:val="a"/>
    <w:link w:val="a6"/>
    <w:unhideWhenUsed/>
    <w:rsid w:val="002C093A"/>
    <w:pPr>
      <w:tabs>
        <w:tab w:val="center" w:pos="4677"/>
        <w:tab w:val="right" w:pos="9355"/>
      </w:tabs>
    </w:pPr>
  </w:style>
  <w:style w:type="character" w:customStyle="1" w:styleId="a6">
    <w:name w:val="Нижний колонтитул Знак"/>
    <w:basedOn w:val="a0"/>
    <w:link w:val="a5"/>
    <w:rsid w:val="002C093A"/>
  </w:style>
  <w:style w:type="character" w:styleId="a7">
    <w:name w:val="page number"/>
    <w:basedOn w:val="a0"/>
    <w:unhideWhenUsed/>
    <w:rsid w:val="002C093A"/>
  </w:style>
  <w:style w:type="paragraph" w:customStyle="1" w:styleId="11">
    <w:name w:val="Обычный1"/>
    <w:rsid w:val="002C093A"/>
    <w:pPr>
      <w:spacing w:line="360" w:lineRule="auto"/>
      <w:ind w:left="2280" w:right="2000"/>
      <w:jc w:val="center"/>
    </w:pPr>
    <w:rPr>
      <w:rFonts w:ascii="Courier New" w:hAnsi="Courier New"/>
      <w:snapToGrid w:val="0"/>
      <w:sz w:val="16"/>
    </w:rPr>
  </w:style>
  <w:style w:type="character" w:customStyle="1" w:styleId="10">
    <w:name w:val="Заголовок 1 Знак"/>
    <w:basedOn w:val="a0"/>
    <w:link w:val="1"/>
    <w:rsid w:val="002C093A"/>
    <w:rPr>
      <w:rFonts w:ascii="Calibri Light" w:hAnsi="Calibri Light"/>
      <w:color w:val="2E74B5"/>
      <w:sz w:val="32"/>
      <w:szCs w:val="32"/>
    </w:rPr>
  </w:style>
  <w:style w:type="character" w:customStyle="1" w:styleId="70">
    <w:name w:val="Заголовок 7 Знак"/>
    <w:basedOn w:val="a0"/>
    <w:link w:val="7"/>
    <w:rsid w:val="002C093A"/>
    <w:rPr>
      <w:sz w:val="24"/>
      <w:szCs w:val="24"/>
    </w:rPr>
  </w:style>
  <w:style w:type="paragraph" w:customStyle="1" w:styleId="21">
    <w:name w:val="Основной текст 21"/>
    <w:basedOn w:val="a"/>
    <w:rsid w:val="002C093A"/>
    <w:pPr>
      <w:overflowPunct w:val="0"/>
      <w:autoSpaceDE w:val="0"/>
      <w:autoSpaceDN w:val="0"/>
      <w:adjustRightInd w:val="0"/>
      <w:ind w:firstLine="454"/>
      <w:jc w:val="both"/>
      <w:textAlignment w:val="baseline"/>
    </w:pPr>
    <w:rPr>
      <w:rFonts w:ascii="Arial" w:hAnsi="Arial"/>
      <w:sz w:val="26"/>
    </w:rPr>
  </w:style>
  <w:style w:type="paragraph" w:styleId="a8">
    <w:name w:val="Body Text Indent"/>
    <w:basedOn w:val="a"/>
    <w:link w:val="a9"/>
    <w:rsid w:val="002C093A"/>
    <w:pPr>
      <w:overflowPunct w:val="0"/>
      <w:autoSpaceDE w:val="0"/>
      <w:autoSpaceDN w:val="0"/>
      <w:adjustRightInd w:val="0"/>
      <w:ind w:firstLine="454"/>
      <w:jc w:val="right"/>
      <w:textAlignment w:val="baseline"/>
    </w:pPr>
    <w:rPr>
      <w:sz w:val="24"/>
    </w:rPr>
  </w:style>
  <w:style w:type="character" w:customStyle="1" w:styleId="a9">
    <w:name w:val="Основной текст с отступом Знак"/>
    <w:basedOn w:val="a0"/>
    <w:link w:val="a8"/>
    <w:rsid w:val="002C093A"/>
    <w:rPr>
      <w:sz w:val="24"/>
    </w:rPr>
  </w:style>
  <w:style w:type="paragraph" w:styleId="31">
    <w:name w:val="Body Text Indent 3"/>
    <w:basedOn w:val="a"/>
    <w:link w:val="32"/>
    <w:rsid w:val="002C093A"/>
    <w:pPr>
      <w:overflowPunct w:val="0"/>
      <w:autoSpaceDE w:val="0"/>
      <w:autoSpaceDN w:val="0"/>
      <w:adjustRightInd w:val="0"/>
      <w:spacing w:after="120"/>
      <w:ind w:left="283"/>
      <w:textAlignment w:val="baseline"/>
    </w:pPr>
    <w:rPr>
      <w:sz w:val="16"/>
      <w:szCs w:val="16"/>
    </w:rPr>
  </w:style>
  <w:style w:type="character" w:customStyle="1" w:styleId="32">
    <w:name w:val="Основной текст с отступом 3 Знак"/>
    <w:basedOn w:val="a0"/>
    <w:link w:val="31"/>
    <w:rsid w:val="002C093A"/>
    <w:rPr>
      <w:sz w:val="16"/>
      <w:szCs w:val="16"/>
    </w:rPr>
  </w:style>
  <w:style w:type="paragraph" w:styleId="aa">
    <w:name w:val="List Paragraph"/>
    <w:basedOn w:val="a"/>
    <w:qFormat/>
    <w:rsid w:val="002C093A"/>
    <w:pPr>
      <w:overflowPunct w:val="0"/>
      <w:autoSpaceDE w:val="0"/>
      <w:autoSpaceDN w:val="0"/>
      <w:adjustRightInd w:val="0"/>
      <w:ind w:left="720"/>
      <w:contextualSpacing/>
      <w:textAlignment w:val="baseline"/>
    </w:pPr>
  </w:style>
  <w:style w:type="paragraph" w:styleId="22">
    <w:name w:val="Body Text Indent 2"/>
    <w:basedOn w:val="a"/>
    <w:link w:val="23"/>
    <w:rsid w:val="002C093A"/>
    <w:pPr>
      <w:spacing w:after="120" w:line="480" w:lineRule="auto"/>
      <w:ind w:left="283"/>
    </w:pPr>
    <w:rPr>
      <w:sz w:val="24"/>
      <w:szCs w:val="24"/>
    </w:rPr>
  </w:style>
  <w:style w:type="character" w:customStyle="1" w:styleId="23">
    <w:name w:val="Основной текст с отступом 2 Знак"/>
    <w:basedOn w:val="a0"/>
    <w:link w:val="22"/>
    <w:rsid w:val="002C093A"/>
    <w:rPr>
      <w:sz w:val="24"/>
      <w:szCs w:val="24"/>
    </w:rPr>
  </w:style>
  <w:style w:type="paragraph" w:styleId="ab">
    <w:name w:val="Normal (Web)"/>
    <w:basedOn w:val="a"/>
    <w:rsid w:val="002C093A"/>
    <w:pPr>
      <w:spacing w:before="100" w:beforeAutospacing="1" w:after="100" w:afterAutospacing="1"/>
    </w:pPr>
    <w:rPr>
      <w:sz w:val="24"/>
      <w:szCs w:val="24"/>
    </w:rPr>
  </w:style>
  <w:style w:type="paragraph" w:customStyle="1" w:styleId="ac">
    <w:name w:val="Стиль"/>
    <w:rsid w:val="002C093A"/>
    <w:pPr>
      <w:widowControl w:val="0"/>
      <w:autoSpaceDE w:val="0"/>
      <w:autoSpaceDN w:val="0"/>
      <w:adjustRightInd w:val="0"/>
    </w:pPr>
    <w:rPr>
      <w:sz w:val="24"/>
      <w:szCs w:val="24"/>
    </w:rPr>
  </w:style>
  <w:style w:type="paragraph" w:customStyle="1" w:styleId="ad">
    <w:name w:val="Осн заголовок"/>
    <w:basedOn w:val="a8"/>
    <w:rsid w:val="002C093A"/>
    <w:pPr>
      <w:overflowPunct/>
      <w:autoSpaceDE/>
      <w:autoSpaceDN/>
      <w:adjustRightInd/>
      <w:spacing w:before="240" w:after="120"/>
      <w:ind w:firstLine="0"/>
      <w:jc w:val="center"/>
      <w:textAlignment w:val="auto"/>
    </w:pPr>
    <w:rPr>
      <w:rFonts w:ascii="Arial" w:hAnsi="Arial"/>
      <w:b/>
      <w:sz w:val="32"/>
    </w:rPr>
  </w:style>
  <w:style w:type="table" w:styleId="ae">
    <w:name w:val="Table Grid"/>
    <w:basedOn w:val="a1"/>
    <w:rsid w:val="002C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9349AF"/>
    <w:rPr>
      <w:rFonts w:ascii="Calibri Light" w:hAnsi="Calibri Light"/>
      <w:b/>
      <w:bCs/>
      <w:i/>
      <w:iCs/>
      <w:sz w:val="28"/>
      <w:szCs w:val="28"/>
    </w:rPr>
  </w:style>
  <w:style w:type="character" w:customStyle="1" w:styleId="30">
    <w:name w:val="Заголовок 3 Знак"/>
    <w:basedOn w:val="a0"/>
    <w:link w:val="3"/>
    <w:rsid w:val="009349AF"/>
    <w:rPr>
      <w:rFonts w:ascii="Calibri Light" w:hAnsi="Calibri Light"/>
      <w:b/>
      <w:bCs/>
      <w:sz w:val="26"/>
      <w:szCs w:val="26"/>
    </w:rPr>
  </w:style>
  <w:style w:type="paragraph" w:styleId="af">
    <w:name w:val="Body Text"/>
    <w:basedOn w:val="a"/>
    <w:link w:val="af0"/>
    <w:rsid w:val="009349AF"/>
    <w:pPr>
      <w:spacing w:after="120"/>
    </w:pPr>
    <w:rPr>
      <w:sz w:val="24"/>
      <w:szCs w:val="24"/>
    </w:rPr>
  </w:style>
  <w:style w:type="character" w:customStyle="1" w:styleId="af0">
    <w:name w:val="Основной текст Знак"/>
    <w:basedOn w:val="a0"/>
    <w:link w:val="af"/>
    <w:rsid w:val="009349AF"/>
    <w:rPr>
      <w:sz w:val="24"/>
      <w:szCs w:val="24"/>
    </w:rPr>
  </w:style>
  <w:style w:type="character" w:styleId="af1">
    <w:name w:val="Hyperlink"/>
    <w:rsid w:val="009349AF"/>
    <w:rPr>
      <w:color w:val="0563C1"/>
      <w:u w:val="single"/>
    </w:rPr>
  </w:style>
  <w:style w:type="paragraph" w:customStyle="1" w:styleId="Nonformat">
    <w:name w:val="Nonformat"/>
    <w:basedOn w:val="a"/>
    <w:rsid w:val="009349AF"/>
    <w:pPr>
      <w:widowControl w:val="0"/>
      <w:spacing w:line="330" w:lineRule="exact"/>
      <w:ind w:firstLine="624"/>
      <w:jc w:val="both"/>
    </w:pPr>
    <w:rPr>
      <w:rFonts w:ascii="Consultant" w:hAnsi="Consultant"/>
      <w:sz w:val="28"/>
    </w:rPr>
  </w:style>
  <w:style w:type="paragraph" w:styleId="af2">
    <w:name w:val="Title"/>
    <w:basedOn w:val="a"/>
    <w:link w:val="af3"/>
    <w:qFormat/>
    <w:rsid w:val="009349AF"/>
    <w:pPr>
      <w:jc w:val="center"/>
    </w:pPr>
    <w:rPr>
      <w:b/>
      <w:sz w:val="24"/>
    </w:rPr>
  </w:style>
  <w:style w:type="character" w:customStyle="1" w:styleId="af3">
    <w:name w:val="Заголовок Знак"/>
    <w:basedOn w:val="a0"/>
    <w:link w:val="af2"/>
    <w:rsid w:val="009349AF"/>
    <w:rPr>
      <w:b/>
      <w:sz w:val="24"/>
    </w:rPr>
  </w:style>
  <w:style w:type="paragraph" w:customStyle="1" w:styleId="Default">
    <w:name w:val="Default"/>
    <w:rsid w:val="009349AF"/>
    <w:pPr>
      <w:autoSpaceDE w:val="0"/>
      <w:autoSpaceDN w:val="0"/>
      <w:adjustRightInd w:val="0"/>
    </w:pPr>
    <w:rPr>
      <w:rFonts w:eastAsia="Calibri"/>
      <w:color w:val="000000"/>
      <w:sz w:val="24"/>
      <w:szCs w:val="24"/>
      <w:lang w:eastAsia="en-US"/>
    </w:rPr>
  </w:style>
  <w:style w:type="character" w:customStyle="1" w:styleId="24">
    <w:name w:val="Основной текст (2)_"/>
    <w:link w:val="25"/>
    <w:rsid w:val="009349AF"/>
    <w:rPr>
      <w:spacing w:val="10"/>
      <w:sz w:val="25"/>
      <w:szCs w:val="25"/>
      <w:shd w:val="clear" w:color="auto" w:fill="FFFFFF"/>
    </w:rPr>
  </w:style>
  <w:style w:type="paragraph" w:customStyle="1" w:styleId="25">
    <w:name w:val="Основной текст (2)"/>
    <w:basedOn w:val="a"/>
    <w:link w:val="24"/>
    <w:rsid w:val="009349AF"/>
    <w:pPr>
      <w:shd w:val="clear" w:color="auto" w:fill="FFFFFF"/>
      <w:spacing w:before="180" w:after="300" w:line="439" w:lineRule="exact"/>
      <w:jc w:val="right"/>
    </w:pPr>
    <w:rPr>
      <w:spacing w:val="10"/>
      <w:sz w:val="25"/>
      <w:szCs w:val="25"/>
    </w:rPr>
  </w:style>
  <w:style w:type="paragraph" w:styleId="af4">
    <w:name w:val="Balloon Text"/>
    <w:basedOn w:val="a"/>
    <w:link w:val="af5"/>
    <w:rsid w:val="009349AF"/>
    <w:rPr>
      <w:rFonts w:ascii="Segoe UI" w:hAnsi="Segoe UI" w:cs="Segoe UI"/>
      <w:sz w:val="18"/>
      <w:szCs w:val="18"/>
    </w:rPr>
  </w:style>
  <w:style w:type="character" w:customStyle="1" w:styleId="af5">
    <w:name w:val="Текст выноски Знак"/>
    <w:basedOn w:val="a0"/>
    <w:link w:val="af4"/>
    <w:rsid w:val="009349AF"/>
    <w:rPr>
      <w:rFonts w:ascii="Segoe UI" w:hAnsi="Segoe UI" w:cs="Segoe UI"/>
      <w:sz w:val="18"/>
      <w:szCs w:val="18"/>
    </w:rPr>
  </w:style>
  <w:style w:type="character" w:styleId="af6">
    <w:name w:val="Placeholder Text"/>
    <w:rsid w:val="009349AF"/>
    <w:rPr>
      <w:color w:val="808080"/>
    </w:rPr>
  </w:style>
  <w:style w:type="paragraph" w:styleId="af7">
    <w:name w:val="No Spacing"/>
    <w:qFormat/>
    <w:rsid w:val="009349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prbookshop.ru/60806.html" TargetMode="External"/><Relationship Id="rId13" Type="http://schemas.openxmlformats.org/officeDocument/2006/relationships/hyperlink" Target="http://www.iprbookshop.ru/58283.html" TargetMode="External"/><Relationship Id="rId18" Type="http://schemas.openxmlformats.org/officeDocument/2006/relationships/hyperlink" Target="http://izvestia.bgu.ru/reader/article.aspx?id=2190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hse.ru/news/84822583.html" TargetMode="External"/><Relationship Id="rId7" Type="http://schemas.openxmlformats.org/officeDocument/2006/relationships/hyperlink" Target="http://www.biblio-online.ru/thematic/?6&amp;id=urait.content.3157DF89-5B26-4DF8-9CA5-D1EFA08C3B0D&amp;type=c_pub" TargetMode="External"/><Relationship Id="rId12" Type="http://schemas.openxmlformats.org/officeDocument/2006/relationships/image" Target="media/image1.png"/><Relationship Id="rId17" Type="http://schemas.openxmlformats.org/officeDocument/2006/relationships/hyperlink" Target="http://www.gsk.ru/wps/wcm/connect/rosstat_main/rosstat/ru\syatistics/effficiency/"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brjbguep,ru/reader/article.aspx?id=22004" TargetMode="External"/><Relationship Id="rId20" Type="http://schemas.openxmlformats.org/officeDocument/2006/relationships/hyperlink" Target="http://ecsocman.hse.ru/text/1621413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GoryachevaSU\AppData\Local\Temp\TempDirKaf\&#1056;&#1099;&#1078;&#1077;&#1074;&#1089;&#1082;&#1072;&#1103;%20&#1052;.%20&#1055;.%20&#1054;&#1088;&#1075;&#1072;&#1085;&#1080;&#1079;&#1072;&#1094;&#1080;&#1103;%20&#1089;&#1090;&#1088;&#1086;&#1080;&#1090;&#1077;&#1083;&#1100;&#1085;&#1086;&#1075;&#1086;%20&#1087;&#1088;&#1086;&#1080;&#1079;&#1074;&#1086;&#1076;&#1089;&#1090;&#1074;&#1072;%20:%20&#1091;&#1095;&#1077;&#1073;&#1085;&#1080;&#1082;%20\%20&#1052;.%20&#1055;.%20&#1056;&#1099;&#1078;&#1077;&#1074;&#1089;&#1082;&#1072;&#1103;.%20&#8211;%20&#1052;&#1080;&#1085;&#1089;&#1082;%20:%20&#1056;&#1077;&#1089;&#1087;&#1091;&#1073;&#1083;&#1080;&#1082;&#1072;&#1085;&#1089;&#1082;&#1080;&#1081;%20&#1080;&#1085;&#1089;&#1090;&#1080;&#1090;&#1091;&#1090;%20&#1087;&#1088;&#1086;&#1092;&#1077;&#1089;&#1089;&#1080;&#1086;&#1085;&#1072;&#1083;&#1100;&#1085;&#1086;&#1075;&#1086;%20&#1086;&#1073;&#1088;&#1072;&#1079;&#1086;&#1074;&#1072;&#1085;&#1080;&#1103;%20(&#1056;&#1048;&#1055;&#1054;),%202016.%20&#8211;%20308%20c.%20&#8211;%20978-985-503-611-2.%20&#8211;%20URL:%20http:\www.iprbookshop.ru\67685.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goverment.ru" TargetMode="External"/><Relationship Id="rId23" Type="http://schemas.openxmlformats.org/officeDocument/2006/relationships/hyperlink" Target="http://government.ru/" TargetMode="External"/><Relationship Id="rId28" Type="http://schemas.openxmlformats.org/officeDocument/2006/relationships/header" Target="header3.xml"/><Relationship Id="rId10" Type="http://schemas.openxmlformats.org/officeDocument/2006/relationships/hyperlink" Target="file://C:\Users\GoryachevaSU\AppData\Local\Temp\TempDirKaf\&#1056;&#1080;&#1089;&#1082;-&#1084;&#1077;&#1085;&#1077;&#1076;&#1078;&#1084;&#1077;&#1085;&#1090;%20:%20&#1091;&#1095;&#1077;&#1073;&#1085;&#1080;&#1082;%20\%20&#1042;.%20&#1053;.%20&#1042;&#1103;&#1090;&#1082;&#1080;&#1085;,%20&#1042;.%20&#1040;.%20&#1043;&#1072;&#1084;&#1079;&#1072;,%20&#1060;.%20&#1042;.%20&#1052;&#1072;&#1077;&#1074;&#1089;&#1082;&#1080;&#1081;.%20&#8211;%20&#1052;&#1086;&#1089;&#1082;&#1074;&#1072;,%202015.%20&#1057;&#1077;&#1088;.%2064%20&#1040;&#1074;&#1090;&#1086;&#1088;&#1089;&#1082;&#1080;&#1081;%20&#1091;&#1095;&#1077;&#1073;&#1085;&#1080;&#1082;%20(1-&#1077;%20&#1080;&#1079;&#1076;.).%20&#8211;%20&#1052;&#1086;&#1089;&#1082;&#1074;&#1072;%20:%20&#1048;&#1079;&#1076;&#1072;&#1090;&#1077;&#1083;&#1100;&#1089;&#1090;&#1074;&#1086;%20&#1070;&#1088;&#1072;&#1081;&#1090;.&#160;&#8211;%20&#1089;.%20353.%20&#8211;%20URL:%20http:\elibrary.ru\item.asp?id=23697703%20(19.10.2016)" TargetMode="External"/><Relationship Id="rId19" Type="http://schemas.openxmlformats.org/officeDocument/2006/relationships/hyperlink" Target="http://static.government.ru/media/files/0kPx2UXxuWQ.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GoryachevaSU\AppData\Local\Temp\TempDirKaf\&#1048;&#1085;&#1074;&#1077;&#1089;&#1090;&#1080;&#1094;&#1080;&#1086;&#1085;&#1085;&#1086;&#1077;%20&#1087;&#1088;&#1086;&#1077;&#1082;&#1090;&#1080;&#1088;&#1086;&#1074;&#1072;&#1085;&#1080;&#1077;%20:%20&#1091;&#1095;&#1077;&#1073;&#1085;&#1080;&#1082;%20\%20&#1056;.%20&#1057;.%20&#1043;&#1086;&#1083;&#1086;&#1074;,%20&#1050;.%20&#1042;.%20&#1041;&#1072;&#1083;&#1076;&#1080;&#1085;,%20&#1048;.%20&#1048;.%20&#1055;&#1077;&#1088;&#1077;&#1076;&#1077;&#1088;&#1103;&#1077;&#1074;,%20&#1040;.%20&#1042;.%20&#1056;&#1091;&#1082;&#1086;&#1089;&#1091;&#1077;&#1074;.%20&#8211;%20&#1052;&#1086;&#1089;&#1082;&#1074;&#1072;%20:%20&#1048;&#1079;&#1076;&#1072;&#1090;&#1077;&#1083;&#1100;&#1089;&#1082;&#1086;%20&#1090;&#1086;&#1088;&#1075;&#1086;&#1074;&#1072;&#1103;%20&#1082;&#1086;&#1088;&#1087;&#1086;&#1088;&#1072;&#1094;&#1080;&#1103;" TargetMode="External"/><Relationship Id="rId14" Type="http://schemas.openxmlformats.org/officeDocument/2006/relationships/hyperlink" Target="http://www.cbr.ru/" TargetMode="External"/><Relationship Id="rId22" Type="http://schemas.openxmlformats.org/officeDocument/2006/relationships/hyperlink" Target="http://www.hse.ru/news/%20recent/24700447.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53</Pages>
  <Words>21625</Words>
  <Characters>123267</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7</cp:revision>
  <dcterms:created xsi:type="dcterms:W3CDTF">2021-09-28T04:24:00Z</dcterms:created>
  <dcterms:modified xsi:type="dcterms:W3CDTF">2021-09-29T03:17:00Z</dcterms:modified>
</cp:coreProperties>
</file>