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99" w:rsidRDefault="00446B47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853199" w:rsidRDefault="00853199">
      <w:pPr>
        <w:jc w:val="center"/>
      </w:pPr>
    </w:p>
    <w:p w:rsidR="00853199" w:rsidRDefault="00446B4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853199" w:rsidRDefault="00853199">
      <w:pPr>
        <w:jc w:val="center"/>
      </w:pPr>
    </w:p>
    <w:p w:rsidR="00853199" w:rsidRDefault="00446B47">
      <w:pPr>
        <w:jc w:val="right"/>
      </w:pPr>
      <w:r>
        <w:rPr>
          <w:sz w:val="28"/>
        </w:rPr>
        <w:t>УТВЕРЖДАЮ</w:t>
      </w:r>
    </w:p>
    <w:p w:rsidR="00853199" w:rsidRDefault="00446B47">
      <w:pPr>
        <w:jc w:val="right"/>
      </w:pPr>
      <w:r>
        <w:rPr>
          <w:sz w:val="28"/>
        </w:rPr>
        <w:t>Проректор по учебной работе</w:t>
      </w:r>
    </w:p>
    <w:p w:rsidR="00853199" w:rsidRDefault="00446B47">
      <w:pPr>
        <w:jc w:val="right"/>
      </w:pPr>
      <w:r>
        <w:rPr>
          <w:sz w:val="28"/>
        </w:rPr>
        <w:t>д.э.н., доц. Бубнов В.А.</w:t>
      </w:r>
    </w:p>
    <w:p w:rsidR="00853199" w:rsidRDefault="00853199"/>
    <w:p w:rsidR="00853199" w:rsidRDefault="00446B47">
      <w:pPr>
        <w:jc w:val="right"/>
      </w:pPr>
      <w:r>
        <w:rPr>
          <w:sz w:val="28"/>
        </w:rPr>
        <w:t>_________________________</w:t>
      </w:r>
    </w:p>
    <w:p w:rsidR="00853199" w:rsidRDefault="00853199"/>
    <w:p w:rsidR="00853199" w:rsidRDefault="00446B47">
      <w:pPr>
        <w:jc w:val="right"/>
      </w:pPr>
      <w:r>
        <w:rPr>
          <w:sz w:val="28"/>
        </w:rPr>
        <w:t>22.06.2020 г.</w:t>
      </w:r>
    </w:p>
    <w:p w:rsidR="00853199" w:rsidRDefault="00853199"/>
    <w:p w:rsidR="00853199" w:rsidRDefault="00853199"/>
    <w:p w:rsidR="00853199" w:rsidRDefault="00853199"/>
    <w:p w:rsidR="00853199" w:rsidRDefault="00446B47">
      <w:pPr>
        <w:jc w:val="center"/>
      </w:pPr>
      <w:r>
        <w:rPr>
          <w:b/>
          <w:sz w:val="28"/>
        </w:rPr>
        <w:t>РАБОЧАЯ ПРОГРАММА ПРАКТИКИ</w:t>
      </w:r>
    </w:p>
    <w:p w:rsidR="00853199" w:rsidRDefault="00446B47">
      <w:pPr>
        <w:jc w:val="center"/>
      </w:pPr>
      <w:r>
        <w:rPr>
          <w:b/>
          <w:sz w:val="28"/>
        </w:rPr>
        <w:t>Б2.О.1. Учебная практика (изыскательская)</w:t>
      </w:r>
    </w:p>
    <w:p w:rsidR="00853199" w:rsidRDefault="00853199"/>
    <w:p w:rsidR="00853199" w:rsidRDefault="00446B47">
      <w:pPr>
        <w:jc w:val="center"/>
      </w:pPr>
      <w:r>
        <w:rPr>
          <w:sz w:val="28"/>
        </w:rPr>
        <w:t>Направление подготовки: 08.03.01 Строительство</w:t>
      </w:r>
    </w:p>
    <w:p w:rsidR="00853199" w:rsidRDefault="00446B47" w:rsidP="00446B47">
      <w:pPr>
        <w:suppressAutoHyphens/>
        <w:jc w:val="center"/>
      </w:pPr>
      <w:r>
        <w:rPr>
          <w:sz w:val="28"/>
        </w:rPr>
        <w:t>Направленность (профиль): Организация инвестиционно-строительной деятельности</w:t>
      </w:r>
    </w:p>
    <w:p w:rsidR="00853199" w:rsidRDefault="00446B47">
      <w:pPr>
        <w:jc w:val="center"/>
      </w:pPr>
      <w:r>
        <w:rPr>
          <w:sz w:val="28"/>
        </w:rPr>
        <w:t>Квалификация выпускника: бакалавр</w:t>
      </w:r>
    </w:p>
    <w:p w:rsidR="00853199" w:rsidRDefault="00853199"/>
    <w:p w:rsidR="00853199" w:rsidRDefault="00446B47">
      <w:pPr>
        <w:jc w:val="center"/>
      </w:pPr>
      <w:r>
        <w:rPr>
          <w:sz w:val="28"/>
        </w:rPr>
        <w:t>Форма обучения: очная, заочная</w:t>
      </w:r>
    </w:p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446B47" w:rsidRDefault="00446B47"/>
    <w:p w:rsidR="00446B47" w:rsidRDefault="00446B47"/>
    <w:p w:rsidR="00446B47" w:rsidRDefault="00446B47"/>
    <w:p w:rsidR="00446B47" w:rsidRDefault="00446B47"/>
    <w:p w:rsidR="00446B47" w:rsidRDefault="00446B47"/>
    <w:p w:rsidR="00446B47" w:rsidRDefault="00446B47"/>
    <w:p w:rsidR="00446B47" w:rsidRDefault="00446B47"/>
    <w:p w:rsidR="00446B47" w:rsidRDefault="00446B47"/>
    <w:p w:rsidR="00446B47" w:rsidRDefault="00446B47"/>
    <w:p w:rsidR="00446B47" w:rsidRDefault="00446B47"/>
    <w:p w:rsidR="00446B47" w:rsidRDefault="00446B47"/>
    <w:p w:rsidR="00853199" w:rsidRDefault="00853199"/>
    <w:p w:rsidR="00853199" w:rsidRDefault="00446B47">
      <w:pPr>
        <w:jc w:val="center"/>
      </w:pPr>
      <w:r>
        <w:rPr>
          <w:sz w:val="28"/>
        </w:rPr>
        <w:t>Иркутск 2020</w:t>
      </w:r>
    </w:p>
    <w:p w:rsidR="00853199" w:rsidRDefault="00446B47">
      <w:r>
        <w:br w:type="page"/>
      </w:r>
    </w:p>
    <w:p w:rsidR="00853199" w:rsidRDefault="00446B47" w:rsidP="00446B47">
      <w:pPr>
        <w:jc w:val="both"/>
      </w:pPr>
      <w:r>
        <w:rPr>
          <w:sz w:val="28"/>
        </w:rPr>
        <w:lastRenderedPageBreak/>
        <w:t>Программа составлена в соответствии с ФГОС ВО по направлению 08.03.01 Строительство.</w:t>
      </w:r>
    </w:p>
    <w:p w:rsidR="00853199" w:rsidRDefault="00853199">
      <w:pPr>
        <w:jc w:val="center"/>
      </w:pPr>
    </w:p>
    <w:p w:rsidR="00853199" w:rsidRDefault="00446B47">
      <w:r>
        <w:rPr>
          <w:sz w:val="28"/>
        </w:rPr>
        <w:t>Авторы Е.В. Клевцов, Д.А. Воронов</w:t>
      </w:r>
    </w:p>
    <w:p w:rsidR="00853199" w:rsidRDefault="00853199">
      <w:pPr>
        <w:jc w:val="center"/>
      </w:pPr>
    </w:p>
    <w:p w:rsidR="00853199" w:rsidRDefault="00853199">
      <w:pPr>
        <w:jc w:val="center"/>
      </w:pPr>
    </w:p>
    <w:p w:rsidR="00446B47" w:rsidRDefault="00446B47" w:rsidP="00446B47"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446B47" w:rsidRDefault="00446B47" w:rsidP="00446B47"/>
    <w:p w:rsidR="00446B47" w:rsidRDefault="00446B47" w:rsidP="00446B47">
      <w:r>
        <w:rPr>
          <w:sz w:val="28"/>
        </w:rPr>
        <w:t>Заведующий кафедрой С.А. Астафьев</w:t>
      </w:r>
    </w:p>
    <w:p w:rsidR="00853199" w:rsidRDefault="00853199">
      <w:pPr>
        <w:jc w:val="center"/>
      </w:pPr>
    </w:p>
    <w:p w:rsidR="00853199" w:rsidRDefault="00853199">
      <w:pPr>
        <w:jc w:val="right"/>
      </w:pPr>
    </w:p>
    <w:p w:rsidR="00853199" w:rsidRDefault="00446B47" w:rsidP="00446B47">
      <w:pPr>
        <w:suppressAutoHyphens/>
        <w:spacing w:before="240" w:after="120"/>
        <w:jc w:val="center"/>
      </w:pPr>
      <w:r>
        <w:br w:type="page"/>
      </w:r>
      <w:r>
        <w:rPr>
          <w:b/>
          <w:sz w:val="24"/>
        </w:rPr>
        <w:lastRenderedPageBreak/>
        <w:t>1. Вид и тип практики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>Вид практики: учебная.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>Тип практики: изыскательская.</w:t>
      </w:r>
    </w:p>
    <w:p w:rsidR="00853199" w:rsidRDefault="00446B47" w:rsidP="00446B47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 xml:space="preserve">Целью учебной практики является закрепление и углубление знаний, полученных студентами за время теоретического обучения. 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>Задача практики — научить самостоятельно и правильно выполнять топографо-геодезические и геологические работы. Учащиеся должны усвоить технологию проведения геологических изысканий перед строительными работами, понимать свойства грунтов, их прочность и т. п., и влияние этих характеристик на этажность строительства.</w:t>
      </w:r>
    </w:p>
    <w:p w:rsidR="00853199" w:rsidRDefault="00446B47" w:rsidP="00446B47">
      <w:pPr>
        <w:suppressAutoHyphens/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853199" w:rsidRDefault="00446B47" w:rsidP="00446B47">
      <w:pPr>
        <w:ind w:firstLine="709"/>
      </w:pPr>
      <w:r>
        <w:rPr>
          <w:sz w:val="24"/>
        </w:rPr>
        <w:t>Способ(ы) проведения практики: стационарная.</w:t>
      </w:r>
    </w:p>
    <w:p w:rsidR="00853199" w:rsidRDefault="00446B47" w:rsidP="00446B47">
      <w:pPr>
        <w:ind w:firstLine="709"/>
      </w:pPr>
      <w:r>
        <w:rPr>
          <w:sz w:val="24"/>
        </w:rPr>
        <w:t>Форма проведения практики: дискретно.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853199" w:rsidRDefault="00446B47" w:rsidP="00446B47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>В результате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853199" w:rsidRDefault="00853199"/>
    <w:p w:rsidR="00853199" w:rsidRDefault="00446B47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446B47" w:rsidRDefault="00446B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7929"/>
      </w:tblGrid>
      <w:tr w:rsidR="00853199" w:rsidTr="00024F82">
        <w:tc>
          <w:tcPr>
            <w:tcW w:w="1701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8046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853199" w:rsidTr="00024F82">
        <w:tc>
          <w:tcPr>
            <w:tcW w:w="170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ОПК-1</w:t>
            </w:r>
          </w:p>
        </w:tc>
        <w:tc>
          <w:tcPr>
            <w:tcW w:w="8046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853199" w:rsidTr="00024F82">
        <w:tc>
          <w:tcPr>
            <w:tcW w:w="170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ОПК-2</w:t>
            </w:r>
          </w:p>
        </w:tc>
        <w:tc>
          <w:tcPr>
            <w:tcW w:w="8046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</w:tr>
      <w:tr w:rsidR="00853199" w:rsidTr="00024F82">
        <w:tc>
          <w:tcPr>
            <w:tcW w:w="170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ОПК-3</w:t>
            </w:r>
          </w:p>
        </w:tc>
        <w:tc>
          <w:tcPr>
            <w:tcW w:w="8046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853199" w:rsidTr="00024F82">
        <w:tc>
          <w:tcPr>
            <w:tcW w:w="170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ОПК-4</w:t>
            </w:r>
          </w:p>
        </w:tc>
        <w:tc>
          <w:tcPr>
            <w:tcW w:w="8046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853199" w:rsidTr="00024F82">
        <w:tc>
          <w:tcPr>
            <w:tcW w:w="170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ОПК-5</w:t>
            </w:r>
          </w:p>
        </w:tc>
        <w:tc>
          <w:tcPr>
            <w:tcW w:w="8046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</w:tr>
    </w:tbl>
    <w:p w:rsidR="00853199" w:rsidRDefault="00853199"/>
    <w:p w:rsidR="00853199" w:rsidRDefault="00446B47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Структура компетенции</w:t>
      </w:r>
    </w:p>
    <w:p w:rsidR="00446B47" w:rsidRDefault="00446B4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5"/>
        <w:gridCol w:w="6263"/>
      </w:tblGrid>
      <w:tr w:rsidR="00853199" w:rsidTr="00024F82">
        <w:tc>
          <w:tcPr>
            <w:tcW w:w="3402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345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 w:rsidRPr="00024F82"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853199" w:rsidTr="00024F82">
        <w:tc>
          <w:tcPr>
            <w:tcW w:w="3402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ОПК-1.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6345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У. Уметь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аппарата.</w:t>
            </w:r>
          </w:p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Н. Владеть навыками решения задач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853199" w:rsidTr="00024F82">
        <w:tc>
          <w:tcPr>
            <w:tcW w:w="3402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ОПК-2. Способен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6345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У. Уметь вести обработку, анализ и представление информации в профессиональной деятельности с использованием информационных и компьютерных технологий.</w:t>
            </w:r>
          </w:p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Н. Владеть навыками обработки, анализа и представления информации в профессиональной деятельности с использованием информационных и компьютерных технологий</w:t>
            </w:r>
          </w:p>
        </w:tc>
      </w:tr>
      <w:tr w:rsidR="00853199" w:rsidTr="00024F82">
        <w:tc>
          <w:tcPr>
            <w:tcW w:w="3402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ОПК-3.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6345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У. Уметь использовать подходы принятия решений в профессиональной сфере, на основе использования теоретической основы и нормативной базы строительства, строительной индустрии и жилищно-коммунального хозяйства.</w:t>
            </w:r>
          </w:p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Н. Владеть навыками принятия решений в профессиональной сфере, на основе использования теоретической основы и нормативной базы строительства, строительной индустрии и жилищно-коммунального хозяйства</w:t>
            </w:r>
          </w:p>
        </w:tc>
      </w:tr>
      <w:tr w:rsidR="00853199" w:rsidTr="00024F82">
        <w:tc>
          <w:tcPr>
            <w:tcW w:w="3402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ОПК-4. 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6345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У. Уметь использовать в профессиональной деятельности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хозяйства.</w:t>
            </w:r>
          </w:p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Н. Владеть навыками использования в профессиональной деятельности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</w:tc>
      </w:tr>
      <w:tr w:rsidR="00853199" w:rsidTr="00024F82">
        <w:tc>
          <w:tcPr>
            <w:tcW w:w="3402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ОПК-5. Способен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6345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У. Уметь участвовать в инженерных изысканиях, необходимых для строительства и реконструкции объектов строительства и жилищно-коммунального хозяйства.</w:t>
            </w:r>
          </w:p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Н. Владеть навыками участия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</w:tr>
    </w:tbl>
    <w:p w:rsidR="00853199" w:rsidRDefault="00446B47" w:rsidP="00446B47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 xml:space="preserve">Принадлежность практики – БЛОК 2 ПРАКТИКА: Обязательная часть. 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12. Практика заочников проводится в семестре 12.</w:t>
      </w:r>
    </w:p>
    <w:p w:rsidR="00853199" w:rsidRDefault="00446B47" w:rsidP="00446B47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853199" w:rsidRDefault="00446B47" w:rsidP="00446B47">
      <w:pPr>
        <w:ind w:firstLine="709"/>
      </w:pPr>
      <w:r>
        <w:rPr>
          <w:sz w:val="24"/>
        </w:rPr>
        <w:t xml:space="preserve">Составляет 3 зачетных единиц (2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853199" w:rsidRDefault="00853199"/>
    <w:p w:rsidR="00853199" w:rsidRDefault="00446B47" w:rsidP="00446B47">
      <w:pPr>
        <w:spacing w:before="240" w:after="120"/>
        <w:jc w:val="center"/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7. Содержание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2819"/>
        <w:gridCol w:w="4480"/>
        <w:gridCol w:w="1687"/>
      </w:tblGrid>
      <w:tr w:rsidR="00853199" w:rsidTr="00024F82">
        <w:tc>
          <w:tcPr>
            <w:tcW w:w="641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853199" w:rsidTr="00024F82">
        <w:tc>
          <w:tcPr>
            <w:tcW w:w="64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1.</w:t>
            </w:r>
          </w:p>
        </w:tc>
        <w:tc>
          <w:tcPr>
            <w:tcW w:w="2863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42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70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853199" w:rsidTr="00024F82">
        <w:tc>
          <w:tcPr>
            <w:tcW w:w="64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2.</w:t>
            </w:r>
          </w:p>
        </w:tc>
        <w:tc>
          <w:tcPr>
            <w:tcW w:w="2863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Полевые работы</w:t>
            </w:r>
          </w:p>
        </w:tc>
        <w:tc>
          <w:tcPr>
            <w:tcW w:w="4542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Выбор объекта изучения (земельного участка) для оценки годности грунтов для осуществления строительных работ. Выезд на местность и проведение рекогносцировки</w:t>
            </w:r>
          </w:p>
        </w:tc>
        <w:tc>
          <w:tcPr>
            <w:tcW w:w="170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853199" w:rsidTr="00024F82">
        <w:tc>
          <w:tcPr>
            <w:tcW w:w="64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3.</w:t>
            </w:r>
          </w:p>
        </w:tc>
        <w:tc>
          <w:tcPr>
            <w:tcW w:w="2863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Камеральные работы</w:t>
            </w:r>
          </w:p>
        </w:tc>
        <w:tc>
          <w:tcPr>
            <w:tcW w:w="4542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Оценка результатов проведенных геологических изысканий компанией-застройщиком</w:t>
            </w:r>
          </w:p>
        </w:tc>
        <w:tc>
          <w:tcPr>
            <w:tcW w:w="1701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446B47" w:rsidTr="00024F82">
        <w:tc>
          <w:tcPr>
            <w:tcW w:w="641" w:type="dxa"/>
            <w:vMerge w:val="restart"/>
            <w:shd w:val="clear" w:color="auto" w:fill="auto"/>
          </w:tcPr>
          <w:p w:rsidR="00446B47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4.</w:t>
            </w:r>
          </w:p>
        </w:tc>
        <w:tc>
          <w:tcPr>
            <w:tcW w:w="2863" w:type="dxa"/>
            <w:vMerge w:val="restart"/>
            <w:shd w:val="clear" w:color="auto" w:fill="auto"/>
          </w:tcPr>
          <w:p w:rsidR="00446B47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Подготовка отчета</w:t>
            </w:r>
          </w:p>
        </w:tc>
        <w:tc>
          <w:tcPr>
            <w:tcW w:w="4542" w:type="dxa"/>
            <w:shd w:val="clear" w:color="auto" w:fill="auto"/>
          </w:tcPr>
          <w:p w:rsidR="00446B47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 xml:space="preserve">Оценка возможности строительства на данном земельном участке строительного объекта: этажность, возможность строительства цокольных этажей и т. п. </w:t>
            </w:r>
          </w:p>
        </w:tc>
        <w:tc>
          <w:tcPr>
            <w:tcW w:w="1701" w:type="dxa"/>
            <w:shd w:val="clear" w:color="auto" w:fill="auto"/>
          </w:tcPr>
          <w:p w:rsidR="00446B47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446B47" w:rsidTr="00024F82">
        <w:tc>
          <w:tcPr>
            <w:tcW w:w="641" w:type="dxa"/>
            <w:vMerge/>
            <w:shd w:val="clear" w:color="auto" w:fill="auto"/>
          </w:tcPr>
          <w:p w:rsidR="00446B47" w:rsidRDefault="00446B47" w:rsidP="00024F82">
            <w:pPr>
              <w:jc w:val="center"/>
            </w:pPr>
          </w:p>
        </w:tc>
        <w:tc>
          <w:tcPr>
            <w:tcW w:w="2863" w:type="dxa"/>
            <w:vMerge/>
            <w:shd w:val="clear" w:color="auto" w:fill="auto"/>
          </w:tcPr>
          <w:p w:rsidR="00446B47" w:rsidRDefault="00446B47"/>
        </w:tc>
        <w:tc>
          <w:tcPr>
            <w:tcW w:w="4542" w:type="dxa"/>
            <w:shd w:val="clear" w:color="auto" w:fill="auto"/>
          </w:tcPr>
          <w:p w:rsidR="00446B47" w:rsidRDefault="00446B47">
            <w:r w:rsidRPr="00024F82">
              <w:rPr>
                <w:rFonts w:ascii="Times New Roman CYR" w:hAnsi="Times New Roman CYR" w:cs="Times New Roman CYR"/>
                <w:sz w:val="24"/>
              </w:rPr>
              <w:t>Подготовка итогового отчета о состоянии грунтов и рекомендации о возможности строительства</w:t>
            </w:r>
          </w:p>
        </w:tc>
        <w:tc>
          <w:tcPr>
            <w:tcW w:w="1701" w:type="dxa"/>
            <w:shd w:val="clear" w:color="auto" w:fill="auto"/>
          </w:tcPr>
          <w:p w:rsidR="00446B47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</w:tbl>
    <w:p w:rsidR="00853199" w:rsidRDefault="00446B47" w:rsidP="00446B47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853199" w:rsidRDefault="00446B47" w:rsidP="00446B47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853199" w:rsidRDefault="00446B47" w:rsidP="00446B47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853199" w:rsidRDefault="00446B47" w:rsidP="00446B47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446B47" w:rsidRDefault="00446B47" w:rsidP="00446B47">
      <w:pPr>
        <w:ind w:firstLine="709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559"/>
        <w:gridCol w:w="2268"/>
        <w:gridCol w:w="2126"/>
        <w:gridCol w:w="1701"/>
      </w:tblGrid>
      <w:tr w:rsidR="00024F82" w:rsidTr="00024F82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(</w:t>
            </w:r>
            <w:proofErr w:type="spellStart"/>
            <w:r w:rsidRPr="00024F82">
              <w:rPr>
                <w:rFonts w:ascii="Times New Roman CYR" w:hAnsi="Times New Roman CYR" w:cs="Times New Roman CYR"/>
              </w:rPr>
              <w:t>УНы</w:t>
            </w:r>
            <w:proofErr w:type="spellEnd"/>
            <w:r w:rsidRPr="00024F82">
              <w:rPr>
                <w:rFonts w:ascii="Times New Roman CYR" w:hAnsi="Times New Roman CYR" w:cs="Times New Roman CYR"/>
              </w:rPr>
              <w:t>:</w:t>
            </w:r>
          </w:p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У.1…</w:t>
            </w:r>
            <w:proofErr w:type="spellStart"/>
            <w:r w:rsidRPr="00024F82">
              <w:rPr>
                <w:rFonts w:ascii="Times New Roman CYR" w:hAnsi="Times New Roman CYR" w:cs="Times New Roman CYR"/>
              </w:rPr>
              <w:t>У.n</w:t>
            </w:r>
            <w:proofErr w:type="spellEnd"/>
            <w:r w:rsidRPr="00024F82">
              <w:rPr>
                <w:rFonts w:ascii="Times New Roman CYR" w:hAnsi="Times New Roman CYR" w:cs="Times New Roman CYR"/>
              </w:rPr>
              <w:t>,</w:t>
            </w:r>
          </w:p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Н.1…</w:t>
            </w:r>
            <w:proofErr w:type="spellStart"/>
            <w:r w:rsidRPr="00024F82">
              <w:rPr>
                <w:rFonts w:ascii="Times New Roman CYR" w:hAnsi="Times New Roman CYR" w:cs="Times New Roman CYR"/>
              </w:rPr>
              <w:t>Н.n</w:t>
            </w:r>
            <w:proofErr w:type="spellEnd"/>
            <w:r w:rsidRPr="00024F82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024F82" w:rsidTr="00024F82">
        <w:tc>
          <w:tcPr>
            <w:tcW w:w="534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Подготовительный этап</w:t>
            </w:r>
          </w:p>
        </w:tc>
        <w:tc>
          <w:tcPr>
            <w:tcW w:w="1559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268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У.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Уметь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  <w:r w:rsidR="001A2946" w:rsidRPr="00024F82">
              <w:rPr>
                <w:rFonts w:ascii="Times New Roman CYR" w:hAnsi="Times New Roman CYR" w:cs="Times New Roman CYR"/>
              </w:rPr>
              <w:t>.</w:t>
            </w:r>
          </w:p>
          <w:p w:rsidR="00853199" w:rsidRDefault="00446B47">
            <w:r w:rsidRPr="00024F82">
              <w:rPr>
                <w:rFonts w:ascii="Times New Roman CYR" w:hAnsi="Times New Roman CYR" w:cs="Times New Roman CYR"/>
              </w:rPr>
              <w:lastRenderedPageBreak/>
              <w:t>Н.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Владеть навыками решения задач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2126" w:type="dxa"/>
            <w:shd w:val="clear" w:color="auto" w:fill="auto"/>
          </w:tcPr>
          <w:p w:rsidR="00853199" w:rsidRDefault="00446B47" w:rsidP="001A2946">
            <w:r w:rsidRPr="00024F82">
              <w:rPr>
                <w:rFonts w:ascii="Times New Roman CYR" w:hAnsi="Times New Roman CYR" w:cs="Times New Roman CYR"/>
              </w:rPr>
              <w:lastRenderedPageBreak/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701" w:type="dxa"/>
            <w:shd w:val="clear" w:color="auto" w:fill="auto"/>
          </w:tcPr>
          <w:p w:rsidR="00853199" w:rsidRDefault="00446B47" w:rsidP="001A2946">
            <w:r w:rsidRPr="00024F82">
              <w:rPr>
                <w:rFonts w:ascii="Times New Roman CYR" w:hAnsi="Times New Roman CYR" w:cs="Times New Roman CYR"/>
              </w:rPr>
              <w:t>За качественно сформированное описание процесса проведения геологических изысканий при подготовке строительной площадки (20)</w:t>
            </w:r>
          </w:p>
        </w:tc>
      </w:tr>
      <w:tr w:rsidR="00024F82" w:rsidTr="00024F82">
        <w:tc>
          <w:tcPr>
            <w:tcW w:w="534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Полевые работы</w:t>
            </w:r>
          </w:p>
        </w:tc>
        <w:tc>
          <w:tcPr>
            <w:tcW w:w="1559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ОПК-3</w:t>
            </w:r>
          </w:p>
        </w:tc>
        <w:tc>
          <w:tcPr>
            <w:tcW w:w="2268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У.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Уметь использовать подходы принятия решений в профессиональной сфере, на основе использования теоретической основы и нормативной базы строительства, строительной индустрии и жилищно-коммунального хозяйства</w:t>
            </w:r>
            <w:r w:rsidR="001A2946" w:rsidRPr="00024F82">
              <w:rPr>
                <w:rFonts w:ascii="Times New Roman CYR" w:hAnsi="Times New Roman CYR" w:cs="Times New Roman CYR"/>
              </w:rPr>
              <w:t>.</w:t>
            </w:r>
          </w:p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Н.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Владеть навыками принятия решений в профессиональной сфере, на основе использования теоретической основы и нормативной базы строительства, строительной индустрии и жилищно-коммунального хозяйства</w:t>
            </w:r>
          </w:p>
        </w:tc>
        <w:tc>
          <w:tcPr>
            <w:tcW w:w="2126" w:type="dxa"/>
            <w:shd w:val="clear" w:color="auto" w:fill="auto"/>
          </w:tcPr>
          <w:p w:rsidR="00853199" w:rsidRDefault="00446B47" w:rsidP="001A2946">
            <w:r w:rsidRPr="00024F82">
              <w:rPr>
                <w:rFonts w:ascii="Times New Roman CYR" w:hAnsi="Times New Roman CYR" w:cs="Times New Roman CYR"/>
              </w:rPr>
              <w:t>Выбор объекта изучения (земельного участка) для оценки годности грунтов для осуществления строительных работ. Выезд на местность и проведение рекогносцировки</w:t>
            </w:r>
          </w:p>
        </w:tc>
        <w:tc>
          <w:tcPr>
            <w:tcW w:w="1701" w:type="dxa"/>
            <w:shd w:val="clear" w:color="auto" w:fill="auto"/>
          </w:tcPr>
          <w:p w:rsidR="00853199" w:rsidRDefault="00446B47" w:rsidP="001A2946">
            <w:r w:rsidRPr="00024F82">
              <w:rPr>
                <w:rFonts w:ascii="Times New Roman CYR" w:hAnsi="Times New Roman CYR" w:cs="Times New Roman CYR"/>
              </w:rPr>
              <w:t>За качественное описание земельного участка, его местоположения, состояния грунтов в зоне расположения стройплощадки на основе карт геологических изысканий (20)</w:t>
            </w:r>
          </w:p>
        </w:tc>
      </w:tr>
      <w:tr w:rsidR="00024F82" w:rsidTr="00024F82">
        <w:tc>
          <w:tcPr>
            <w:tcW w:w="534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Камеральные работы</w:t>
            </w:r>
          </w:p>
        </w:tc>
        <w:tc>
          <w:tcPr>
            <w:tcW w:w="1559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ОПК-2</w:t>
            </w:r>
          </w:p>
        </w:tc>
        <w:tc>
          <w:tcPr>
            <w:tcW w:w="2268" w:type="dxa"/>
            <w:shd w:val="clear" w:color="auto" w:fill="auto"/>
          </w:tcPr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У.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Уметь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  <w:r w:rsidR="001A2946" w:rsidRPr="00024F82">
              <w:rPr>
                <w:rFonts w:ascii="Times New Roman CYR" w:hAnsi="Times New Roman CYR" w:cs="Times New Roman CYR"/>
              </w:rPr>
              <w:t>.</w:t>
            </w:r>
          </w:p>
          <w:p w:rsidR="00853199" w:rsidRDefault="00446B47">
            <w:r w:rsidRPr="00024F82">
              <w:rPr>
                <w:rFonts w:ascii="Times New Roman CYR" w:hAnsi="Times New Roman CYR" w:cs="Times New Roman CYR"/>
              </w:rPr>
              <w:t>Н.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Владеть навыками обработки, анализа и представления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2126" w:type="dxa"/>
            <w:shd w:val="clear" w:color="auto" w:fill="auto"/>
          </w:tcPr>
          <w:p w:rsidR="00853199" w:rsidRDefault="00446B47" w:rsidP="001A2946">
            <w:r w:rsidRPr="00024F82">
              <w:rPr>
                <w:rFonts w:ascii="Times New Roman CYR" w:hAnsi="Times New Roman CYR" w:cs="Times New Roman CYR"/>
              </w:rPr>
              <w:t>Оценка результатов проведенных геологических изысканий компанией-застройщиком</w:t>
            </w:r>
          </w:p>
        </w:tc>
        <w:tc>
          <w:tcPr>
            <w:tcW w:w="1701" w:type="dxa"/>
            <w:shd w:val="clear" w:color="auto" w:fill="auto"/>
          </w:tcPr>
          <w:p w:rsidR="00853199" w:rsidRDefault="00446B47" w:rsidP="001A2946">
            <w:r w:rsidRPr="00024F82">
              <w:rPr>
                <w:rFonts w:ascii="Times New Roman CYR" w:hAnsi="Times New Roman CYR" w:cs="Times New Roman CYR"/>
              </w:rPr>
              <w:t>За качественное описание результатов геологических изысканий, с указанием свойств грунтов расположенных на территории строительства (30)</w:t>
            </w:r>
          </w:p>
        </w:tc>
      </w:tr>
      <w:tr w:rsidR="00024F82" w:rsidTr="00024F82">
        <w:tc>
          <w:tcPr>
            <w:tcW w:w="534" w:type="dxa"/>
            <w:vMerge w:val="restart"/>
            <w:shd w:val="clear" w:color="auto" w:fill="auto"/>
          </w:tcPr>
          <w:p w:rsidR="00446B47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46B47" w:rsidRDefault="00446B47">
            <w:r w:rsidRPr="00024F82">
              <w:rPr>
                <w:rFonts w:ascii="Times New Roman CYR" w:hAnsi="Times New Roman CYR" w:cs="Times New Roman CYR"/>
              </w:rPr>
              <w:t>Подготовка отчета</w:t>
            </w:r>
          </w:p>
        </w:tc>
        <w:tc>
          <w:tcPr>
            <w:tcW w:w="1559" w:type="dxa"/>
            <w:shd w:val="clear" w:color="auto" w:fill="auto"/>
          </w:tcPr>
          <w:p w:rsidR="00446B47" w:rsidRDefault="00446B47">
            <w:r w:rsidRPr="00024F82">
              <w:rPr>
                <w:rFonts w:ascii="Times New Roman CYR" w:hAnsi="Times New Roman CYR" w:cs="Times New Roman CYR"/>
              </w:rPr>
              <w:t>ОПК-4</w:t>
            </w:r>
          </w:p>
        </w:tc>
        <w:tc>
          <w:tcPr>
            <w:tcW w:w="2268" w:type="dxa"/>
            <w:shd w:val="clear" w:color="auto" w:fill="auto"/>
          </w:tcPr>
          <w:p w:rsidR="00446B47" w:rsidRDefault="00446B47">
            <w:r w:rsidRPr="00024F82">
              <w:rPr>
                <w:rFonts w:ascii="Times New Roman CYR" w:hAnsi="Times New Roman CYR" w:cs="Times New Roman CYR"/>
              </w:rPr>
              <w:t>У.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 xml:space="preserve">Уметь использовать в профессиональной деятельности распорядительной и проектной документации, а также нормативных правовых </w:t>
            </w:r>
            <w:r w:rsidRPr="00024F82">
              <w:rPr>
                <w:rFonts w:ascii="Times New Roman CYR" w:hAnsi="Times New Roman CYR" w:cs="Times New Roman CYR"/>
              </w:rPr>
              <w:lastRenderedPageBreak/>
              <w:t>актов в области строительства, строительной индустрии и жилищно-коммунального хозяйства</w:t>
            </w:r>
            <w:r w:rsidR="001A2946" w:rsidRPr="00024F82">
              <w:rPr>
                <w:rFonts w:ascii="Times New Roman CYR" w:hAnsi="Times New Roman CYR" w:cs="Times New Roman CYR"/>
              </w:rPr>
              <w:t>.</w:t>
            </w:r>
          </w:p>
          <w:p w:rsidR="00446B47" w:rsidRDefault="00446B47">
            <w:r w:rsidRPr="00024F82">
              <w:rPr>
                <w:rFonts w:ascii="Times New Roman CYR" w:hAnsi="Times New Roman CYR" w:cs="Times New Roman CYR"/>
              </w:rPr>
              <w:t>Н.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Владеть навыками использования в профессиональной деятельности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</w:tc>
        <w:tc>
          <w:tcPr>
            <w:tcW w:w="2126" w:type="dxa"/>
            <w:shd w:val="clear" w:color="auto" w:fill="auto"/>
          </w:tcPr>
          <w:p w:rsidR="00446B47" w:rsidRDefault="00446B47" w:rsidP="001A2946">
            <w:r w:rsidRPr="00024F82">
              <w:rPr>
                <w:rFonts w:ascii="Times New Roman CYR" w:hAnsi="Times New Roman CYR" w:cs="Times New Roman CYR"/>
              </w:rPr>
              <w:lastRenderedPageBreak/>
              <w:t xml:space="preserve">Оценка возможности строительства на данном земельном участке строительного объекта: этажность, возможность </w:t>
            </w:r>
            <w:r w:rsidRPr="00024F82">
              <w:rPr>
                <w:rFonts w:ascii="Times New Roman CYR" w:hAnsi="Times New Roman CYR" w:cs="Times New Roman CYR"/>
              </w:rPr>
              <w:lastRenderedPageBreak/>
              <w:t>строительства цокольных этажей и т.</w:t>
            </w:r>
            <w:r w:rsidR="001A2946" w:rsidRPr="00024F82">
              <w:rPr>
                <w:rFonts w:ascii="Times New Roman CYR" w:hAnsi="Times New Roman CYR" w:cs="Times New Roman CYR"/>
              </w:rPr>
              <w:t> </w:t>
            </w:r>
            <w:r w:rsidRPr="00024F82">
              <w:rPr>
                <w:rFonts w:ascii="Times New Roman CYR" w:hAnsi="Times New Roman CYR" w:cs="Times New Roman CYR"/>
              </w:rPr>
              <w:t>п.</w:t>
            </w:r>
          </w:p>
        </w:tc>
        <w:tc>
          <w:tcPr>
            <w:tcW w:w="1701" w:type="dxa"/>
            <w:shd w:val="clear" w:color="auto" w:fill="auto"/>
          </w:tcPr>
          <w:p w:rsidR="00446B47" w:rsidRDefault="00446B47" w:rsidP="001A2946">
            <w:r w:rsidRPr="00024F82">
              <w:rPr>
                <w:rFonts w:ascii="Times New Roman CYR" w:hAnsi="Times New Roman CYR" w:cs="Times New Roman CYR"/>
              </w:rPr>
              <w:lastRenderedPageBreak/>
              <w:t>За обоснованное предложение строительства здания: его типа, этажности, вариантов фунда</w:t>
            </w:r>
            <w:r w:rsidRPr="00024F82">
              <w:rPr>
                <w:rFonts w:ascii="Times New Roman CYR" w:hAnsi="Times New Roman CYR" w:cs="Times New Roman CYR"/>
              </w:rPr>
              <w:lastRenderedPageBreak/>
              <w:t>мента и т.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п., зависящих от геологических условий местности (20)</w:t>
            </w:r>
          </w:p>
        </w:tc>
      </w:tr>
      <w:tr w:rsidR="00024F82" w:rsidTr="00024F82">
        <w:tc>
          <w:tcPr>
            <w:tcW w:w="534" w:type="dxa"/>
            <w:vMerge/>
            <w:shd w:val="clear" w:color="auto" w:fill="auto"/>
          </w:tcPr>
          <w:p w:rsidR="00446B47" w:rsidRDefault="00446B47"/>
        </w:tc>
        <w:tc>
          <w:tcPr>
            <w:tcW w:w="1559" w:type="dxa"/>
            <w:vMerge/>
            <w:shd w:val="clear" w:color="auto" w:fill="auto"/>
          </w:tcPr>
          <w:p w:rsidR="00446B47" w:rsidRDefault="00446B47"/>
        </w:tc>
        <w:tc>
          <w:tcPr>
            <w:tcW w:w="1559" w:type="dxa"/>
            <w:shd w:val="clear" w:color="auto" w:fill="auto"/>
          </w:tcPr>
          <w:p w:rsidR="00446B47" w:rsidRDefault="00446B47">
            <w:r w:rsidRPr="00024F82">
              <w:rPr>
                <w:rFonts w:ascii="Times New Roman CYR" w:hAnsi="Times New Roman CYR" w:cs="Times New Roman CYR"/>
              </w:rPr>
              <w:t>ОПК-5</w:t>
            </w:r>
          </w:p>
        </w:tc>
        <w:tc>
          <w:tcPr>
            <w:tcW w:w="2268" w:type="dxa"/>
            <w:shd w:val="clear" w:color="auto" w:fill="auto"/>
          </w:tcPr>
          <w:p w:rsidR="00446B47" w:rsidRDefault="00446B47">
            <w:r w:rsidRPr="00024F82">
              <w:rPr>
                <w:rFonts w:ascii="Times New Roman CYR" w:hAnsi="Times New Roman CYR" w:cs="Times New Roman CYR"/>
              </w:rPr>
              <w:t>У.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Уметь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  <w:r w:rsidR="001A2946" w:rsidRPr="00024F82">
              <w:rPr>
                <w:rFonts w:ascii="Times New Roman CYR" w:hAnsi="Times New Roman CYR" w:cs="Times New Roman CYR"/>
              </w:rPr>
              <w:t>.</w:t>
            </w:r>
          </w:p>
          <w:p w:rsidR="00446B47" w:rsidRDefault="00446B47">
            <w:r w:rsidRPr="00024F82">
              <w:rPr>
                <w:rFonts w:ascii="Times New Roman CYR" w:hAnsi="Times New Roman CYR" w:cs="Times New Roman CYR"/>
              </w:rPr>
              <w:t>Н.</w:t>
            </w:r>
            <w:r w:rsidR="001A2946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Владеть навыками участия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2126" w:type="dxa"/>
            <w:shd w:val="clear" w:color="auto" w:fill="auto"/>
          </w:tcPr>
          <w:p w:rsidR="00446B47" w:rsidRDefault="00446B47" w:rsidP="001A2946">
            <w:r w:rsidRPr="00024F82">
              <w:rPr>
                <w:rFonts w:ascii="Times New Roman CYR" w:hAnsi="Times New Roman CYR" w:cs="Times New Roman CYR"/>
              </w:rPr>
              <w:t>Подготовка итогового отчета о состоянии грунтов и рекомендации о возможности строительства</w:t>
            </w:r>
          </w:p>
        </w:tc>
        <w:tc>
          <w:tcPr>
            <w:tcW w:w="1701" w:type="dxa"/>
            <w:shd w:val="clear" w:color="auto" w:fill="auto"/>
          </w:tcPr>
          <w:p w:rsidR="00446B47" w:rsidRDefault="00446B47" w:rsidP="001A2946">
            <w:r w:rsidRPr="00024F82">
              <w:rPr>
                <w:rFonts w:ascii="Times New Roman CYR" w:hAnsi="Times New Roman CYR" w:cs="Times New Roman CYR"/>
              </w:rPr>
              <w:t>За качественно подготовленный отчет, оформленный по правилам оформления научных текстов, списка использованной литературы и т.</w:t>
            </w:r>
            <w:r w:rsidR="001A2946" w:rsidRPr="00024F82">
              <w:rPr>
                <w:rFonts w:ascii="Times New Roman CYR" w:hAnsi="Times New Roman CYR" w:cs="Times New Roman CYR"/>
              </w:rPr>
              <w:t> п.</w:t>
            </w:r>
          </w:p>
        </w:tc>
      </w:tr>
      <w:tr w:rsidR="00024F82" w:rsidTr="00024F82">
        <w:tc>
          <w:tcPr>
            <w:tcW w:w="534" w:type="dxa"/>
            <w:shd w:val="clear" w:color="auto" w:fill="auto"/>
          </w:tcPr>
          <w:p w:rsidR="00853199" w:rsidRPr="001A2946" w:rsidRDefault="00853199" w:rsidP="00024F82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53199" w:rsidRPr="001A2946" w:rsidRDefault="00446B47" w:rsidP="001A2946">
            <w:r w:rsidRPr="00024F82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853199" w:rsidRPr="001A2946" w:rsidRDefault="00853199" w:rsidP="00024F8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53199" w:rsidRPr="001A2946" w:rsidRDefault="00853199" w:rsidP="00024F8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853199" w:rsidRPr="001A2946" w:rsidRDefault="00853199" w:rsidP="00024F8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3199" w:rsidRPr="001A2946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1A2946" w:rsidRDefault="001A2946">
      <w:pPr>
        <w:jc w:val="both"/>
        <w:rPr>
          <w:sz w:val="24"/>
        </w:rPr>
      </w:pPr>
    </w:p>
    <w:p w:rsidR="00853199" w:rsidRDefault="00446B47" w:rsidP="001A2946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853199" w:rsidRDefault="00446B47" w:rsidP="001A2946">
      <w:pPr>
        <w:suppressAutoHyphens/>
        <w:spacing w:before="240" w:after="120"/>
        <w:jc w:val="center"/>
      </w:pPr>
      <w:r>
        <w:rPr>
          <w:b/>
          <w:sz w:val="24"/>
        </w:rPr>
        <w:t>10. Перечень учеб</w:t>
      </w:r>
      <w:r w:rsidR="001A2946">
        <w:rPr>
          <w:b/>
          <w:sz w:val="24"/>
        </w:rPr>
        <w:t>ной литературы и ресурсов сети «Интернет»</w:t>
      </w:r>
      <w:r>
        <w:rPr>
          <w:b/>
          <w:sz w:val="24"/>
        </w:rPr>
        <w:t>, необходимых для проведения практики</w:t>
      </w:r>
    </w:p>
    <w:p w:rsidR="00853199" w:rsidRDefault="00853199"/>
    <w:p w:rsidR="00853199" w:rsidRDefault="00446B47">
      <w:r>
        <w:rPr>
          <w:b/>
          <w:sz w:val="24"/>
        </w:rPr>
        <w:t>а) основная литература:</w:t>
      </w:r>
    </w:p>
    <w:p w:rsidR="00853199" w:rsidRDefault="00446B47">
      <w:pPr>
        <w:jc w:val="both"/>
      </w:pPr>
      <w:r>
        <w:rPr>
          <w:sz w:val="24"/>
        </w:rPr>
        <w:t xml:space="preserve">1. Додин А. Л. Геология и </w:t>
      </w:r>
      <w:proofErr w:type="spellStart"/>
      <w:r>
        <w:rPr>
          <w:sz w:val="24"/>
        </w:rPr>
        <w:t>минерагения</w:t>
      </w:r>
      <w:proofErr w:type="spellEnd"/>
      <w:r>
        <w:rPr>
          <w:sz w:val="24"/>
        </w:rPr>
        <w:t xml:space="preserve"> Южной Сибири</w:t>
      </w:r>
      <w:r w:rsidR="001A2946">
        <w:rPr>
          <w:sz w:val="24"/>
        </w:rPr>
        <w:t xml:space="preserve"> </w:t>
      </w:r>
      <w:r>
        <w:rPr>
          <w:sz w:val="24"/>
        </w:rPr>
        <w:t>/ А. Л. Додин.</w:t>
      </w:r>
      <w:r w:rsidR="001A2946">
        <w:rPr>
          <w:sz w:val="24"/>
        </w:rPr>
        <w:t xml:space="preserve"> –</w:t>
      </w:r>
      <w:r>
        <w:rPr>
          <w:sz w:val="24"/>
        </w:rPr>
        <w:t xml:space="preserve"> М</w:t>
      </w:r>
      <w:r w:rsidR="001A2946">
        <w:rPr>
          <w:sz w:val="24"/>
        </w:rPr>
        <w:t xml:space="preserve">осква </w:t>
      </w:r>
      <w:r>
        <w:rPr>
          <w:sz w:val="24"/>
        </w:rPr>
        <w:t>: Недра, 1979.</w:t>
      </w:r>
      <w:r w:rsidR="001A2946">
        <w:rPr>
          <w:sz w:val="24"/>
        </w:rPr>
        <w:t xml:space="preserve"> – </w:t>
      </w:r>
      <w:r>
        <w:rPr>
          <w:sz w:val="24"/>
        </w:rPr>
        <w:t>237 с.</w:t>
      </w:r>
    </w:p>
    <w:p w:rsidR="00853199" w:rsidRDefault="00446B47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Милютин</w:t>
      </w:r>
      <w:proofErr w:type="spellEnd"/>
      <w:r>
        <w:rPr>
          <w:sz w:val="24"/>
        </w:rPr>
        <w:t xml:space="preserve"> А. Г. Геология и разведка ме</w:t>
      </w:r>
      <w:r w:rsidR="001A2946">
        <w:rPr>
          <w:sz w:val="24"/>
        </w:rPr>
        <w:t>сторождений полезных ископаемых :</w:t>
      </w:r>
      <w:r>
        <w:rPr>
          <w:sz w:val="24"/>
        </w:rPr>
        <w:t xml:space="preserve"> учеб</w:t>
      </w:r>
      <w:r w:rsidR="001A2946">
        <w:rPr>
          <w:sz w:val="24"/>
        </w:rPr>
        <w:t>ник</w:t>
      </w:r>
      <w:r>
        <w:rPr>
          <w:sz w:val="24"/>
        </w:rPr>
        <w:t xml:space="preserve"> для вузов</w:t>
      </w:r>
      <w:r w:rsidR="001A2946">
        <w:rPr>
          <w:sz w:val="24"/>
        </w:rPr>
        <w:t xml:space="preserve"> </w:t>
      </w:r>
      <w:r>
        <w:rPr>
          <w:sz w:val="24"/>
        </w:rPr>
        <w:t xml:space="preserve">/ А. Г. </w:t>
      </w:r>
      <w:proofErr w:type="spellStart"/>
      <w:r>
        <w:rPr>
          <w:sz w:val="24"/>
        </w:rPr>
        <w:t>Милютин</w:t>
      </w:r>
      <w:proofErr w:type="spellEnd"/>
      <w:r>
        <w:rPr>
          <w:sz w:val="24"/>
        </w:rPr>
        <w:t>.</w:t>
      </w:r>
      <w:r w:rsidR="001A2946">
        <w:rPr>
          <w:sz w:val="24"/>
        </w:rPr>
        <w:t xml:space="preserve"> –</w:t>
      </w:r>
      <w:r>
        <w:rPr>
          <w:sz w:val="24"/>
        </w:rPr>
        <w:t xml:space="preserve"> М</w:t>
      </w:r>
      <w:r w:rsidR="001A2946">
        <w:rPr>
          <w:sz w:val="24"/>
        </w:rPr>
        <w:t xml:space="preserve">осква : Недра, 1989. – </w:t>
      </w:r>
      <w:r>
        <w:rPr>
          <w:sz w:val="24"/>
        </w:rPr>
        <w:t>296 с.</w:t>
      </w:r>
    </w:p>
    <w:p w:rsidR="00853199" w:rsidRDefault="00446B47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 w:rsidR="001A2946" w:rsidRPr="0032010B">
          <w:rPr>
            <w:rStyle w:val="aa"/>
            <w:sz w:val="24"/>
          </w:rPr>
          <w:t xml:space="preserve">Инженерно-геодезические изыскания в строительстве и проектировании : сб. нормативных актов и документов. – Саратов : Ай Пи Эр Медиа, 2015. – 387 c. – 978-5-905916-09-0. – </w:t>
        </w:r>
        <w:r w:rsidR="001A2946" w:rsidRPr="0032010B">
          <w:rPr>
            <w:rStyle w:val="aa"/>
            <w:sz w:val="24"/>
            <w:lang w:val="en-US"/>
          </w:rPr>
          <w:t>URL</w:t>
        </w:r>
        <w:r w:rsidR="001A2946" w:rsidRPr="0032010B">
          <w:rPr>
            <w:rStyle w:val="aa"/>
            <w:sz w:val="24"/>
          </w:rPr>
          <w:t>: http://www.iprbookshop.ru/30254.html</w:t>
        </w:r>
      </w:hyperlink>
      <w:r w:rsidR="001A2946">
        <w:rPr>
          <w:color w:val="0000FF"/>
          <w:sz w:val="24"/>
          <w:u w:val="single"/>
        </w:rPr>
        <w:t>.</w:t>
      </w:r>
    </w:p>
    <w:p w:rsidR="00853199" w:rsidRDefault="00853199"/>
    <w:p w:rsidR="00853199" w:rsidRDefault="00446B47">
      <w:r>
        <w:rPr>
          <w:b/>
          <w:sz w:val="24"/>
        </w:rPr>
        <w:lastRenderedPageBreak/>
        <w:t>б) дополнительная литература:</w:t>
      </w:r>
    </w:p>
    <w:p w:rsidR="00853199" w:rsidRDefault="00446B47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Милютин</w:t>
      </w:r>
      <w:proofErr w:type="spellEnd"/>
      <w:r>
        <w:rPr>
          <w:sz w:val="24"/>
        </w:rPr>
        <w:t xml:space="preserve"> А. Г. Геология</w:t>
      </w:r>
      <w:r w:rsidR="001A2946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1A2946">
        <w:rPr>
          <w:sz w:val="24"/>
        </w:rPr>
        <w:t>ник</w:t>
      </w:r>
      <w:r>
        <w:rPr>
          <w:sz w:val="24"/>
        </w:rPr>
        <w:t xml:space="preserve"> для бакалавров / А. Г. </w:t>
      </w:r>
      <w:proofErr w:type="spellStart"/>
      <w:r>
        <w:rPr>
          <w:sz w:val="24"/>
        </w:rPr>
        <w:t>Милютин</w:t>
      </w:r>
      <w:proofErr w:type="spellEnd"/>
      <w:r>
        <w:rPr>
          <w:sz w:val="24"/>
        </w:rPr>
        <w:t>.</w:t>
      </w:r>
      <w:r w:rsidR="001A2946">
        <w:rPr>
          <w:sz w:val="24"/>
        </w:rPr>
        <w:t xml:space="preserve"> – 3-е изд., </w:t>
      </w:r>
      <w:proofErr w:type="spellStart"/>
      <w:r w:rsidR="001A2946">
        <w:rPr>
          <w:sz w:val="24"/>
        </w:rPr>
        <w:t>перераб</w:t>
      </w:r>
      <w:proofErr w:type="spellEnd"/>
      <w:r w:rsidR="001A2946">
        <w:rPr>
          <w:sz w:val="24"/>
        </w:rPr>
        <w:t xml:space="preserve">. и доп. – Москва </w:t>
      </w:r>
      <w:r>
        <w:rPr>
          <w:sz w:val="24"/>
        </w:rPr>
        <w:t xml:space="preserve">: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2012.</w:t>
      </w:r>
      <w:r w:rsidR="001A2946">
        <w:rPr>
          <w:sz w:val="24"/>
        </w:rPr>
        <w:t xml:space="preserve"> – </w:t>
      </w:r>
      <w:r>
        <w:rPr>
          <w:sz w:val="24"/>
        </w:rPr>
        <w:t>543 с.</w:t>
      </w:r>
    </w:p>
    <w:p w:rsidR="00853199" w:rsidRDefault="00446B47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Хайн</w:t>
      </w:r>
      <w:proofErr w:type="spellEnd"/>
      <w:r>
        <w:rPr>
          <w:sz w:val="24"/>
        </w:rPr>
        <w:t xml:space="preserve"> Н. Д. Геология, разведка, бурение и добыча нефти </w:t>
      </w:r>
      <w:r w:rsidRPr="001A2946">
        <w:rPr>
          <w:sz w:val="24"/>
        </w:rPr>
        <w:t xml:space="preserve">/ </w:t>
      </w:r>
      <w:proofErr w:type="spellStart"/>
      <w:r>
        <w:rPr>
          <w:sz w:val="24"/>
        </w:rPr>
        <w:t>Норман</w:t>
      </w:r>
      <w:proofErr w:type="spellEnd"/>
      <w:r w:rsidRPr="001A2946">
        <w:rPr>
          <w:sz w:val="24"/>
        </w:rPr>
        <w:t xml:space="preserve"> </w:t>
      </w:r>
      <w:r>
        <w:rPr>
          <w:sz w:val="24"/>
        </w:rPr>
        <w:t>Дж</w:t>
      </w:r>
      <w:r w:rsidRPr="001A2946">
        <w:rPr>
          <w:sz w:val="24"/>
        </w:rPr>
        <w:t xml:space="preserve">. </w:t>
      </w:r>
      <w:proofErr w:type="spellStart"/>
      <w:r w:rsidR="001A2946">
        <w:rPr>
          <w:sz w:val="24"/>
        </w:rPr>
        <w:t>Хайн</w:t>
      </w:r>
      <w:proofErr w:type="spellEnd"/>
      <w:r w:rsidR="001A2946">
        <w:rPr>
          <w:sz w:val="24"/>
        </w:rPr>
        <w:t xml:space="preserve">, З. </w:t>
      </w:r>
      <w:proofErr w:type="spellStart"/>
      <w:r w:rsidR="001A2946">
        <w:rPr>
          <w:sz w:val="24"/>
        </w:rPr>
        <w:t>Свитанько</w:t>
      </w:r>
      <w:proofErr w:type="spellEnd"/>
      <w:r w:rsidR="001A2946">
        <w:rPr>
          <w:sz w:val="24"/>
        </w:rPr>
        <w:t>. –</w:t>
      </w:r>
      <w:r>
        <w:rPr>
          <w:sz w:val="24"/>
        </w:rPr>
        <w:t xml:space="preserve"> М</w:t>
      </w:r>
      <w:r w:rsidR="001A2946">
        <w:rPr>
          <w:sz w:val="24"/>
        </w:rPr>
        <w:t xml:space="preserve">осква : Олимп-Бизнес, 2010. – </w:t>
      </w:r>
      <w:r>
        <w:rPr>
          <w:sz w:val="24"/>
        </w:rPr>
        <w:t>726 с.</w:t>
      </w:r>
    </w:p>
    <w:p w:rsidR="00853199" w:rsidRDefault="00446B47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8" w:history="1">
        <w:r w:rsidR="001A2946" w:rsidRPr="0032010B">
          <w:rPr>
            <w:rStyle w:val="aa"/>
            <w:sz w:val="24"/>
          </w:rPr>
          <w:t xml:space="preserve">Ипатов П. П. Инженерная геология городов : учеб. пособие / П. П. Ипатов. – Томск : Томский политехнический университет, 2010. – 252 c. – 978-5-98298-607-8. – </w:t>
        </w:r>
        <w:r w:rsidR="001A2946" w:rsidRPr="0032010B">
          <w:rPr>
            <w:rStyle w:val="aa"/>
            <w:sz w:val="24"/>
            <w:lang w:val="en-US"/>
          </w:rPr>
          <w:t>URL</w:t>
        </w:r>
        <w:r w:rsidR="001A2946" w:rsidRPr="0032010B">
          <w:rPr>
            <w:rStyle w:val="aa"/>
            <w:sz w:val="24"/>
          </w:rPr>
          <w:t>: http://www.iprbookshop.ru/34665.html</w:t>
        </w:r>
      </w:hyperlink>
      <w:r w:rsidR="001A2946">
        <w:rPr>
          <w:color w:val="0000FF"/>
          <w:sz w:val="24"/>
          <w:u w:val="single"/>
        </w:rPr>
        <w:t>.</w:t>
      </w:r>
    </w:p>
    <w:p w:rsidR="00853199" w:rsidRDefault="00853199"/>
    <w:p w:rsidR="00853199" w:rsidRDefault="00446B47">
      <w:r>
        <w:rPr>
          <w:b/>
          <w:sz w:val="24"/>
        </w:rPr>
        <w:t>в) ресурсы сети Интернет:</w:t>
      </w:r>
    </w:p>
    <w:p w:rsidR="00853199" w:rsidRDefault="001A2946">
      <w:pPr>
        <w:jc w:val="both"/>
      </w:pPr>
      <w:r>
        <w:rPr>
          <w:sz w:val="24"/>
        </w:rPr>
        <w:t>1.</w:t>
      </w:r>
      <w:r w:rsidR="00446B47">
        <w:rPr>
          <w:sz w:val="24"/>
        </w:rPr>
        <w:t xml:space="preserve"> База данных нормативных документов Министерства строительства российской федерации, адрес доступа: h</w:t>
      </w:r>
      <w:r>
        <w:rPr>
          <w:sz w:val="24"/>
        </w:rPr>
        <w:t>ttp://www.minstroyrf.ru/docs/. Д</w:t>
      </w:r>
      <w:r w:rsidR="00446B47">
        <w:rPr>
          <w:sz w:val="24"/>
        </w:rPr>
        <w:t>оступ неограниченный</w:t>
      </w:r>
      <w:r>
        <w:rPr>
          <w:sz w:val="24"/>
        </w:rPr>
        <w:t>.</w:t>
      </w:r>
    </w:p>
    <w:p w:rsidR="00853199" w:rsidRDefault="001A2946">
      <w:pPr>
        <w:jc w:val="both"/>
      </w:pPr>
      <w:r>
        <w:rPr>
          <w:sz w:val="24"/>
        </w:rPr>
        <w:t>2.</w:t>
      </w:r>
      <w:r w:rsidR="00446B47">
        <w:rPr>
          <w:sz w:val="24"/>
        </w:rPr>
        <w:t xml:space="preserve"> База нормативной документации в строительстве, адрес доступ</w:t>
      </w:r>
      <w:r>
        <w:rPr>
          <w:sz w:val="24"/>
        </w:rPr>
        <w:t>а: https://files.stroyinf.ru/. Д</w:t>
      </w:r>
      <w:r w:rsidR="00446B47">
        <w:rPr>
          <w:sz w:val="24"/>
        </w:rPr>
        <w:t>оступ неограниченный</w:t>
      </w:r>
      <w:r>
        <w:rPr>
          <w:sz w:val="24"/>
        </w:rPr>
        <w:t>.</w:t>
      </w:r>
    </w:p>
    <w:p w:rsidR="00853199" w:rsidRDefault="001A2946">
      <w:pPr>
        <w:jc w:val="both"/>
      </w:pPr>
      <w:r>
        <w:rPr>
          <w:sz w:val="24"/>
        </w:rPr>
        <w:t>3.</w:t>
      </w:r>
      <w:r w:rsidR="00446B47">
        <w:rPr>
          <w:sz w:val="24"/>
        </w:rPr>
        <w:t xml:space="preserve"> Библиотека строительства: типовые серии, нормативные документы (ГОСТЫ, СНиПы, </w:t>
      </w:r>
      <w:proofErr w:type="spellStart"/>
      <w:r w:rsidR="00446B47">
        <w:rPr>
          <w:sz w:val="24"/>
        </w:rPr>
        <w:t>СанПины</w:t>
      </w:r>
      <w:proofErr w:type="spellEnd"/>
      <w:r w:rsidR="00446B47">
        <w:rPr>
          <w:sz w:val="24"/>
        </w:rPr>
        <w:t xml:space="preserve">), </w:t>
      </w:r>
      <w:r>
        <w:rPr>
          <w:sz w:val="24"/>
        </w:rPr>
        <w:t>строительные</w:t>
      </w:r>
      <w:r w:rsidR="00446B47">
        <w:rPr>
          <w:sz w:val="24"/>
        </w:rPr>
        <w:t xml:space="preserve"> программы, книги, статьи, адрес д</w:t>
      </w:r>
      <w:r>
        <w:rPr>
          <w:sz w:val="24"/>
        </w:rPr>
        <w:t>оступа: http://www.zodchii.ws. Д</w:t>
      </w:r>
      <w:r w:rsidR="00446B47">
        <w:rPr>
          <w:sz w:val="24"/>
        </w:rPr>
        <w:t>оступ неограниченный</w:t>
      </w:r>
      <w:r>
        <w:rPr>
          <w:sz w:val="24"/>
        </w:rPr>
        <w:t>.</w:t>
      </w:r>
    </w:p>
    <w:p w:rsidR="00853199" w:rsidRDefault="001A2946">
      <w:pPr>
        <w:jc w:val="both"/>
      </w:pPr>
      <w:r>
        <w:rPr>
          <w:sz w:val="24"/>
        </w:rPr>
        <w:t>4.</w:t>
      </w:r>
      <w:r w:rsidR="00446B47">
        <w:rPr>
          <w:sz w:val="24"/>
        </w:rPr>
        <w:t xml:space="preserve"> Издательство «Лань», адрес доступа: http://e.lanbook.com. </w:t>
      </w:r>
      <w:r>
        <w:rPr>
          <w:sz w:val="24"/>
        </w:rPr>
        <w:t>Б</w:t>
      </w:r>
      <w:r w:rsidR="00446B47">
        <w:rPr>
          <w:sz w:val="24"/>
        </w:rPr>
        <w:t>есплатный полнотекстовый доступ к 7 коллекциям издательства</w:t>
      </w:r>
      <w:r>
        <w:rPr>
          <w:sz w:val="24"/>
        </w:rPr>
        <w:t>.</w:t>
      </w:r>
    </w:p>
    <w:p w:rsidR="00853199" w:rsidRDefault="001A2946">
      <w:pPr>
        <w:jc w:val="both"/>
      </w:pPr>
      <w:r>
        <w:rPr>
          <w:sz w:val="24"/>
        </w:rPr>
        <w:t>5.</w:t>
      </w:r>
      <w:r w:rsidR="00446B47">
        <w:rPr>
          <w:sz w:val="24"/>
        </w:rPr>
        <w:t xml:space="preserve"> Техническая библиотека Строителя, адрес доступа:</w:t>
      </w:r>
      <w:r>
        <w:rPr>
          <w:sz w:val="24"/>
        </w:rPr>
        <w:t xml:space="preserve"> https://allbeton.ru/library/. Д</w:t>
      </w:r>
      <w:r w:rsidR="00446B47">
        <w:rPr>
          <w:sz w:val="24"/>
        </w:rPr>
        <w:t>оступ неограниченный</w:t>
      </w:r>
      <w:r>
        <w:rPr>
          <w:sz w:val="24"/>
        </w:rPr>
        <w:t>.</w:t>
      </w:r>
    </w:p>
    <w:p w:rsidR="00853199" w:rsidRDefault="001A2946">
      <w:pPr>
        <w:jc w:val="both"/>
      </w:pPr>
      <w:r>
        <w:rPr>
          <w:sz w:val="24"/>
        </w:rPr>
        <w:t>6. ЭБС BOOK.ru –</w:t>
      </w:r>
      <w:r w:rsidR="00446B47">
        <w:rPr>
          <w:sz w:val="24"/>
        </w:rPr>
        <w:t xml:space="preserve"> электронно-библиотечная система от правообладателя, адрес</w:t>
      </w:r>
      <w:r>
        <w:rPr>
          <w:sz w:val="24"/>
        </w:rPr>
        <w:t xml:space="preserve"> доступа: http://www.book.ru/. Д</w:t>
      </w:r>
      <w:r w:rsidR="00446B47">
        <w:rPr>
          <w:sz w:val="24"/>
        </w:rPr>
        <w:t>оступ неограниченный</w:t>
      </w:r>
      <w:r>
        <w:rPr>
          <w:sz w:val="24"/>
        </w:rPr>
        <w:t>.</w:t>
      </w:r>
    </w:p>
    <w:p w:rsidR="00853199" w:rsidRDefault="001A2946">
      <w:pPr>
        <w:jc w:val="both"/>
      </w:pPr>
      <w:r>
        <w:rPr>
          <w:sz w:val="24"/>
        </w:rPr>
        <w:t>7.</w:t>
      </w:r>
      <w:r w:rsidR="00446B47">
        <w:rPr>
          <w:sz w:val="24"/>
        </w:rPr>
        <w:t xml:space="preserve"> Электронно-библиотечная система </w:t>
      </w:r>
      <w:proofErr w:type="spellStart"/>
      <w:r w:rsidR="00446B47">
        <w:rPr>
          <w:sz w:val="24"/>
        </w:rPr>
        <w:t>IPRbooks</w:t>
      </w:r>
      <w:proofErr w:type="spellEnd"/>
      <w:r w:rsidR="00446B47">
        <w:rPr>
          <w:sz w:val="24"/>
        </w:rPr>
        <w:t>, адрес досту</w:t>
      </w:r>
      <w:r>
        <w:rPr>
          <w:sz w:val="24"/>
        </w:rPr>
        <w:t>па: http://www.iprbookshop.ru. Д</w:t>
      </w:r>
      <w:r w:rsidR="00446B47">
        <w:rPr>
          <w:sz w:val="24"/>
        </w:rPr>
        <w:t>оступ неограниченный</w:t>
      </w:r>
      <w:r>
        <w:rPr>
          <w:sz w:val="24"/>
        </w:rPr>
        <w:t>.</w:t>
      </w:r>
    </w:p>
    <w:p w:rsidR="00853199" w:rsidRDefault="00446B47" w:rsidP="001A2946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853199" w:rsidRDefault="001A2946" w:rsidP="001A2946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.</w:t>
      </w:r>
    </w:p>
    <w:p w:rsidR="00853199" w:rsidRDefault="00446B47" w:rsidP="001A2946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1A2946">
        <w:rPr>
          <w:b/>
          <w:sz w:val="24"/>
        </w:rPr>
        <w:t>ходимая для проведения практики</w:t>
      </w:r>
    </w:p>
    <w:p w:rsidR="00853199" w:rsidRDefault="00446B47" w:rsidP="001A2946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1A2946">
        <w:rPr>
          <w:sz w:val="24"/>
        </w:rPr>
        <w:t>озможностью подключения к сети «Интернет»</w:t>
      </w:r>
      <w:r>
        <w:rPr>
          <w:sz w:val="24"/>
        </w:rPr>
        <w:t xml:space="preserve"> и обеспечением доступа в электронную информаци</w:t>
      </w:r>
      <w:r w:rsidR="001A2946">
        <w:rPr>
          <w:sz w:val="24"/>
        </w:rPr>
        <w:t>онно-образовательную среду вуза.</w:t>
      </w:r>
    </w:p>
    <w:p w:rsidR="00853199" w:rsidRDefault="00446B47" w:rsidP="001A2946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  <w:r w:rsidR="001A2946">
        <w:rPr>
          <w:sz w:val="24"/>
        </w:rPr>
        <w:t>.</w:t>
      </w:r>
    </w:p>
    <w:p w:rsidR="00853199" w:rsidRDefault="00446B47" w:rsidP="001A2946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853199" w:rsidRDefault="00853199"/>
    <w:p w:rsidR="00853199" w:rsidRDefault="00446B47">
      <w:r>
        <w:br w:type="page"/>
      </w:r>
    </w:p>
    <w:p w:rsidR="00853199" w:rsidRDefault="00446B47">
      <w:pPr>
        <w:jc w:val="right"/>
      </w:pPr>
      <w:r>
        <w:rPr>
          <w:b/>
          <w:sz w:val="28"/>
        </w:rPr>
        <w:lastRenderedPageBreak/>
        <w:t>ПРИЛОЖЕНИЕ 1</w:t>
      </w:r>
    </w:p>
    <w:p w:rsidR="00853199" w:rsidRDefault="00446B47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853199" w:rsidRDefault="00853199"/>
    <w:p w:rsidR="00853199" w:rsidRDefault="00853199"/>
    <w:p w:rsidR="00853199" w:rsidRDefault="00446B47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853199" w:rsidRDefault="00446B47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573E90" w:rsidRDefault="00573E90" w:rsidP="00573E90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853199" w:rsidRDefault="00853199">
      <w:pPr>
        <w:jc w:val="center"/>
      </w:pPr>
    </w:p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853199"/>
    <w:p w:rsidR="00853199" w:rsidRDefault="00446B47">
      <w:pPr>
        <w:jc w:val="center"/>
      </w:pPr>
      <w:r>
        <w:rPr>
          <w:b/>
          <w:sz w:val="28"/>
        </w:rPr>
        <w:t>Учебная практика (изыскательская)</w:t>
      </w:r>
    </w:p>
    <w:p w:rsidR="00853199" w:rsidRDefault="00853199"/>
    <w:p w:rsidR="00853199" w:rsidRDefault="00446B47">
      <w:pPr>
        <w:jc w:val="center"/>
      </w:pPr>
      <w:r>
        <w:rPr>
          <w:sz w:val="28"/>
        </w:rPr>
        <w:t>ОТЧЕТ ПО ПРАКТИЧЕСКОЙ ПОДГОТОВКЕ</w:t>
      </w:r>
    </w:p>
    <w:p w:rsidR="00853199" w:rsidRDefault="00853199"/>
    <w:p w:rsidR="00573E90" w:rsidRDefault="00573E90" w:rsidP="00573E90">
      <w:pPr>
        <w:jc w:val="center"/>
      </w:pPr>
    </w:p>
    <w:p w:rsidR="00573E90" w:rsidRDefault="00573E90" w:rsidP="00573E90"/>
    <w:p w:rsidR="00573E90" w:rsidRDefault="00573E90" w:rsidP="00573E90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 ________________________</w:t>
      </w:r>
    </w:p>
    <w:p w:rsidR="00573E90" w:rsidRDefault="00573E90" w:rsidP="00573E90">
      <w:pPr>
        <w:ind w:firstLine="7371"/>
      </w:pPr>
      <w:r>
        <w:t>Фамилия И.О.</w:t>
      </w:r>
    </w:p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>
      <w:r>
        <w:rPr>
          <w:sz w:val="28"/>
        </w:rPr>
        <w:t>Руководитель(-и) по практической подготовке</w:t>
      </w:r>
    </w:p>
    <w:p w:rsidR="00573E90" w:rsidRDefault="00573E90" w:rsidP="00573E90">
      <w:r>
        <w:rPr>
          <w:sz w:val="28"/>
        </w:rPr>
        <w:t>от университета ______________________________________________________</w:t>
      </w:r>
    </w:p>
    <w:p w:rsidR="00573E90" w:rsidRDefault="00573E90" w:rsidP="00573E90">
      <w:pPr>
        <w:ind w:firstLine="4395"/>
      </w:pPr>
      <w:r>
        <w:t>ученое звание, должность, Фамилия И.О.</w:t>
      </w:r>
    </w:p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573E90" w:rsidRDefault="00573E90" w:rsidP="00573E90"/>
    <w:p w:rsidR="00853199" w:rsidRDefault="00573E90" w:rsidP="003A4D81">
      <w:pPr>
        <w:jc w:val="center"/>
      </w:pPr>
      <w:r>
        <w:rPr>
          <w:sz w:val="28"/>
        </w:rPr>
        <w:t>Иркутск, 20__</w:t>
      </w:r>
      <w:r w:rsidR="00446B47">
        <w:br w:type="page"/>
      </w:r>
    </w:p>
    <w:p w:rsidR="00853199" w:rsidRDefault="00446B47">
      <w:pPr>
        <w:jc w:val="right"/>
      </w:pPr>
      <w:r>
        <w:rPr>
          <w:b/>
          <w:sz w:val="28"/>
        </w:rPr>
        <w:lastRenderedPageBreak/>
        <w:t>ПРИЛОЖЕНИЕ 2</w:t>
      </w:r>
    </w:p>
    <w:p w:rsidR="00853199" w:rsidRDefault="00446B47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853199" w:rsidRDefault="00853199"/>
    <w:p w:rsidR="00853199" w:rsidRDefault="00446B47">
      <w:pPr>
        <w:jc w:val="center"/>
      </w:pPr>
      <w:r>
        <w:rPr>
          <w:b/>
          <w:sz w:val="28"/>
        </w:rPr>
        <w:t>Учебная практика (изыскательская)</w:t>
      </w:r>
    </w:p>
    <w:p w:rsidR="00853199" w:rsidRDefault="00853199"/>
    <w:p w:rsidR="003A4D81" w:rsidRDefault="003A4D81" w:rsidP="003A4D81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3A4D81" w:rsidRDefault="003A4D81" w:rsidP="003A4D81"/>
    <w:p w:rsidR="003A4D81" w:rsidRDefault="003A4D81" w:rsidP="003A4D81">
      <w:r>
        <w:rPr>
          <w:sz w:val="28"/>
        </w:rPr>
        <w:t xml:space="preserve">для 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___________________</w:t>
      </w:r>
    </w:p>
    <w:p w:rsidR="003A4D81" w:rsidRDefault="003A4D81" w:rsidP="003A4D81">
      <w:pPr>
        <w:ind w:firstLine="7797"/>
      </w:pPr>
      <w:r>
        <w:t>Фамилия И.О.</w:t>
      </w:r>
    </w:p>
    <w:p w:rsidR="003A4D81" w:rsidRDefault="003A4D81" w:rsidP="003A4D81"/>
    <w:p w:rsidR="003A4D81" w:rsidRDefault="003A4D81" w:rsidP="003A4D81"/>
    <w:p w:rsidR="003A4D81" w:rsidRDefault="003A4D81" w:rsidP="003A4D8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A4D81" w:rsidRDefault="003A4D81" w:rsidP="003A4D8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3A4D81" w:rsidTr="002E0C7A">
        <w:tc>
          <w:tcPr>
            <w:tcW w:w="578" w:type="dxa"/>
            <w:vAlign w:val="center"/>
          </w:tcPr>
          <w:p w:rsidR="003A4D81" w:rsidRDefault="003A4D81" w:rsidP="002E0C7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3969" w:type="dxa"/>
            <w:vAlign w:val="center"/>
          </w:tcPr>
          <w:p w:rsidR="003A4D81" w:rsidRDefault="003A4D81" w:rsidP="002E0C7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3A4D81" w:rsidRDefault="003A4D81" w:rsidP="002E0C7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3A4D81" w:rsidRDefault="003A4D81" w:rsidP="002E0C7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» _____________ по « »_____________)</w:t>
            </w:r>
          </w:p>
        </w:tc>
        <w:tc>
          <w:tcPr>
            <w:tcW w:w="2551" w:type="dxa"/>
            <w:vAlign w:val="center"/>
          </w:tcPr>
          <w:p w:rsidR="003A4D81" w:rsidRDefault="003A4D81" w:rsidP="002E0C7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3A4D81" w:rsidTr="002E0C7A">
        <w:tc>
          <w:tcPr>
            <w:tcW w:w="578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653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578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653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578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653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578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653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578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653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578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653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578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653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2551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</w:tbl>
    <w:p w:rsidR="003A4D81" w:rsidRDefault="003A4D81" w:rsidP="003A4D81"/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выдал:</w:t>
      </w:r>
    </w:p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3A4D81" w:rsidRDefault="003A4D81" w:rsidP="003A4D81">
      <w:pPr>
        <w:rPr>
          <w:sz w:val="28"/>
        </w:rPr>
      </w:pPr>
      <w:r w:rsidRPr="00EC5DB8">
        <w:rPr>
          <w:sz w:val="24"/>
          <w:szCs w:val="24"/>
        </w:rPr>
        <w:t>от университета</w:t>
      </w:r>
      <w:r>
        <w:rPr>
          <w:sz w:val="28"/>
        </w:rPr>
        <w:t xml:space="preserve"> </w:t>
      </w:r>
    </w:p>
    <w:p w:rsidR="003A4D81" w:rsidRDefault="003A4D81" w:rsidP="003A4D81">
      <w:r>
        <w:rPr>
          <w:sz w:val="28"/>
        </w:rPr>
        <w:t>____________________________________________________________________</w:t>
      </w:r>
    </w:p>
    <w:p w:rsidR="003A4D81" w:rsidRDefault="003A4D81" w:rsidP="003A4D81">
      <w:pPr>
        <w:ind w:firstLine="3544"/>
      </w:pPr>
      <w:r>
        <w:t>ученое звание, должность, Фамилия И.О.</w:t>
      </w:r>
    </w:p>
    <w:p w:rsidR="003A4D81" w:rsidRDefault="003A4D81" w:rsidP="003A4D81"/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Задание получил:</w:t>
      </w:r>
    </w:p>
    <w:p w:rsidR="003A4D81" w:rsidRDefault="003A4D81" w:rsidP="003A4D81">
      <w:r w:rsidRPr="00EC5DB8">
        <w:rPr>
          <w:sz w:val="24"/>
          <w:szCs w:val="24"/>
        </w:rPr>
        <w:t>Обучающийся группы</w:t>
      </w:r>
      <w:r>
        <w:rPr>
          <w:sz w:val="28"/>
        </w:rPr>
        <w:t xml:space="preserve"> ________ ______________ ____________________________</w:t>
      </w:r>
    </w:p>
    <w:p w:rsidR="003A4D81" w:rsidRDefault="003A4D81" w:rsidP="003A4D81">
      <w:pPr>
        <w:ind w:firstLine="4536"/>
      </w:pPr>
      <w:r>
        <w:t xml:space="preserve">подпись </w:t>
      </w:r>
      <w:r>
        <w:tab/>
      </w:r>
      <w:r>
        <w:tab/>
      </w:r>
      <w:r>
        <w:tab/>
        <w:t>Фамилия И.О.</w:t>
      </w:r>
    </w:p>
    <w:p w:rsidR="003A4D81" w:rsidRDefault="003A4D81" w:rsidP="003A4D81"/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Согласовано:</w:t>
      </w:r>
    </w:p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 по практической подготовке</w:t>
      </w:r>
    </w:p>
    <w:p w:rsidR="003A4D81" w:rsidRDefault="003A4D81" w:rsidP="003A4D81">
      <w:r w:rsidRPr="00EC5DB8">
        <w:rPr>
          <w:sz w:val="24"/>
          <w:szCs w:val="24"/>
        </w:rPr>
        <w:t>от профильной организации</w:t>
      </w:r>
    </w:p>
    <w:p w:rsidR="003A4D81" w:rsidRDefault="003A4D81" w:rsidP="003A4D81">
      <w:r>
        <w:rPr>
          <w:sz w:val="28"/>
        </w:rPr>
        <w:t>____________________________________________________________________</w:t>
      </w:r>
    </w:p>
    <w:p w:rsidR="003A4D81" w:rsidRDefault="003A4D81" w:rsidP="003A4D81">
      <w:pPr>
        <w:jc w:val="center"/>
      </w:pPr>
      <w:r>
        <w:t>(юридическое наименование организации)</w:t>
      </w:r>
    </w:p>
    <w:p w:rsidR="003A4D81" w:rsidRDefault="003A4D81" w:rsidP="003A4D81">
      <w:pPr>
        <w:jc w:val="right"/>
      </w:pPr>
      <w:r>
        <w:t>________________ _______________________________________________________________________________</w:t>
      </w:r>
    </w:p>
    <w:p w:rsidR="003A4D81" w:rsidRDefault="003A4D81" w:rsidP="003A4D81">
      <w:pPr>
        <w:ind w:firstLine="567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</w:r>
      <w:r>
        <w:tab/>
        <w:t>должность, Фамилия И.О.</w:t>
      </w:r>
    </w:p>
    <w:p w:rsidR="003A4D81" w:rsidRDefault="003A4D81" w:rsidP="003A4D81">
      <w:pPr>
        <w:rPr>
          <w:sz w:val="28"/>
        </w:rPr>
      </w:pPr>
    </w:p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Руководитель(-и)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по практической подготовке</w:t>
      </w:r>
    </w:p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от профильной организации ___________</w:t>
      </w:r>
      <w:r>
        <w:rPr>
          <w:sz w:val="24"/>
          <w:szCs w:val="24"/>
        </w:rPr>
        <w:t xml:space="preserve"> </w:t>
      </w:r>
      <w:r w:rsidRPr="00EC5DB8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</w:t>
      </w:r>
    </w:p>
    <w:p w:rsidR="003A4D81" w:rsidRDefault="003A4D81" w:rsidP="003A4D81">
      <w:pPr>
        <w:ind w:firstLine="3261"/>
        <w:jc w:val="both"/>
      </w:pPr>
      <w:r>
        <w:t xml:space="preserve">подпись </w:t>
      </w:r>
      <w:r>
        <w:tab/>
      </w:r>
      <w:r>
        <w:tab/>
      </w:r>
      <w:r>
        <w:tab/>
      </w:r>
      <w:r>
        <w:tab/>
        <w:t>должность, Фамилия И.О.</w:t>
      </w:r>
    </w:p>
    <w:p w:rsidR="003A4D81" w:rsidRPr="00EC5DB8" w:rsidRDefault="003A4D81" w:rsidP="003A4D81">
      <w:pPr>
        <w:rPr>
          <w:sz w:val="24"/>
          <w:szCs w:val="24"/>
        </w:rPr>
      </w:pPr>
      <w:r w:rsidRPr="00EC5DB8">
        <w:rPr>
          <w:sz w:val="24"/>
          <w:szCs w:val="24"/>
        </w:rPr>
        <w:t>С инструктажем ознакомлен, обязуюсь выполнять</w:t>
      </w:r>
    </w:p>
    <w:p w:rsidR="003A4D81" w:rsidRDefault="003A4D81" w:rsidP="003A4D81">
      <w:r w:rsidRPr="00EC5DB8">
        <w:rPr>
          <w:sz w:val="24"/>
          <w:szCs w:val="24"/>
        </w:rPr>
        <w:t>Обучающийся группы ______</w:t>
      </w:r>
      <w:r>
        <w:rPr>
          <w:sz w:val="24"/>
          <w:szCs w:val="24"/>
        </w:rPr>
        <w:t>__</w:t>
      </w:r>
      <w:r w:rsidRPr="00EC5DB8">
        <w:rPr>
          <w:sz w:val="24"/>
          <w:szCs w:val="24"/>
        </w:rPr>
        <w:t xml:space="preserve"> ______________ ___________________</w:t>
      </w:r>
      <w:r>
        <w:rPr>
          <w:sz w:val="24"/>
          <w:szCs w:val="24"/>
        </w:rPr>
        <w:t>__________________</w:t>
      </w:r>
    </w:p>
    <w:p w:rsidR="00853199" w:rsidRDefault="003A4D81" w:rsidP="003A4D81">
      <w:pPr>
        <w:ind w:firstLine="2552"/>
      </w:pPr>
      <w:r>
        <w:t xml:space="preserve">подпись </w:t>
      </w:r>
      <w:r>
        <w:tab/>
      </w:r>
      <w:r>
        <w:tab/>
      </w:r>
      <w:r>
        <w:tab/>
      </w:r>
      <w:r>
        <w:tab/>
      </w:r>
      <w:r>
        <w:tab/>
        <w:t>Фамилия И.О.</w:t>
      </w:r>
      <w:r w:rsidR="00446B47">
        <w:br w:type="page"/>
      </w:r>
    </w:p>
    <w:p w:rsidR="00853199" w:rsidRDefault="00446B47">
      <w:pPr>
        <w:jc w:val="right"/>
      </w:pPr>
      <w:r>
        <w:rPr>
          <w:b/>
          <w:sz w:val="28"/>
        </w:rPr>
        <w:lastRenderedPageBreak/>
        <w:t>ПРИЛОЖЕНИЕ 3</w:t>
      </w:r>
    </w:p>
    <w:p w:rsidR="00853199" w:rsidRDefault="00446B47">
      <w:pPr>
        <w:jc w:val="right"/>
      </w:pPr>
      <w:r>
        <w:rPr>
          <w:sz w:val="28"/>
        </w:rPr>
        <w:t>(рекомендуемое)</w:t>
      </w:r>
    </w:p>
    <w:p w:rsidR="00853199" w:rsidRDefault="00446B47">
      <w:pPr>
        <w:jc w:val="center"/>
      </w:pPr>
      <w:r>
        <w:rPr>
          <w:i/>
          <w:sz w:val="28"/>
        </w:rPr>
        <w:t>Дневник прохождения практики</w:t>
      </w:r>
    </w:p>
    <w:p w:rsidR="00853199" w:rsidRDefault="00853199"/>
    <w:p w:rsidR="00853199" w:rsidRDefault="00446B47">
      <w:pPr>
        <w:jc w:val="center"/>
      </w:pPr>
      <w:r>
        <w:rPr>
          <w:b/>
          <w:sz w:val="28"/>
        </w:rPr>
        <w:t>Учебная практика (изыскательская)</w:t>
      </w:r>
    </w:p>
    <w:p w:rsidR="00853199" w:rsidRDefault="00853199"/>
    <w:p w:rsidR="003A4D81" w:rsidRDefault="003A4D81" w:rsidP="003A4D81">
      <w:pPr>
        <w:jc w:val="center"/>
      </w:pPr>
      <w:r>
        <w:rPr>
          <w:sz w:val="28"/>
        </w:rPr>
        <w:t>ДНЕВНИК ПРОХОЖДЕНИЯ ПРАКТИКИ</w:t>
      </w:r>
    </w:p>
    <w:p w:rsidR="003A4D81" w:rsidRDefault="003A4D81" w:rsidP="003A4D81"/>
    <w:p w:rsidR="003A4D81" w:rsidRDefault="003A4D81" w:rsidP="003A4D81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 ___________________________</w:t>
      </w:r>
    </w:p>
    <w:p w:rsidR="003A4D81" w:rsidRDefault="003A4D81" w:rsidP="003A4D81">
      <w:pPr>
        <w:ind w:firstLine="7371"/>
      </w:pPr>
      <w:r>
        <w:t>Фамилия И.О.</w:t>
      </w:r>
    </w:p>
    <w:p w:rsidR="003A4D81" w:rsidRDefault="003A4D81" w:rsidP="003A4D81"/>
    <w:p w:rsidR="003A4D81" w:rsidRDefault="003A4D81" w:rsidP="003A4D8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A4D81" w:rsidRDefault="003A4D81" w:rsidP="003A4D8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685"/>
      </w:tblGrid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</w:t>
            </w: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по практической подготовке (от университета или от профильной организации, подпись)</w:t>
            </w: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  <w:tr w:rsidR="003A4D81" w:rsidTr="002E0C7A">
        <w:tc>
          <w:tcPr>
            <w:tcW w:w="1242" w:type="dxa"/>
            <w:vAlign w:val="center"/>
          </w:tcPr>
          <w:p w:rsidR="003A4D81" w:rsidRDefault="003A4D81" w:rsidP="002E0C7A">
            <w:pPr>
              <w:jc w:val="center"/>
            </w:pPr>
          </w:p>
          <w:p w:rsidR="003A4D81" w:rsidRDefault="003A4D81" w:rsidP="002E0C7A">
            <w:pPr>
              <w:jc w:val="center"/>
            </w:pPr>
          </w:p>
        </w:tc>
        <w:tc>
          <w:tcPr>
            <w:tcW w:w="4712" w:type="dxa"/>
            <w:vAlign w:val="center"/>
          </w:tcPr>
          <w:p w:rsidR="003A4D81" w:rsidRDefault="003A4D81" w:rsidP="002E0C7A">
            <w:pPr>
              <w:jc w:val="center"/>
            </w:pPr>
          </w:p>
        </w:tc>
        <w:tc>
          <w:tcPr>
            <w:tcW w:w="3685" w:type="dxa"/>
            <w:vAlign w:val="center"/>
          </w:tcPr>
          <w:p w:rsidR="003A4D81" w:rsidRDefault="003A4D81" w:rsidP="002E0C7A">
            <w:pPr>
              <w:jc w:val="center"/>
            </w:pPr>
          </w:p>
        </w:tc>
      </w:tr>
    </w:tbl>
    <w:p w:rsidR="00853199" w:rsidRDefault="00446B47">
      <w:r>
        <w:br w:type="page"/>
      </w:r>
    </w:p>
    <w:p w:rsidR="00853199" w:rsidRDefault="00446B47">
      <w:pPr>
        <w:jc w:val="right"/>
      </w:pPr>
      <w:r>
        <w:rPr>
          <w:b/>
          <w:sz w:val="28"/>
        </w:rPr>
        <w:lastRenderedPageBreak/>
        <w:t>ПРИЛОЖЕНИЕ 4</w:t>
      </w:r>
    </w:p>
    <w:p w:rsidR="00853199" w:rsidRDefault="00446B47">
      <w:pPr>
        <w:jc w:val="right"/>
      </w:pPr>
      <w:r>
        <w:rPr>
          <w:sz w:val="28"/>
        </w:rPr>
        <w:t>(при прохождении практики</w:t>
      </w:r>
    </w:p>
    <w:p w:rsidR="00853199" w:rsidRDefault="00446B47">
      <w:pPr>
        <w:jc w:val="right"/>
      </w:pPr>
      <w:r>
        <w:rPr>
          <w:sz w:val="28"/>
        </w:rPr>
        <w:t>в профильной организации)</w:t>
      </w:r>
    </w:p>
    <w:p w:rsidR="00853199" w:rsidRDefault="00446B47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853199" w:rsidRDefault="00853199"/>
    <w:p w:rsidR="00853199" w:rsidRDefault="00853199"/>
    <w:p w:rsidR="003A4D81" w:rsidRDefault="003A4D81" w:rsidP="003A4D81">
      <w:pPr>
        <w:jc w:val="center"/>
      </w:pPr>
      <w:r>
        <w:rPr>
          <w:b/>
          <w:sz w:val="28"/>
        </w:rPr>
        <w:t>ОТЗЫВ</w:t>
      </w:r>
    </w:p>
    <w:p w:rsidR="003A4D81" w:rsidRDefault="003A4D81" w:rsidP="003A4D81">
      <w:pPr>
        <w:suppressAutoHyphens/>
        <w:jc w:val="center"/>
      </w:pPr>
      <w:r>
        <w:rPr>
          <w:sz w:val="28"/>
        </w:rPr>
        <w:t>руководителя по практической подготовке от профильной организации / руководителя по практической подготовке от университета</w:t>
      </w:r>
    </w:p>
    <w:p w:rsidR="003A4D81" w:rsidRDefault="003A4D81" w:rsidP="003A4D81">
      <w:pPr>
        <w:jc w:val="center"/>
      </w:pPr>
      <w:r>
        <w:rPr>
          <w:sz w:val="28"/>
        </w:rPr>
        <w:t>на обучающегося __________________________________ группы _______</w:t>
      </w:r>
    </w:p>
    <w:p w:rsidR="003A4D81" w:rsidRDefault="003A4D81" w:rsidP="003A4D81">
      <w:pPr>
        <w:jc w:val="center"/>
      </w:pPr>
      <w:r>
        <w:rPr>
          <w:sz w:val="28"/>
        </w:rPr>
        <w:t>Байкальского государственного университета, проходившего практику в/на</w:t>
      </w:r>
    </w:p>
    <w:p w:rsidR="003A4D81" w:rsidRDefault="003A4D81" w:rsidP="003A4D81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3A4D81" w:rsidRDefault="003A4D81" w:rsidP="003A4D81">
      <w:pPr>
        <w:jc w:val="center"/>
      </w:pPr>
      <w:r>
        <w:t>(юридическое наименование организации)</w:t>
      </w:r>
    </w:p>
    <w:p w:rsidR="003A4D81" w:rsidRDefault="003A4D81" w:rsidP="003A4D81"/>
    <w:p w:rsidR="00853199" w:rsidRDefault="00853199"/>
    <w:p w:rsidR="00853199" w:rsidRDefault="00446B47">
      <w:pPr>
        <w:jc w:val="center"/>
      </w:pPr>
      <w:r>
        <w:rPr>
          <w:b/>
          <w:sz w:val="28"/>
        </w:rPr>
        <w:t>Учебная практика (изыскательская)</w:t>
      </w:r>
    </w:p>
    <w:p w:rsidR="003A4D81" w:rsidRDefault="003A4D81" w:rsidP="003A4D81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3A4D81" w:rsidRDefault="003A4D81" w:rsidP="003A4D81"/>
    <w:p w:rsidR="003A4D81" w:rsidRDefault="003A4D81" w:rsidP="003A4D81">
      <w:pPr>
        <w:jc w:val="center"/>
      </w:pPr>
      <w:r>
        <w:rPr>
          <w:sz w:val="28"/>
        </w:rPr>
        <w:t>Содержание отзыва:</w:t>
      </w:r>
    </w:p>
    <w:p w:rsidR="003A4D81" w:rsidRDefault="003A4D81" w:rsidP="003A4D81">
      <w:pPr>
        <w:jc w:val="both"/>
      </w:pPr>
      <w:r>
        <w:rPr>
          <w:sz w:val="28"/>
        </w:rPr>
        <w:t>– полнота изучения всех вопросов, предусмотренных программой практики;</w:t>
      </w:r>
    </w:p>
    <w:p w:rsidR="003A4D81" w:rsidRDefault="003A4D81" w:rsidP="003A4D81">
      <w:pPr>
        <w:jc w:val="both"/>
      </w:pPr>
      <w:r>
        <w:rPr>
          <w:sz w:val="28"/>
        </w:rPr>
        <w:t>– проявление обучающимся самостоятельности и творческого подхода к работе;</w:t>
      </w:r>
    </w:p>
    <w:p w:rsidR="003A4D81" w:rsidRDefault="003A4D81" w:rsidP="003A4D81">
      <w:pPr>
        <w:jc w:val="both"/>
      </w:pPr>
      <w:r>
        <w:rPr>
          <w:sz w:val="28"/>
        </w:rPr>
        <w:t>– участие обучающегося в текущей работе или решении перспективных задач цеха, отдела, службы, бюро, организации;</w:t>
      </w:r>
    </w:p>
    <w:p w:rsidR="003A4D81" w:rsidRDefault="003A4D81" w:rsidP="003A4D81">
      <w:pPr>
        <w:jc w:val="both"/>
      </w:pPr>
      <w:r>
        <w:rPr>
          <w:sz w:val="28"/>
        </w:rPr>
        <w:t>– участие обучающегося в разработке или реализации проектов;</w:t>
      </w:r>
    </w:p>
    <w:p w:rsidR="003A4D81" w:rsidRDefault="003A4D81" w:rsidP="003A4D81">
      <w:pPr>
        <w:jc w:val="both"/>
      </w:pPr>
      <w:r>
        <w:rPr>
          <w:sz w:val="28"/>
        </w:rPr>
        <w:t>– соблюдение правил внутреннего трудового распорядка, требований охраны труда и техники безопасности;</w:t>
      </w:r>
    </w:p>
    <w:p w:rsidR="003A4D81" w:rsidRDefault="003A4D81" w:rsidP="003A4D81">
      <w:pPr>
        <w:jc w:val="both"/>
      </w:pPr>
      <w:r>
        <w:rPr>
          <w:sz w:val="28"/>
        </w:rPr>
        <w:t>– трудности, препятствовавшие нормальному прохождению практики;</w:t>
      </w:r>
    </w:p>
    <w:p w:rsidR="003A4D81" w:rsidRDefault="003A4D81" w:rsidP="003A4D81">
      <w:pPr>
        <w:jc w:val="both"/>
      </w:pPr>
      <w:r>
        <w:rPr>
          <w:sz w:val="28"/>
        </w:rPr>
        <w:t>– замечания и пожелания Институту народного хозяйства ФГБОУ ВО БГУ.</w:t>
      </w:r>
    </w:p>
    <w:p w:rsidR="003A4D81" w:rsidRDefault="003A4D81" w:rsidP="003A4D81"/>
    <w:p w:rsidR="003A4D81" w:rsidRDefault="003A4D81" w:rsidP="003A4D81"/>
    <w:p w:rsidR="003A4D81" w:rsidRDefault="003A4D81" w:rsidP="003A4D81">
      <w:pPr>
        <w:rPr>
          <w:sz w:val="28"/>
        </w:rPr>
      </w:pPr>
      <w:r>
        <w:rPr>
          <w:sz w:val="28"/>
        </w:rPr>
        <w:t xml:space="preserve">Руководитель по практической подготовке от профильной организации / </w:t>
      </w:r>
    </w:p>
    <w:p w:rsidR="003A4D81" w:rsidRDefault="003A4D81" w:rsidP="003A4D81">
      <w:r>
        <w:rPr>
          <w:sz w:val="28"/>
        </w:rPr>
        <w:t>Руководитель по практической подготовке от университета</w:t>
      </w:r>
    </w:p>
    <w:p w:rsidR="003A4D81" w:rsidRDefault="003A4D81" w:rsidP="003A4D81">
      <w:r>
        <w:rPr>
          <w:sz w:val="28"/>
        </w:rPr>
        <w:t>____________________________________________________________________</w:t>
      </w:r>
    </w:p>
    <w:p w:rsidR="003A4D81" w:rsidRDefault="003A4D81" w:rsidP="003A4D81">
      <w:pPr>
        <w:jc w:val="center"/>
      </w:pPr>
      <w:r>
        <w:t>(Фамилия И.О., должность, подпись, печать)</w:t>
      </w:r>
    </w:p>
    <w:p w:rsidR="003A4D81" w:rsidRDefault="003A4D81" w:rsidP="003A4D81">
      <w:r>
        <w:rPr>
          <w:sz w:val="28"/>
        </w:rPr>
        <w:t>М.П.</w:t>
      </w:r>
    </w:p>
    <w:p w:rsidR="003A4D81" w:rsidRDefault="003A4D81" w:rsidP="003A4D81"/>
    <w:p w:rsidR="003A4D81" w:rsidRDefault="003A4D81" w:rsidP="003A4D81">
      <w:r>
        <w:rPr>
          <w:sz w:val="28"/>
        </w:rPr>
        <w:t>Адрес организации:</w:t>
      </w:r>
    </w:p>
    <w:p w:rsidR="003A4D81" w:rsidRDefault="003A4D81" w:rsidP="003A4D81">
      <w:r>
        <w:rPr>
          <w:sz w:val="28"/>
        </w:rPr>
        <w:t>____________________________________________________________________</w:t>
      </w:r>
    </w:p>
    <w:p w:rsidR="003A4D81" w:rsidRDefault="003A4D81" w:rsidP="003A4D81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853199" w:rsidRDefault="003A4D81" w:rsidP="003A4D81">
      <w:r>
        <w:rPr>
          <w:sz w:val="28"/>
        </w:rPr>
        <w:t>____________________________________________________________________</w:t>
      </w:r>
    </w:p>
    <w:p w:rsidR="00853199" w:rsidRDefault="00853199"/>
    <w:p w:rsidR="00853199" w:rsidRDefault="00446B47">
      <w:r>
        <w:br w:type="page"/>
      </w:r>
    </w:p>
    <w:p w:rsidR="00853199" w:rsidRDefault="00446B47">
      <w:pPr>
        <w:jc w:val="right"/>
      </w:pPr>
      <w:r>
        <w:rPr>
          <w:b/>
          <w:sz w:val="28"/>
        </w:rPr>
        <w:lastRenderedPageBreak/>
        <w:t>ПРИЛОЖЕНИЕ 5</w:t>
      </w:r>
    </w:p>
    <w:p w:rsidR="00853199" w:rsidRDefault="00446B47">
      <w:pPr>
        <w:jc w:val="right"/>
      </w:pPr>
      <w:r>
        <w:rPr>
          <w:sz w:val="28"/>
        </w:rPr>
        <w:t>(обязательное)</w:t>
      </w:r>
    </w:p>
    <w:p w:rsidR="00FB1C3C" w:rsidRDefault="00FB1C3C" w:rsidP="00FB1C3C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FB1C3C" w:rsidRDefault="00FB1C3C" w:rsidP="00FB1C3C"/>
    <w:p w:rsidR="00FB1C3C" w:rsidRDefault="00FB1C3C" w:rsidP="00FB1C3C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FB1C3C" w:rsidRDefault="00FB1C3C" w:rsidP="00FB1C3C"/>
    <w:p w:rsidR="00D96F9F" w:rsidRDefault="00D96F9F" w:rsidP="00D96F9F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______________________</w:t>
      </w:r>
    </w:p>
    <w:p w:rsidR="00FB1C3C" w:rsidRDefault="00D96F9F" w:rsidP="00D96F9F">
      <w:pPr>
        <w:ind w:firstLine="7371"/>
      </w:pPr>
      <w:r>
        <w:t>Фамилия И.О</w:t>
      </w:r>
      <w:r>
        <w:t>.</w:t>
      </w:r>
    </w:p>
    <w:p w:rsidR="00853199" w:rsidRDefault="008531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6384"/>
        <w:gridCol w:w="1419"/>
        <w:gridCol w:w="1417"/>
      </w:tblGrid>
      <w:tr w:rsidR="00024F82" w:rsidTr="00024F82">
        <w:tc>
          <w:tcPr>
            <w:tcW w:w="527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№</w:t>
            </w:r>
            <w:r w:rsidR="00FB1C3C" w:rsidRPr="00024F82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Оценка</w:t>
            </w:r>
          </w:p>
          <w:p w:rsidR="00853199" w:rsidRDefault="00FB1C3C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199" w:rsidRDefault="00446B47" w:rsidP="00024F82">
            <w:pPr>
              <w:suppressAutoHyphens/>
              <w:jc w:val="center"/>
            </w:pPr>
            <w:r w:rsidRPr="00024F82"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024F82" w:rsidTr="00024F82">
        <w:tc>
          <w:tcPr>
            <w:tcW w:w="527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1</w:t>
            </w:r>
            <w:r w:rsidR="00FB1C3C" w:rsidRPr="00024F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  <w:shd w:val="clear" w:color="auto" w:fill="auto"/>
          </w:tcPr>
          <w:p w:rsidR="00853199" w:rsidRDefault="00446B47" w:rsidP="00FB1C3C">
            <w:r w:rsidRPr="00024F82">
              <w:rPr>
                <w:rFonts w:ascii="Times New Roman CYR" w:hAnsi="Times New Roman CYR" w:cs="Times New Roman CYR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Критерий: за качественно сформированное описание процесса проведения геологических изысканий при под</w:t>
            </w:r>
            <w:r w:rsidR="00FB1C3C" w:rsidRPr="00024F82">
              <w:rPr>
                <w:rFonts w:ascii="Times New Roman CYR" w:hAnsi="Times New Roman CYR" w:cs="Times New Roman CYR"/>
              </w:rPr>
              <w:t xml:space="preserve">готовке строительной площадки </w:t>
            </w:r>
          </w:p>
        </w:tc>
        <w:tc>
          <w:tcPr>
            <w:tcW w:w="1419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3199" w:rsidRDefault="00853199"/>
        </w:tc>
      </w:tr>
      <w:tr w:rsidR="00024F82" w:rsidTr="00024F82">
        <w:tc>
          <w:tcPr>
            <w:tcW w:w="527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2</w:t>
            </w:r>
            <w:r w:rsidR="00FB1C3C" w:rsidRPr="00024F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  <w:shd w:val="clear" w:color="auto" w:fill="auto"/>
          </w:tcPr>
          <w:p w:rsidR="00853199" w:rsidRDefault="00446B47" w:rsidP="00FB1C3C">
            <w:r w:rsidRPr="00024F82">
              <w:rPr>
                <w:rFonts w:ascii="Times New Roman CYR" w:hAnsi="Times New Roman CYR" w:cs="Times New Roman CYR"/>
              </w:rPr>
              <w:t>Выбор объекта изучения (земельного участка) для оценки годности грунтов для осуществления строительных работ. Выезд на местность и проведение рекогносцировки. Критерий: за качественное описание земельного участка, его местоположения, состояния грунтов в зоне расположения стройплощадки на основе</w:t>
            </w:r>
            <w:r w:rsidR="00FB1C3C" w:rsidRPr="00024F82">
              <w:rPr>
                <w:rFonts w:ascii="Times New Roman CYR" w:hAnsi="Times New Roman CYR" w:cs="Times New Roman CYR"/>
              </w:rPr>
              <w:t xml:space="preserve"> карт геологических изысканий </w:t>
            </w:r>
          </w:p>
        </w:tc>
        <w:tc>
          <w:tcPr>
            <w:tcW w:w="1419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3199" w:rsidRDefault="00853199"/>
        </w:tc>
      </w:tr>
      <w:tr w:rsidR="00024F82" w:rsidTr="00024F82">
        <w:tc>
          <w:tcPr>
            <w:tcW w:w="527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3</w:t>
            </w:r>
            <w:r w:rsidR="00FB1C3C" w:rsidRPr="00024F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  <w:shd w:val="clear" w:color="auto" w:fill="auto"/>
          </w:tcPr>
          <w:p w:rsidR="00853199" w:rsidRDefault="00446B47" w:rsidP="00FB1C3C">
            <w:r w:rsidRPr="00024F82">
              <w:rPr>
                <w:rFonts w:ascii="Times New Roman CYR" w:hAnsi="Times New Roman CYR" w:cs="Times New Roman CYR"/>
              </w:rPr>
              <w:t>Оценка результатов проведенных геологических изысканий компанией-застройщиком. Критерий: за качественное описание результатов геологических изысканий, с указанием свойств грунтов</w:t>
            </w:r>
            <w:r w:rsidR="00FB1C3C" w:rsidRPr="00024F82">
              <w:rPr>
                <w:rFonts w:ascii="Times New Roman CYR" w:hAnsi="Times New Roman CYR" w:cs="Times New Roman CYR"/>
              </w:rPr>
              <w:t>.</w:t>
            </w:r>
            <w:r w:rsidRPr="00024F82">
              <w:rPr>
                <w:rFonts w:ascii="Times New Roman CYR" w:hAnsi="Times New Roman CYR" w:cs="Times New Roman CYR"/>
              </w:rPr>
              <w:t xml:space="preserve"> расположенных на территории ст</w:t>
            </w:r>
            <w:r w:rsidR="00FB1C3C" w:rsidRPr="00024F82">
              <w:rPr>
                <w:rFonts w:ascii="Times New Roman CYR" w:hAnsi="Times New Roman CYR" w:cs="Times New Roman CYR"/>
              </w:rPr>
              <w:t>роительства</w:t>
            </w:r>
            <w:r w:rsidRPr="00024F82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53199" w:rsidRDefault="00853199"/>
        </w:tc>
      </w:tr>
      <w:tr w:rsidR="00024F82" w:rsidTr="00024F82">
        <w:tc>
          <w:tcPr>
            <w:tcW w:w="527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4</w:t>
            </w:r>
            <w:r w:rsidR="00FB1C3C" w:rsidRPr="00024F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  <w:shd w:val="clear" w:color="auto" w:fill="auto"/>
          </w:tcPr>
          <w:p w:rsidR="00853199" w:rsidRDefault="00446B47" w:rsidP="00FB1C3C">
            <w:r w:rsidRPr="00024F82">
              <w:rPr>
                <w:rFonts w:ascii="Times New Roman CYR" w:hAnsi="Times New Roman CYR" w:cs="Times New Roman CYR"/>
              </w:rPr>
              <w:t>Оценка возможности строительства на данном земельном участке строительного объекта: этажность, возможность строительства цокольных этажей и т.</w:t>
            </w:r>
            <w:r w:rsidR="00FB1C3C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>п. Критерий: за обоснованное предложение строительства здания: его типа, этажности, вариантов фундамента и т.</w:t>
            </w:r>
            <w:r w:rsidR="00FB1C3C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 xml:space="preserve">п., зависящих от </w:t>
            </w:r>
            <w:r w:rsidR="00FB1C3C" w:rsidRPr="00024F82">
              <w:rPr>
                <w:rFonts w:ascii="Times New Roman CYR" w:hAnsi="Times New Roman CYR" w:cs="Times New Roman CYR"/>
              </w:rPr>
              <w:t>геологических условий местности</w:t>
            </w:r>
            <w:r w:rsidRPr="00024F82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53199" w:rsidRDefault="00853199"/>
        </w:tc>
      </w:tr>
      <w:tr w:rsidR="00024F82" w:rsidTr="00024F82">
        <w:tc>
          <w:tcPr>
            <w:tcW w:w="527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5</w:t>
            </w:r>
            <w:r w:rsidR="00FB1C3C" w:rsidRPr="00024F82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  <w:shd w:val="clear" w:color="auto" w:fill="auto"/>
          </w:tcPr>
          <w:p w:rsidR="00853199" w:rsidRDefault="00446B47" w:rsidP="00FB1C3C">
            <w:r w:rsidRPr="00024F82">
              <w:rPr>
                <w:rFonts w:ascii="Times New Roman CYR" w:hAnsi="Times New Roman CYR" w:cs="Times New Roman CYR"/>
              </w:rPr>
              <w:t>Подготовка итогового отчета о состоянии грунтов и рекомендации о возможности строительства. 4. Критерий: за качественно подготовленный отчет, оформленный по правилам оформления научных текстов, списка использованной литературы и т.</w:t>
            </w:r>
            <w:r w:rsidR="00FB1C3C" w:rsidRPr="00024F82">
              <w:rPr>
                <w:rFonts w:ascii="Times New Roman CYR" w:hAnsi="Times New Roman CYR" w:cs="Times New Roman CYR"/>
              </w:rPr>
              <w:t xml:space="preserve"> </w:t>
            </w:r>
            <w:r w:rsidRPr="00024F82">
              <w:rPr>
                <w:rFonts w:ascii="Times New Roman CYR" w:hAnsi="Times New Roman CYR" w:cs="Times New Roman CYR"/>
              </w:rPr>
              <w:t xml:space="preserve">п. </w:t>
            </w:r>
          </w:p>
        </w:tc>
        <w:tc>
          <w:tcPr>
            <w:tcW w:w="1419" w:type="dxa"/>
            <w:shd w:val="clear" w:color="auto" w:fill="auto"/>
          </w:tcPr>
          <w:p w:rsidR="00853199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853199" w:rsidRDefault="00853199"/>
        </w:tc>
      </w:tr>
      <w:tr w:rsidR="00024F82" w:rsidTr="00024F82">
        <w:tc>
          <w:tcPr>
            <w:tcW w:w="527" w:type="dxa"/>
            <w:shd w:val="clear" w:color="auto" w:fill="auto"/>
          </w:tcPr>
          <w:p w:rsidR="00853199" w:rsidRDefault="00853199" w:rsidP="00024F82">
            <w:pPr>
              <w:jc w:val="center"/>
            </w:pPr>
          </w:p>
        </w:tc>
        <w:tc>
          <w:tcPr>
            <w:tcW w:w="6384" w:type="dxa"/>
            <w:shd w:val="clear" w:color="auto" w:fill="auto"/>
          </w:tcPr>
          <w:p w:rsidR="00853199" w:rsidRPr="00FB1C3C" w:rsidRDefault="00446B47" w:rsidP="00FB1C3C">
            <w:r w:rsidRPr="00024F82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19" w:type="dxa"/>
            <w:shd w:val="clear" w:color="auto" w:fill="auto"/>
          </w:tcPr>
          <w:p w:rsidR="00853199" w:rsidRPr="00FB1C3C" w:rsidRDefault="00446B47" w:rsidP="00024F82">
            <w:pPr>
              <w:jc w:val="center"/>
            </w:pPr>
            <w:r w:rsidRPr="00024F82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53199" w:rsidRPr="00FB1C3C" w:rsidRDefault="00853199" w:rsidP="00024F82">
            <w:pPr>
              <w:jc w:val="center"/>
            </w:pPr>
          </w:p>
        </w:tc>
      </w:tr>
    </w:tbl>
    <w:p w:rsidR="00853199" w:rsidRDefault="00853199"/>
    <w:p w:rsidR="00FB1C3C" w:rsidRDefault="00FB1C3C"/>
    <w:p w:rsidR="00FB1C3C" w:rsidRPr="00A52F1F" w:rsidRDefault="00FB1C3C" w:rsidP="00FB1C3C">
      <w:pPr>
        <w:rPr>
          <w:sz w:val="28"/>
          <w:szCs w:val="28"/>
        </w:rPr>
      </w:pPr>
      <w:r w:rsidRPr="00A52F1F">
        <w:rPr>
          <w:sz w:val="28"/>
          <w:szCs w:val="28"/>
        </w:rPr>
        <w:t>Общая оценка за прохождение практики _________________________________</w:t>
      </w:r>
    </w:p>
    <w:p w:rsidR="00FB1C3C" w:rsidRPr="00A52F1F" w:rsidRDefault="00FB1C3C" w:rsidP="00FB1C3C">
      <w:pPr>
        <w:rPr>
          <w:sz w:val="28"/>
          <w:szCs w:val="28"/>
        </w:rPr>
      </w:pPr>
      <w:r w:rsidRPr="00A52F1F">
        <w:rPr>
          <w:sz w:val="28"/>
          <w:szCs w:val="28"/>
        </w:rPr>
        <w:t>Комментарии и пожелания (при наличии)_________________________________</w:t>
      </w:r>
    </w:p>
    <w:p w:rsidR="00FB1C3C" w:rsidRPr="00A52F1F" w:rsidRDefault="00FB1C3C" w:rsidP="00FB1C3C">
      <w:pPr>
        <w:rPr>
          <w:sz w:val="28"/>
          <w:szCs w:val="28"/>
        </w:rPr>
      </w:pPr>
      <w:r w:rsidRPr="00A52F1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FB1C3C" w:rsidRPr="00A52F1F" w:rsidRDefault="00FB1C3C" w:rsidP="00FB1C3C">
      <w:pPr>
        <w:rPr>
          <w:sz w:val="28"/>
          <w:szCs w:val="28"/>
        </w:rPr>
      </w:pPr>
    </w:p>
    <w:p w:rsidR="00FB1C3C" w:rsidRPr="00A52F1F" w:rsidRDefault="00FB1C3C" w:rsidP="00FB1C3C">
      <w:pPr>
        <w:rPr>
          <w:sz w:val="28"/>
          <w:szCs w:val="28"/>
        </w:rPr>
      </w:pPr>
      <w:r w:rsidRPr="00A52F1F">
        <w:rPr>
          <w:sz w:val="28"/>
          <w:szCs w:val="28"/>
        </w:rPr>
        <w:t xml:space="preserve">Руководитель по практической подготовке </w:t>
      </w:r>
    </w:p>
    <w:p w:rsidR="00FB1C3C" w:rsidRPr="00A52F1F" w:rsidRDefault="00FB1C3C" w:rsidP="00FB1C3C">
      <w:pPr>
        <w:rPr>
          <w:sz w:val="28"/>
          <w:szCs w:val="28"/>
        </w:rPr>
      </w:pPr>
      <w:r w:rsidRPr="00A52F1F">
        <w:rPr>
          <w:sz w:val="28"/>
          <w:szCs w:val="28"/>
        </w:rPr>
        <w:t>от университета ____________ _________________________________________</w:t>
      </w:r>
    </w:p>
    <w:p w:rsidR="00853199" w:rsidRDefault="00FB1C3C" w:rsidP="00D96F9F">
      <w:pPr>
        <w:ind w:firstLine="2552"/>
      </w:pPr>
      <w:bookmarkStart w:id="0" w:name="_GoBack"/>
      <w:bookmarkEnd w:id="0"/>
      <w:r w:rsidRPr="00D96F9F">
        <w:t xml:space="preserve">подпись </w:t>
      </w:r>
      <w:r w:rsidRPr="00D96F9F">
        <w:tab/>
      </w:r>
      <w:r w:rsidRPr="00D96F9F">
        <w:tab/>
      </w:r>
      <w:r w:rsidRPr="00D96F9F">
        <w:tab/>
        <w:t>ученое звание, должность, Фамилия И.О</w:t>
      </w:r>
      <w:r w:rsidR="00D96F9F">
        <w:t>.</w:t>
      </w:r>
    </w:p>
    <w:p w:rsidR="00853199" w:rsidRDefault="00446B47">
      <w:r>
        <w:br w:type="page"/>
      </w:r>
    </w:p>
    <w:p w:rsidR="00853199" w:rsidRDefault="00446B47">
      <w:pPr>
        <w:jc w:val="right"/>
      </w:pPr>
      <w:r>
        <w:rPr>
          <w:b/>
          <w:sz w:val="28"/>
        </w:rPr>
        <w:lastRenderedPageBreak/>
        <w:t>ПРИЛОЖЕНИЕ 6</w:t>
      </w:r>
    </w:p>
    <w:p w:rsidR="00853199" w:rsidRDefault="00446B47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853199" w:rsidRDefault="00853199"/>
    <w:p w:rsidR="00FB1C3C" w:rsidRDefault="00FB1C3C" w:rsidP="00FB1C3C">
      <w:r>
        <w:rPr>
          <w:sz w:val="28"/>
        </w:rPr>
        <w:t>Титульный лист.</w:t>
      </w:r>
    </w:p>
    <w:p w:rsidR="00FB1C3C" w:rsidRDefault="00FB1C3C" w:rsidP="00FB1C3C">
      <w:r>
        <w:rPr>
          <w:sz w:val="28"/>
        </w:rPr>
        <w:t>Рабочий график (план) (не входит в общую нумерацию).</w:t>
      </w:r>
    </w:p>
    <w:p w:rsidR="00FB1C3C" w:rsidRDefault="00FB1C3C" w:rsidP="00FB1C3C">
      <w:r>
        <w:rPr>
          <w:sz w:val="28"/>
        </w:rPr>
        <w:t>Индивидуальное задание (не входит в общую нумерацию).</w:t>
      </w:r>
    </w:p>
    <w:p w:rsidR="00FB1C3C" w:rsidRDefault="00FB1C3C" w:rsidP="00FB1C3C">
      <w:r>
        <w:rPr>
          <w:sz w:val="28"/>
        </w:rPr>
        <w:t>Оглавление.</w:t>
      </w:r>
    </w:p>
    <w:p w:rsidR="00FB1C3C" w:rsidRDefault="00FB1C3C" w:rsidP="00FB1C3C">
      <w:r>
        <w:rPr>
          <w:sz w:val="28"/>
        </w:rPr>
        <w:t>Введение.</w:t>
      </w:r>
    </w:p>
    <w:p w:rsidR="00FB1C3C" w:rsidRDefault="00FB1C3C" w:rsidP="00FB1C3C">
      <w:r>
        <w:rPr>
          <w:sz w:val="28"/>
        </w:rPr>
        <w:t>Раздел 1.</w:t>
      </w:r>
    </w:p>
    <w:p w:rsidR="00FB1C3C" w:rsidRDefault="00FB1C3C" w:rsidP="00FB1C3C">
      <w:r>
        <w:rPr>
          <w:sz w:val="28"/>
        </w:rPr>
        <w:t>1.1. ………</w:t>
      </w:r>
    </w:p>
    <w:p w:rsidR="00FB1C3C" w:rsidRDefault="00FB1C3C" w:rsidP="00FB1C3C">
      <w:r>
        <w:rPr>
          <w:sz w:val="28"/>
        </w:rPr>
        <w:t>1.2. ………</w:t>
      </w:r>
    </w:p>
    <w:p w:rsidR="00FB1C3C" w:rsidRDefault="00FB1C3C" w:rsidP="00FB1C3C">
      <w:r>
        <w:rPr>
          <w:sz w:val="28"/>
        </w:rPr>
        <w:t>…………</w:t>
      </w:r>
    </w:p>
    <w:p w:rsidR="00FB1C3C" w:rsidRDefault="00FB1C3C" w:rsidP="00FB1C3C">
      <w:r>
        <w:rPr>
          <w:sz w:val="28"/>
        </w:rPr>
        <w:t>Раздел 2.</w:t>
      </w:r>
    </w:p>
    <w:p w:rsidR="00FB1C3C" w:rsidRDefault="00FB1C3C" w:rsidP="00FB1C3C">
      <w:r>
        <w:rPr>
          <w:sz w:val="28"/>
        </w:rPr>
        <w:t>2.1. ………</w:t>
      </w:r>
    </w:p>
    <w:p w:rsidR="00FB1C3C" w:rsidRDefault="00FB1C3C" w:rsidP="00FB1C3C">
      <w:r>
        <w:rPr>
          <w:sz w:val="28"/>
        </w:rPr>
        <w:t>2.2. ………</w:t>
      </w:r>
    </w:p>
    <w:p w:rsidR="00FB1C3C" w:rsidRDefault="00FB1C3C" w:rsidP="00FB1C3C">
      <w:r>
        <w:rPr>
          <w:sz w:val="28"/>
        </w:rPr>
        <w:t>……………</w:t>
      </w:r>
    </w:p>
    <w:p w:rsidR="00FB1C3C" w:rsidRDefault="00FB1C3C" w:rsidP="00FB1C3C">
      <w:r>
        <w:rPr>
          <w:sz w:val="28"/>
        </w:rPr>
        <w:t>Раздел ……………</w:t>
      </w:r>
    </w:p>
    <w:p w:rsidR="00FB1C3C" w:rsidRDefault="00FB1C3C" w:rsidP="00FB1C3C">
      <w:r>
        <w:rPr>
          <w:sz w:val="28"/>
        </w:rPr>
        <w:t>Заключение.</w:t>
      </w:r>
    </w:p>
    <w:p w:rsidR="00FB1C3C" w:rsidRDefault="00FB1C3C" w:rsidP="00FB1C3C">
      <w:r>
        <w:rPr>
          <w:sz w:val="28"/>
        </w:rPr>
        <w:t>Приложения к отчету.</w:t>
      </w:r>
    </w:p>
    <w:p w:rsidR="00FB1C3C" w:rsidRDefault="00FB1C3C" w:rsidP="00FB1C3C">
      <w:r>
        <w:rPr>
          <w:sz w:val="28"/>
        </w:rPr>
        <w:t>Дневник прохождения практики (если предусмотрен программой практики).</w:t>
      </w:r>
    </w:p>
    <w:p w:rsidR="00FB1C3C" w:rsidRDefault="00FB1C3C" w:rsidP="00FB1C3C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FB1C3C" w:rsidRDefault="00FB1C3C" w:rsidP="00FB1C3C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893C9E" w:rsidRDefault="00893C9E" w:rsidP="00893C9E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893C9E" w:rsidRPr="00987456" w:rsidRDefault="00893C9E" w:rsidP="00FB1C3C">
      <w:pPr>
        <w:suppressAutoHyphens/>
        <w:spacing w:before="240" w:after="120"/>
        <w:jc w:val="center"/>
        <w:rPr>
          <w:b/>
          <w:sz w:val="28"/>
          <w:szCs w:val="28"/>
        </w:rPr>
      </w:pPr>
      <w:r w:rsidRPr="00987456">
        <w:rPr>
          <w:b/>
          <w:sz w:val="28"/>
          <w:szCs w:val="28"/>
        </w:rPr>
        <w:t>Методические указания по прохождению практики</w:t>
      </w:r>
    </w:p>
    <w:p w:rsidR="00893C9E" w:rsidRPr="00FB1C3C" w:rsidRDefault="00FB1C3C" w:rsidP="00FB1C3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 w:rsidR="00893C9E" w:rsidRPr="00FB1C3C">
        <w:rPr>
          <w:rFonts w:ascii="Times New Roman" w:hAnsi="Times New Roman"/>
          <w:sz w:val="24"/>
        </w:rPr>
        <w:t xml:space="preserve">Описание цели, задач, этапов и методики проведения геологических изысканий. Описать варианты, которые наиболее часто используются для оценки строительной площадки: инженерно-геологическая и гидрогеологическая съемка, буровые и горнопроходческие разведочные работы, геофизические исследования. </w:t>
      </w:r>
    </w:p>
    <w:p w:rsidR="00893C9E" w:rsidRPr="00FB1C3C" w:rsidRDefault="00FB1C3C" w:rsidP="00FB1C3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 w:rsidR="00893C9E" w:rsidRPr="00FB1C3C">
        <w:rPr>
          <w:rFonts w:ascii="Times New Roman" w:hAnsi="Times New Roman"/>
          <w:sz w:val="24"/>
        </w:rPr>
        <w:t>Выбор объекта изучения (земельного участка) для оценки годности грунтов для осуществления строительных работ.</w:t>
      </w:r>
    </w:p>
    <w:p w:rsidR="00893C9E" w:rsidRPr="00FB1C3C" w:rsidRDefault="00FB1C3C" w:rsidP="00FB1C3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 w:rsidR="00893C9E" w:rsidRPr="00FB1C3C">
        <w:rPr>
          <w:rFonts w:ascii="Times New Roman" w:hAnsi="Times New Roman"/>
          <w:sz w:val="24"/>
        </w:rPr>
        <w:t>Выезд на местность и оценка границ строительной площадки на основе геодезических карт и геологических карт.</w:t>
      </w:r>
    </w:p>
    <w:p w:rsidR="00893C9E" w:rsidRPr="00FB1C3C" w:rsidRDefault="00FB1C3C" w:rsidP="00FB1C3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 w:rsidR="00893C9E" w:rsidRPr="00FB1C3C">
        <w:rPr>
          <w:rFonts w:ascii="Times New Roman" w:hAnsi="Times New Roman"/>
          <w:sz w:val="24"/>
        </w:rPr>
        <w:t>Оценка состояния грунтов при помощи геологических карт, а также на основе предварительно проведенных геологических изысканий, предприятием, на котором осуществляется прохождение практики.</w:t>
      </w:r>
    </w:p>
    <w:p w:rsidR="00893C9E" w:rsidRPr="00FB1C3C" w:rsidRDefault="00FB1C3C" w:rsidP="00FB1C3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93C9E" w:rsidRPr="00FB1C3C">
        <w:rPr>
          <w:rFonts w:ascii="Times New Roman" w:hAnsi="Times New Roman"/>
          <w:sz w:val="24"/>
        </w:rPr>
        <w:t>Оценка возможности строительства на данном земельном участке строительного объекта: этажность, возможность строительства цокольных этажей и т.</w:t>
      </w:r>
      <w:r>
        <w:rPr>
          <w:rFonts w:ascii="Times New Roman" w:hAnsi="Times New Roman"/>
          <w:sz w:val="24"/>
        </w:rPr>
        <w:t xml:space="preserve"> </w:t>
      </w:r>
      <w:r w:rsidR="00893C9E" w:rsidRPr="00FB1C3C">
        <w:rPr>
          <w:rFonts w:ascii="Times New Roman" w:hAnsi="Times New Roman"/>
          <w:sz w:val="24"/>
        </w:rPr>
        <w:t xml:space="preserve">п. </w:t>
      </w:r>
    </w:p>
    <w:p w:rsidR="00893C9E" w:rsidRPr="00FB1C3C" w:rsidRDefault="00FB1C3C" w:rsidP="00FB1C3C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93C9E" w:rsidRPr="00FB1C3C">
        <w:rPr>
          <w:rFonts w:ascii="Times New Roman" w:hAnsi="Times New Roman"/>
          <w:sz w:val="24"/>
        </w:rPr>
        <w:t>На основе проведенного анализа дать рекомендации строительной организации по возможности застройки на этой территории, исходя из результатов геологических изысканий.</w:t>
      </w:r>
    </w:p>
    <w:p w:rsidR="00893C9E" w:rsidRDefault="00893C9E" w:rsidP="00893C9E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8</w:t>
      </w:r>
    </w:p>
    <w:p w:rsidR="00FB1C3C" w:rsidRDefault="00893C9E" w:rsidP="00446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выставлению оценки</w:t>
      </w:r>
      <w:r w:rsidR="00FB1C3C">
        <w:rPr>
          <w:b/>
          <w:sz w:val="28"/>
          <w:szCs w:val="28"/>
        </w:rPr>
        <w:t xml:space="preserve"> </w:t>
      </w:r>
    </w:p>
    <w:p w:rsidR="00893C9E" w:rsidRDefault="00893C9E" w:rsidP="00446B47">
      <w:pPr>
        <w:jc w:val="center"/>
      </w:pPr>
      <w:r w:rsidRPr="00C40484">
        <w:rPr>
          <w:b/>
          <w:sz w:val="28"/>
          <w:szCs w:val="28"/>
        </w:rPr>
        <w:t xml:space="preserve">Учебная практика </w:t>
      </w:r>
      <w:r w:rsidRPr="00D9211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изыскательская</w:t>
      </w:r>
      <w:r w:rsidRPr="00D9211B">
        <w:rPr>
          <w:b/>
          <w:sz w:val="28"/>
          <w:szCs w:val="28"/>
        </w:rPr>
        <w:t>)</w:t>
      </w:r>
    </w:p>
    <w:tbl>
      <w:tblPr>
        <w:tblpPr w:leftFromText="180" w:rightFromText="180" w:horzAnchor="margin" w:tblpX="279" w:tblpY="13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665"/>
        <w:gridCol w:w="1560"/>
        <w:gridCol w:w="1559"/>
        <w:gridCol w:w="1737"/>
      </w:tblGrid>
      <w:tr w:rsidR="00024F82" w:rsidRPr="00546100" w:rsidTr="00024F82">
        <w:tc>
          <w:tcPr>
            <w:tcW w:w="534" w:type="dxa"/>
            <w:vMerge w:val="restart"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№</w:t>
            </w:r>
            <w:r w:rsidR="00FB1C3C" w:rsidRPr="00024F82">
              <w:rPr>
                <w:sz w:val="23"/>
                <w:szCs w:val="23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Оцениваемые показатели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Оценка</w:t>
            </w:r>
          </w:p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(в баллах) максимальная</w:t>
            </w:r>
          </w:p>
        </w:tc>
        <w:tc>
          <w:tcPr>
            <w:tcW w:w="4856" w:type="dxa"/>
            <w:gridSpan w:val="3"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Качество и объем выполненного этапа в соответствии с требованиями МУ и ПК-5</w:t>
            </w:r>
          </w:p>
        </w:tc>
      </w:tr>
      <w:tr w:rsidR="00024F82" w:rsidRPr="00546100" w:rsidTr="00024F82">
        <w:tc>
          <w:tcPr>
            <w:tcW w:w="534" w:type="dxa"/>
            <w:vMerge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Выполнено качественно и в полном объеме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Выполнено</w:t>
            </w:r>
            <w:r w:rsidR="00FB1C3C" w:rsidRPr="00024F82">
              <w:rPr>
                <w:sz w:val="23"/>
                <w:szCs w:val="23"/>
              </w:rPr>
              <w:t xml:space="preserve"> </w:t>
            </w:r>
            <w:r w:rsidRPr="00024F82">
              <w:rPr>
                <w:sz w:val="23"/>
                <w:szCs w:val="23"/>
              </w:rPr>
              <w:t>с замечаниями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893C9E" w:rsidRPr="00024F82" w:rsidRDefault="00893C9E" w:rsidP="00024F82">
            <w:pPr>
              <w:suppressAutoHyphens/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Выполнено не полностью и с существенными замечаниями</w:t>
            </w:r>
          </w:p>
        </w:tc>
      </w:tr>
      <w:tr w:rsidR="00024F82" w:rsidRPr="00024F82" w:rsidTr="00024F82">
        <w:tc>
          <w:tcPr>
            <w:tcW w:w="534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</w:t>
            </w:r>
            <w:r w:rsidR="00FB1C3C" w:rsidRPr="00024F82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93C9E" w:rsidRPr="00024F82" w:rsidRDefault="00893C9E" w:rsidP="00024F82">
            <w:pPr>
              <w:rPr>
                <w:sz w:val="23"/>
                <w:szCs w:val="23"/>
              </w:rPr>
            </w:pPr>
            <w:r w:rsidRPr="00024F82">
              <w:rPr>
                <w:rFonts w:ascii="Times New Roman CYR" w:hAnsi="Times New Roman CYR" w:cs="Times New Roman CYR"/>
                <w:sz w:val="23"/>
                <w:szCs w:val="23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      </w:r>
          </w:p>
        </w:tc>
        <w:tc>
          <w:tcPr>
            <w:tcW w:w="1665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16</w:t>
            </w:r>
          </w:p>
        </w:tc>
        <w:tc>
          <w:tcPr>
            <w:tcW w:w="1737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8</w:t>
            </w:r>
          </w:p>
        </w:tc>
      </w:tr>
      <w:tr w:rsidR="00024F82" w:rsidRPr="00024F82" w:rsidTr="00024F82">
        <w:tc>
          <w:tcPr>
            <w:tcW w:w="534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2</w:t>
            </w:r>
            <w:r w:rsidR="00FB1C3C" w:rsidRPr="00024F82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93C9E" w:rsidRPr="00024F82" w:rsidRDefault="00893C9E" w:rsidP="00024F82">
            <w:pPr>
              <w:rPr>
                <w:sz w:val="23"/>
                <w:szCs w:val="23"/>
              </w:rPr>
            </w:pPr>
            <w:r w:rsidRPr="00024F82">
              <w:rPr>
                <w:rFonts w:ascii="Times New Roman CYR" w:hAnsi="Times New Roman CYR" w:cs="Times New Roman CYR"/>
                <w:sz w:val="23"/>
                <w:szCs w:val="23"/>
              </w:rPr>
              <w:t>Выбор объекта изучения (земельного участка) для оценки годности грунтов для осуществления строительных работ. Выезд на местнос</w:t>
            </w:r>
            <w:r w:rsidR="00FB1C3C" w:rsidRPr="00024F82">
              <w:rPr>
                <w:rFonts w:ascii="Times New Roman CYR" w:hAnsi="Times New Roman CYR" w:cs="Times New Roman CYR"/>
                <w:sz w:val="23"/>
                <w:szCs w:val="23"/>
              </w:rPr>
              <w:t>ть и проведение рекогносцировки</w:t>
            </w:r>
          </w:p>
        </w:tc>
        <w:tc>
          <w:tcPr>
            <w:tcW w:w="1665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16</w:t>
            </w:r>
          </w:p>
        </w:tc>
        <w:tc>
          <w:tcPr>
            <w:tcW w:w="1737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8</w:t>
            </w:r>
          </w:p>
        </w:tc>
      </w:tr>
      <w:tr w:rsidR="00024F82" w:rsidRPr="00024F82" w:rsidTr="00024F82">
        <w:tc>
          <w:tcPr>
            <w:tcW w:w="534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3</w:t>
            </w:r>
            <w:r w:rsidR="00FB1C3C" w:rsidRPr="00024F82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93C9E" w:rsidRPr="00024F82" w:rsidRDefault="00893C9E" w:rsidP="00024F82">
            <w:pPr>
              <w:rPr>
                <w:sz w:val="23"/>
                <w:szCs w:val="23"/>
              </w:rPr>
            </w:pPr>
            <w:r w:rsidRPr="00024F82">
              <w:rPr>
                <w:rFonts w:ascii="Times New Roman CYR" w:hAnsi="Times New Roman CYR" w:cs="Times New Roman CYR"/>
                <w:sz w:val="23"/>
                <w:szCs w:val="23"/>
              </w:rPr>
              <w:t>Оценка возможности строительства на данном земельном участке строительного объекта: этажность, возможность строительства цокольных этажей и т.</w:t>
            </w:r>
            <w:r w:rsidR="00FB1C3C" w:rsidRPr="00024F82">
              <w:rPr>
                <w:rFonts w:ascii="Times New Roman CYR" w:hAnsi="Times New Roman CYR" w:cs="Times New Roman CYR"/>
                <w:sz w:val="23"/>
                <w:szCs w:val="23"/>
              </w:rPr>
              <w:t> </w:t>
            </w:r>
            <w:r w:rsidRPr="00024F82">
              <w:rPr>
                <w:rFonts w:ascii="Times New Roman CYR" w:hAnsi="Times New Roman CYR" w:cs="Times New Roman CYR"/>
                <w:sz w:val="23"/>
                <w:szCs w:val="23"/>
              </w:rPr>
              <w:t>п.</w:t>
            </w:r>
          </w:p>
        </w:tc>
        <w:tc>
          <w:tcPr>
            <w:tcW w:w="1665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16</w:t>
            </w:r>
          </w:p>
        </w:tc>
        <w:tc>
          <w:tcPr>
            <w:tcW w:w="1737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8</w:t>
            </w:r>
          </w:p>
        </w:tc>
      </w:tr>
      <w:tr w:rsidR="00024F82" w:rsidRPr="00024F82" w:rsidTr="00024F82">
        <w:tc>
          <w:tcPr>
            <w:tcW w:w="534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4</w:t>
            </w:r>
            <w:r w:rsidR="00FB1C3C" w:rsidRPr="00024F82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93C9E" w:rsidRPr="00024F82" w:rsidRDefault="00893C9E" w:rsidP="00024F8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024F82">
              <w:rPr>
                <w:rFonts w:ascii="Times New Roman CYR" w:hAnsi="Times New Roman CYR" w:cs="Times New Roman CYR"/>
                <w:sz w:val="23"/>
                <w:szCs w:val="23"/>
              </w:rPr>
              <w:t>Оценка результатов проведенных геологических изысканий компанией-застройщиком</w:t>
            </w:r>
          </w:p>
        </w:tc>
        <w:tc>
          <w:tcPr>
            <w:tcW w:w="1665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25</w:t>
            </w:r>
          </w:p>
        </w:tc>
        <w:tc>
          <w:tcPr>
            <w:tcW w:w="1737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13</w:t>
            </w:r>
          </w:p>
        </w:tc>
      </w:tr>
      <w:tr w:rsidR="00024F82" w:rsidRPr="00024F82" w:rsidTr="00024F82">
        <w:tc>
          <w:tcPr>
            <w:tcW w:w="534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5</w:t>
            </w:r>
            <w:r w:rsidR="00FB1C3C" w:rsidRPr="00024F82">
              <w:rPr>
                <w:sz w:val="23"/>
                <w:szCs w:val="23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893C9E" w:rsidRPr="00024F82" w:rsidRDefault="00893C9E" w:rsidP="00024F82">
            <w:pPr>
              <w:rPr>
                <w:sz w:val="23"/>
                <w:szCs w:val="23"/>
              </w:rPr>
            </w:pPr>
            <w:r w:rsidRPr="00024F82">
              <w:rPr>
                <w:rFonts w:ascii="Times New Roman CYR" w:hAnsi="Times New Roman CYR" w:cs="Times New Roman CYR"/>
                <w:sz w:val="23"/>
                <w:szCs w:val="23"/>
              </w:rPr>
              <w:t>Подготовка итогового отчета о состоянии грунтов и рекомендации о возможности строительства</w:t>
            </w:r>
          </w:p>
        </w:tc>
        <w:tc>
          <w:tcPr>
            <w:tcW w:w="1665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7</w:t>
            </w:r>
          </w:p>
        </w:tc>
        <w:tc>
          <w:tcPr>
            <w:tcW w:w="1737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4</w:t>
            </w:r>
          </w:p>
        </w:tc>
      </w:tr>
      <w:tr w:rsidR="00024F82" w:rsidRPr="00024F82" w:rsidTr="00024F82">
        <w:tc>
          <w:tcPr>
            <w:tcW w:w="534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893C9E" w:rsidRPr="00024F82" w:rsidRDefault="00893C9E" w:rsidP="00024F82">
            <w:pPr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Общее количество баллов</w:t>
            </w:r>
          </w:p>
        </w:tc>
        <w:tc>
          <w:tcPr>
            <w:tcW w:w="1665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80</w:t>
            </w:r>
          </w:p>
        </w:tc>
        <w:tc>
          <w:tcPr>
            <w:tcW w:w="1737" w:type="dxa"/>
            <w:shd w:val="clear" w:color="auto" w:fill="auto"/>
          </w:tcPr>
          <w:p w:rsidR="00893C9E" w:rsidRPr="00024F82" w:rsidRDefault="00893C9E" w:rsidP="00024F82">
            <w:pPr>
              <w:jc w:val="center"/>
              <w:rPr>
                <w:sz w:val="23"/>
                <w:szCs w:val="23"/>
              </w:rPr>
            </w:pPr>
            <w:r w:rsidRPr="00024F82">
              <w:rPr>
                <w:sz w:val="23"/>
                <w:szCs w:val="23"/>
              </w:rPr>
              <w:t>41</w:t>
            </w:r>
          </w:p>
        </w:tc>
      </w:tr>
    </w:tbl>
    <w:p w:rsidR="00893C9E" w:rsidRPr="00FB1C3C" w:rsidRDefault="00446B47">
      <w:pPr>
        <w:rPr>
          <w:sz w:val="24"/>
          <w:szCs w:val="24"/>
        </w:rPr>
      </w:pPr>
      <w:r w:rsidRPr="00FB1C3C">
        <w:rPr>
          <w:sz w:val="24"/>
          <w:szCs w:val="24"/>
        </w:rPr>
        <w:t xml:space="preserve"> </w:t>
      </w:r>
    </w:p>
    <w:p w:rsidR="00893C9E" w:rsidRPr="00FB1C3C" w:rsidRDefault="00893C9E" w:rsidP="00446B47">
      <w:pPr>
        <w:ind w:firstLine="567"/>
        <w:jc w:val="both"/>
        <w:rPr>
          <w:sz w:val="24"/>
          <w:szCs w:val="24"/>
        </w:rPr>
      </w:pPr>
    </w:p>
    <w:p w:rsidR="00893C9E" w:rsidRPr="00FB1C3C" w:rsidRDefault="00893C9E" w:rsidP="00446B47">
      <w:pPr>
        <w:ind w:firstLine="567"/>
        <w:jc w:val="both"/>
        <w:rPr>
          <w:sz w:val="24"/>
          <w:szCs w:val="24"/>
        </w:rPr>
      </w:pPr>
      <w:r w:rsidRPr="00FB1C3C">
        <w:rPr>
          <w:sz w:val="24"/>
          <w:szCs w:val="24"/>
        </w:rPr>
        <w:t>В случае невыполнения какого-либо из этапов,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</w:p>
    <w:p w:rsidR="00853199" w:rsidRPr="00893C9E" w:rsidRDefault="00853199" w:rsidP="00893C9E">
      <w:pPr>
        <w:jc w:val="center"/>
        <w:rPr>
          <w:b/>
          <w:sz w:val="26"/>
        </w:rPr>
      </w:pPr>
    </w:p>
    <w:sectPr w:rsidR="00853199" w:rsidRPr="00893C9E" w:rsidSect="00446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82" w:rsidRDefault="00024F82" w:rsidP="00893C9E">
      <w:r>
        <w:separator/>
      </w:r>
    </w:p>
  </w:endnote>
  <w:endnote w:type="continuationSeparator" w:id="0">
    <w:p w:rsidR="00024F82" w:rsidRDefault="00024F82" w:rsidP="0089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47" w:rsidRDefault="00F7114C" w:rsidP="00446B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6B47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46B47" w:rsidRDefault="00446B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47" w:rsidRDefault="00F7114C" w:rsidP="00446B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6B4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96F9F">
      <w:rPr>
        <w:rStyle w:val="a7"/>
        <w:noProof/>
      </w:rPr>
      <w:t>14</w:t>
    </w:r>
    <w:r>
      <w:rPr>
        <w:rStyle w:val="a7"/>
      </w:rPr>
      <w:fldChar w:fldCharType="end"/>
    </w:r>
  </w:p>
  <w:p w:rsidR="00446B47" w:rsidRDefault="00446B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47" w:rsidRDefault="00446B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82" w:rsidRDefault="00024F82" w:rsidP="00893C9E">
      <w:r>
        <w:separator/>
      </w:r>
    </w:p>
  </w:footnote>
  <w:footnote w:type="continuationSeparator" w:id="0">
    <w:p w:rsidR="00024F82" w:rsidRDefault="00024F82" w:rsidP="0089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47" w:rsidRDefault="00446B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47" w:rsidRDefault="00446B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B47" w:rsidRDefault="00446B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1ED"/>
    <w:multiLevelType w:val="hybridMultilevel"/>
    <w:tmpl w:val="4C84F1C6"/>
    <w:lvl w:ilvl="0" w:tplc="563CC46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9"/>
    <w:rsid w:val="00024F82"/>
    <w:rsid w:val="00046903"/>
    <w:rsid w:val="001A2946"/>
    <w:rsid w:val="003A4D81"/>
    <w:rsid w:val="00446B47"/>
    <w:rsid w:val="00573E90"/>
    <w:rsid w:val="00740E99"/>
    <w:rsid w:val="00853199"/>
    <w:rsid w:val="00893C9E"/>
    <w:rsid w:val="00BD2D7A"/>
    <w:rsid w:val="00D96F9F"/>
    <w:rsid w:val="00F7114C"/>
    <w:rsid w:val="00F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E881"/>
  <w15:docId w15:val="{A524BF02-A71A-451B-A44E-220AD5CF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C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3C9E"/>
  </w:style>
  <w:style w:type="paragraph" w:styleId="a5">
    <w:name w:val="footer"/>
    <w:basedOn w:val="a"/>
    <w:link w:val="a6"/>
    <w:rsid w:val="00893C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93C9E"/>
  </w:style>
  <w:style w:type="character" w:styleId="a7">
    <w:name w:val="page number"/>
    <w:rsid w:val="00893C9E"/>
  </w:style>
  <w:style w:type="paragraph" w:styleId="a8">
    <w:name w:val="List Paragraph"/>
    <w:basedOn w:val="a"/>
    <w:qFormat/>
    <w:rsid w:val="00893C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44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A29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\\itcorp.tech\Homes\Employee\GoryachevaSU\Desktop\&#1055;&#1056;&#1040;&#1050;&#1058;&#1048;&#1050;&#1040;\&#1055;&#1088;&#1086;&#1075;&#1088;&#1072;&#1084;&#1084;&#1099;%20&#1087;&#1088;&#1072;&#1082;&#1090;&#1080;&#1082;\&#1057;&#1090;&#1088;,%20&#1047;&#1057;&#1090;&#1088;\&#1048;&#1087;&#1072;&#1090;&#1086;&#1074;%20&#1055;.%20&#1055;.%20&#1048;&#1085;&#1078;&#1077;&#1085;&#1077;&#1088;&#1085;&#1072;&#1103;%20&#1075;&#1077;&#1086;&#1083;&#1086;&#1075;&#1080;&#1103;%20&#1075;&#1086;&#1088;&#1086;&#1076;&#1086;&#1074;%20:%20&#1091;&#1095;&#1077;&#1073;.%20&#1087;&#1086;&#1089;&#1086;&#1073;&#1080;&#1077;%20\%20&#1055;.%20&#1055;.%20&#1048;&#1087;&#1072;&#1090;&#1086;&#1074;.%20&#8211;%20&#1058;&#1086;&#1084;&#1089;&#1082;%20:%20&#1058;&#1086;&#1084;&#1089;&#1082;&#1080;&#1081;%20&#1087;&#1086;&#1083;&#1080;&#1090;&#1077;&#1093;&#1085;&#1080;&#1095;&#1077;&#1089;&#1082;&#1080;&#1081;%20&#1091;&#1085;&#1080;&#1074;&#1077;&#1088;&#1089;&#1080;&#1090;&#1077;&#1090;,%202010.%20&#8211;%20252%20c.%20&#8211;%20978-5-98298-607-8.%20&#8211;%20URL:%20http:\www.iprbookshop.ru\34665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\\itcorp.tech\Homes\Employee\GoryachevaSU\Desktop\&#1055;&#1056;&#1040;&#1050;&#1058;&#1048;&#1050;&#1040;\&#1055;&#1088;&#1086;&#1075;&#1088;&#1072;&#1084;&#1084;&#1099;%20&#1087;&#1088;&#1072;&#1082;&#1090;&#1080;&#1082;\&#1057;&#1090;&#1088;,%20&#1047;&#1057;&#1090;&#1088;\&#1048;&#1085;&#1078;&#1077;&#1085;&#1077;&#1088;&#1085;&#1086;-&#1075;&#1077;&#1086;&#1076;&#1077;&#1079;&#1080;&#1095;&#1077;&#1089;&#1082;&#1080;&#1077;%20&#1080;&#1079;&#1099;&#1089;&#1082;&#1072;&#1085;&#1080;&#1103;%20&#1074;%20&#1089;&#1090;&#1088;&#1086;&#1080;&#1090;&#1077;&#1083;&#1100;&#1089;&#1090;&#1074;&#1077;%20&#1080;%20&#1087;&#1088;&#1086;&#1077;&#1082;&#1090;&#1080;&#1088;&#1086;&#1074;&#1072;&#1085;&#1080;&#1080;%20:%20&#1089;&#1073;.%20&#1085;&#1086;&#1088;&#1084;&#1072;&#1090;&#1080;&#1074;&#1085;&#1099;&#1093;%20&#1072;&#1082;&#1090;&#1086;&#1074;%20&#1080;%20&#1076;&#1086;&#1082;&#1091;&#1084;&#1077;&#1085;&#1090;&#1086;&#1074;.%20&#8211;%20&#1057;&#1072;&#1088;&#1072;&#1090;&#1086;&#1074;%20:%20&#1040;&#1081;%20&#1055;&#1080;%20&#1069;&#1088;%20&#1052;&#1077;&#1076;&#1080;&#1072;,%202015.%20&#8211;%20387%20c.%20&#8211;%20978-5-905916-09-0.%20&#8211;%20URL:%20http:\www.iprbookshop.ru\30254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4</cp:revision>
  <dcterms:created xsi:type="dcterms:W3CDTF">2021-04-10T06:54:00Z</dcterms:created>
  <dcterms:modified xsi:type="dcterms:W3CDTF">2021-04-11T02:15:00Z</dcterms:modified>
</cp:coreProperties>
</file>